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7EF127A8"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961E5D">
        <w:rPr>
          <w:rStyle w:val="afffff5"/>
          <w:rFonts w:ascii="Times New Roman" w:hAnsi="Times New Roman"/>
          <w:sz w:val="32"/>
          <w:szCs w:val="32"/>
        </w:rPr>
        <w:t>в</w:t>
      </w:r>
      <w:r w:rsidR="00961E5D" w:rsidRPr="00961E5D">
        <w:rPr>
          <w:rStyle w:val="afffff5"/>
          <w:rFonts w:ascii="Times New Roman" w:hAnsi="Times New Roman"/>
          <w:sz w:val="32"/>
          <w:szCs w:val="32"/>
        </w:rPr>
        <w:t>ыполнение работ по проведению акустико-эмиссионного контроля</w:t>
      </w:r>
      <w:r w:rsidR="00961E5D" w:rsidRPr="00961E5D">
        <w:t xml:space="preserve"> </w:t>
      </w:r>
      <w:r w:rsidR="00961E5D" w:rsidRPr="00961E5D">
        <w:rPr>
          <w:rStyle w:val="afffff5"/>
          <w:rFonts w:ascii="Times New Roman" w:hAnsi="Times New Roman"/>
          <w:sz w:val="32"/>
          <w:szCs w:val="32"/>
        </w:rPr>
        <w:t>на объектах</w:t>
      </w:r>
      <w:r w:rsidR="00961E5D" w:rsidRPr="00961E5D">
        <w:rPr>
          <w:rFonts w:ascii="Times New Roman" w:hAnsi="Times New Roman"/>
          <w:sz w:val="24"/>
          <w:szCs w:val="24"/>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7202B4">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7202B4">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7202B4">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7202B4">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7202B4">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7202B4">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7202B4">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7202B4">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7202B4">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7202B4">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7202B4">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7202B4">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7202B4">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7202B4">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7202B4">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7202B4">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7202B4">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7202B4">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7202B4">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7202B4">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7202B4">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7202B4">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7202B4">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7202B4">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7202B4">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7202B4">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7202B4">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7202B4">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7202B4">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7202B4">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7202B4">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7202B4">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7202B4">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7202B4">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7202B4">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7202B4">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7202B4">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7202B4">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7202B4">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7202B4">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7202B4">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7202B4">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7202B4">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7202B4">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7202B4">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7202B4">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7202B4">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7202B4">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7202B4">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B6B4221" w:rsidR="001F5D46" w:rsidRPr="00A65F11" w:rsidRDefault="00961E5D" w:rsidP="00927503">
            <w:pPr>
              <w:suppressAutoHyphens/>
              <w:spacing w:after="0" w:line="240" w:lineRule="auto"/>
              <w:jc w:val="both"/>
              <w:rPr>
                <w:rFonts w:ascii="Times New Roman" w:hAnsi="Times New Roman"/>
                <w:bCs/>
                <w:sz w:val="24"/>
                <w:szCs w:val="24"/>
              </w:rPr>
            </w:pPr>
            <w:r w:rsidRPr="00961E5D">
              <w:rPr>
                <w:rFonts w:ascii="Times New Roman" w:hAnsi="Times New Roman"/>
                <w:sz w:val="24"/>
                <w:szCs w:val="24"/>
              </w:rPr>
              <w:t xml:space="preserve">Выполнение работ по проведению акустико-эмиссионного контроля на объектах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7EB780F" w:rsidR="001F5D46" w:rsidRPr="00A65F11" w:rsidRDefault="00961E5D" w:rsidP="00186D14">
            <w:pPr>
              <w:pStyle w:val="a3"/>
              <w:numPr>
                <w:ilvl w:val="0"/>
                <w:numId w:val="0"/>
              </w:numPr>
              <w:tabs>
                <w:tab w:val="left" w:pos="49"/>
              </w:tabs>
              <w:rPr>
                <w:rFonts w:ascii="Times New Roman" w:hAnsi="Times New Roman"/>
                <w:bCs/>
                <w:sz w:val="24"/>
                <w:szCs w:val="24"/>
              </w:rPr>
            </w:pPr>
            <w:r w:rsidRPr="00961E5D">
              <w:rPr>
                <w:rFonts w:ascii="Times New Roman" w:hAnsi="Times New Roman"/>
                <w:b/>
                <w:bCs/>
                <w:sz w:val="24"/>
                <w:szCs w:val="24"/>
              </w:rPr>
              <w:t>312-ОД-2024-РИ(ЭТП)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6E2AF9F" w14:textId="77777777" w:rsidR="00961E5D" w:rsidRDefault="00961E5D" w:rsidP="00961E5D">
            <w:pPr>
              <w:pStyle w:val="a3"/>
              <w:numPr>
                <w:ilvl w:val="0"/>
                <w:numId w:val="0"/>
              </w:numPr>
              <w:rPr>
                <w:rFonts w:ascii="Times New Roman" w:hAnsi="Times New Roman"/>
                <w:b/>
                <w:sz w:val="24"/>
                <w:szCs w:val="24"/>
                <w:lang w:eastAsia="en-US"/>
              </w:rPr>
            </w:pPr>
            <w:r w:rsidRPr="00961E5D">
              <w:rPr>
                <w:rFonts w:ascii="Times New Roman" w:hAnsi="Times New Roman"/>
                <w:b/>
                <w:sz w:val="24"/>
                <w:szCs w:val="24"/>
                <w:lang w:eastAsia="en-US"/>
              </w:rPr>
              <w:t>2 784 150, 00 (два миллиона семьсот восемьдесят четыре тысячи сто пятьдесят рублей) руб. 00 коп.,</w:t>
            </w:r>
            <w:r>
              <w:rPr>
                <w:rFonts w:ascii="Times New Roman" w:hAnsi="Times New Roman"/>
                <w:b/>
                <w:sz w:val="24"/>
                <w:szCs w:val="24"/>
                <w:lang w:eastAsia="en-US"/>
              </w:rPr>
              <w:t xml:space="preserve"> без</w:t>
            </w:r>
            <w:r w:rsidRPr="00961E5D">
              <w:rPr>
                <w:rFonts w:ascii="Times New Roman" w:hAnsi="Times New Roman"/>
                <w:b/>
                <w:sz w:val="24"/>
                <w:szCs w:val="24"/>
                <w:lang w:eastAsia="en-US"/>
              </w:rPr>
              <w:t xml:space="preserve"> НДС </w:t>
            </w:r>
          </w:p>
          <w:p w14:paraId="11E546B2" w14:textId="62A7B549" w:rsidR="001F5D46" w:rsidRPr="007B379B" w:rsidRDefault="001F5D46" w:rsidP="00961E5D">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5579D9DF" w:rsidR="001F5D46" w:rsidRPr="00961E5D" w:rsidRDefault="00961E5D" w:rsidP="0059510A">
            <w:pPr>
              <w:pStyle w:val="a3"/>
              <w:numPr>
                <w:ilvl w:val="0"/>
                <w:numId w:val="0"/>
              </w:numPr>
              <w:spacing w:before="0"/>
              <w:rPr>
                <w:rFonts w:ascii="Times New Roman" w:hAnsi="Times New Roman"/>
                <w:b/>
                <w:bCs/>
                <w:sz w:val="24"/>
                <w:szCs w:val="24"/>
                <w:lang w:eastAsia="en-US"/>
              </w:rPr>
            </w:pPr>
            <w:r w:rsidRPr="00961E5D">
              <w:rPr>
                <w:rFonts w:ascii="Times New Roman" w:eastAsia="Calibri" w:hAnsi="Times New Roman"/>
                <w:b/>
                <w:bCs/>
                <w:sz w:val="24"/>
                <w:szCs w:val="24"/>
                <w:lang w:eastAsia="en-US"/>
              </w:rPr>
              <w:t>1-4 квартал 2024 г.</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4A50D7F"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202B4">
              <w:rPr>
                <w:rFonts w:ascii="Times New Roman" w:hAnsi="Times New Roman"/>
                <w:bCs/>
                <w:spacing w:val="-6"/>
                <w:sz w:val="24"/>
              </w:rPr>
              <w:t>26</w:t>
            </w:r>
            <w:r>
              <w:rPr>
                <w:rFonts w:ascii="Times New Roman" w:hAnsi="Times New Roman"/>
                <w:bCs/>
                <w:spacing w:val="-6"/>
                <w:sz w:val="24"/>
              </w:rPr>
              <w:t xml:space="preserve">» </w:t>
            </w:r>
            <w:r w:rsidR="00C0457E">
              <w:rPr>
                <w:rFonts w:ascii="Times New Roman" w:hAnsi="Times New Roman"/>
                <w:bCs/>
                <w:spacing w:val="-6"/>
                <w:sz w:val="24"/>
              </w:rPr>
              <w:t>январ</w:t>
            </w:r>
            <w:r w:rsidR="009A6EBE">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202B4">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w:t>
            </w:r>
            <w:r w:rsidR="007202B4">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623F367"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202B4">
              <w:rPr>
                <w:rFonts w:ascii="Times New Roman" w:hAnsi="Times New Roman"/>
                <w:bCs/>
                <w:sz w:val="24"/>
              </w:rPr>
              <w:t>26</w:t>
            </w:r>
            <w:r w:rsidRPr="002C6077">
              <w:rPr>
                <w:rFonts w:ascii="Times New Roman" w:hAnsi="Times New Roman"/>
                <w:bCs/>
                <w:sz w:val="24"/>
              </w:rPr>
              <w:t>»</w:t>
            </w:r>
            <w:r>
              <w:rPr>
                <w:rFonts w:ascii="Times New Roman" w:hAnsi="Times New Roman"/>
                <w:bCs/>
                <w:sz w:val="24"/>
              </w:rPr>
              <w:t xml:space="preserve"> </w:t>
            </w:r>
            <w:r w:rsidR="00C0457E">
              <w:rPr>
                <w:rFonts w:ascii="Times New Roman" w:hAnsi="Times New Roman"/>
                <w:bCs/>
                <w:sz w:val="24"/>
              </w:rPr>
              <w:t>янва</w:t>
            </w:r>
            <w:r w:rsidR="00554845">
              <w:rPr>
                <w:rFonts w:ascii="Times New Roman" w:hAnsi="Times New Roman"/>
                <w:bCs/>
                <w:sz w:val="24"/>
              </w:rPr>
              <w:t>ря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7202B4">
              <w:rPr>
                <w:rFonts w:ascii="Times New Roman" w:hAnsi="Times New Roman"/>
                <w:bCs/>
                <w:spacing w:val="-6"/>
                <w:sz w:val="24"/>
              </w:rPr>
              <w:t>01</w:t>
            </w:r>
            <w:r w:rsidRPr="007B379B">
              <w:rPr>
                <w:rFonts w:ascii="Times New Roman" w:hAnsi="Times New Roman"/>
                <w:bCs/>
                <w:spacing w:val="-6"/>
                <w:sz w:val="24"/>
              </w:rPr>
              <w:t xml:space="preserve">» </w:t>
            </w:r>
            <w:r w:rsidR="007202B4">
              <w:rPr>
                <w:rFonts w:ascii="Times New Roman" w:hAnsi="Times New Roman"/>
                <w:bCs/>
                <w:spacing w:val="-6"/>
                <w:sz w:val="24"/>
              </w:rPr>
              <w:t xml:space="preserve">февраля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CBA47B5"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202B4">
              <w:rPr>
                <w:rFonts w:ascii="Times New Roman" w:hAnsi="Times New Roman"/>
                <w:bCs/>
                <w:spacing w:val="-6"/>
                <w:sz w:val="24"/>
              </w:rPr>
              <w:t>22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01804">
              <w:rPr>
                <w:rFonts w:ascii="Times New Roman" w:hAnsi="Times New Roman"/>
                <w:bCs/>
                <w:spacing w:val="-6"/>
                <w:sz w:val="24"/>
              </w:rPr>
              <w:t>фев</w:t>
            </w:r>
            <w:r w:rsidR="00554845">
              <w:rPr>
                <w:rFonts w:ascii="Times New Roman" w:hAnsi="Times New Roman"/>
                <w:bCs/>
                <w:spacing w:val="-6"/>
                <w:sz w:val="24"/>
              </w:rPr>
              <w:t>р</w:t>
            </w:r>
            <w:r w:rsidR="00A01804">
              <w:rPr>
                <w:rFonts w:ascii="Times New Roman" w:hAnsi="Times New Roman"/>
                <w:bCs/>
                <w:spacing w:val="-6"/>
                <w:sz w:val="24"/>
              </w:rPr>
              <w:t>ал</w:t>
            </w:r>
            <w:r w:rsidR="00554845">
              <w:rPr>
                <w:rFonts w:ascii="Times New Roman" w:hAnsi="Times New Roman"/>
                <w:bCs/>
                <w:spacing w:val="-6"/>
                <w:sz w:val="24"/>
              </w:rPr>
              <w:t>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0BCEE769"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наличие собственной аккредитованной лаборатории неразруша-ющего контроля с правом проведения АЭ контроля;</w:t>
            </w:r>
          </w:p>
          <w:p w14:paraId="1B904DCF"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наличие в составе организации штатных специалистов, аттесто-ванных в соответствии с СДАНК-02-2020, СНК ОПО РОНКТД - 03-2021 по акустико-эмиссионному контролю (II и III уровня).</w:t>
            </w:r>
          </w:p>
          <w:p w14:paraId="0A05CD8D" w14:textId="06AF5AB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количество специалистов по акустико-</w:t>
            </w:r>
            <w:r w:rsidRPr="00961E5D">
              <w:rPr>
                <w:rFonts w:ascii="Times New Roman" w:hAnsi="Times New Roman"/>
                <w:b/>
                <w:bCs/>
                <w:sz w:val="24"/>
                <w:szCs w:val="24"/>
              </w:rPr>
              <w:lastRenderedPageBreak/>
              <w:t>эмиссионному контролю: II уровня не менее 4 специалистов, III уровня - не менее 1 специалиста;</w:t>
            </w:r>
          </w:p>
          <w:p w14:paraId="1BAB5B6A"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наличие у исполнителей удостоверения на обучение безопасным методам и приемам выполнения работ на высоте.</w:t>
            </w:r>
          </w:p>
          <w:p w14:paraId="17DEA609"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Требования к оснащённости специализированной организации приборами и оборудованием:</w:t>
            </w:r>
          </w:p>
          <w:p w14:paraId="53946768" w14:textId="1037C24D"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оснащённость специализированной организации должна обеспечивать возможность выполнения запланированного объёма работ по АЭ контролю (наличие собственных цифровых модульных АЭ-систем типа A-Line, с последовательным подключением измеритель-ных каналов – не менее 4х поверенных АЭ-систем с общим количеством каналов не менее 100 шт.);</w:t>
            </w:r>
          </w:p>
          <w:p w14:paraId="7F4FED33" w14:textId="613717C4"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исправные диагностические оборудование, позволяющие проводить АЭ контроль;</w:t>
            </w:r>
          </w:p>
          <w:p w14:paraId="384BB75D" w14:textId="1997A6DA"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средства индивидуальной защиты, каска, противогаз (самоспасатель) индивидуально для каждого участника;</w:t>
            </w:r>
          </w:p>
          <w:p w14:paraId="4BC62BBF"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оборудование и приспособления для проведения работ на высо-те (системы канатного доступа, оснастки и страховочные системы и т.д.).</w:t>
            </w:r>
          </w:p>
          <w:p w14:paraId="0C892ABD" w14:textId="69E8BB34"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Исполнитель должен представить на применяемое диагностическое оборудование: паспорта завода-изготовителя, сертификаты, свидетельства о поверке (калибровке).</w:t>
            </w:r>
          </w:p>
          <w:p w14:paraId="05393ACD"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Дополнительные требования:</w:t>
            </w:r>
          </w:p>
          <w:p w14:paraId="7F918F67"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наличие зарегистрированного программного обеспечения для проведения АЭ-контроля;</w:t>
            </w:r>
          </w:p>
          <w:p w14:paraId="0E3766D2"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запатентованные технологии беспороговой регистрации данных акустико-эмиссионного контроля (для выполнения работ на рабочих параметрах оборудования);</w:t>
            </w:r>
          </w:p>
          <w:p w14:paraId="7E703843"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наличие сертификата ISO 9001:2015;</w:t>
            </w:r>
          </w:p>
          <w:p w14:paraId="322B6876" w14:textId="2EF8D41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xml:space="preserve">- наличие положительного опыта работы по проведению технического диагностирования аналогичных технических устройств, либо технических устройств, работающих на аналогичных средах, при аналогичных параметрах на предприятиях </w:t>
            </w:r>
            <w:r w:rsidRPr="00961E5D">
              <w:rPr>
                <w:rFonts w:ascii="Times New Roman" w:hAnsi="Times New Roman"/>
                <w:b/>
                <w:bCs/>
                <w:sz w:val="24"/>
                <w:szCs w:val="24"/>
              </w:rPr>
              <w:lastRenderedPageBreak/>
              <w:t>химической, нефтехимической отрасли (письма-отзывы, референс-листы);</w:t>
            </w:r>
          </w:p>
          <w:p w14:paraId="4653561A"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 при проведении контроля на рабочих параметрах оборудования исполнитель должен иметь высокотемпературные преобразователи акустической эмиссии, либо термокомпенсирующие устройства, рассчитанные под конкретный тип оборудования.</w:t>
            </w:r>
          </w:p>
          <w:p w14:paraId="061AF81E" w14:textId="77777777" w:rsidR="00961E5D" w:rsidRPr="00961E5D" w:rsidRDefault="00961E5D" w:rsidP="00961E5D">
            <w:pPr>
              <w:spacing w:after="0" w:line="240" w:lineRule="auto"/>
              <w:ind w:left="78"/>
              <w:jc w:val="both"/>
              <w:rPr>
                <w:rFonts w:ascii="Times New Roman" w:hAnsi="Times New Roman"/>
                <w:b/>
                <w:bCs/>
                <w:sz w:val="24"/>
                <w:szCs w:val="24"/>
              </w:rPr>
            </w:pPr>
            <w:r w:rsidRPr="00961E5D">
              <w:rPr>
                <w:rFonts w:ascii="Times New Roman" w:hAnsi="Times New Roman"/>
                <w:b/>
                <w:bCs/>
                <w:sz w:val="24"/>
                <w:szCs w:val="24"/>
              </w:rPr>
              <w:t>Обязательным требованием к Исполнителю является наличие в составе программного обеспечения АЭ системы встроенной утилиты для системной обработки осциллограмм и спектрограмм, а также встроенной утилиты для автоматической кластеризации данных АЭ (которая позволяет работать как с импульсами АЭ, так и с осцилло-граммами), что подтверждается копией руководства пользователя АЭ системы.</w:t>
            </w:r>
          </w:p>
          <w:p w14:paraId="630B1C39" w14:textId="53AD541D" w:rsidR="00C0457E" w:rsidRPr="00C0457E" w:rsidRDefault="00961E5D" w:rsidP="00961E5D">
            <w:pPr>
              <w:spacing w:after="0" w:line="240" w:lineRule="auto"/>
              <w:ind w:left="78"/>
              <w:jc w:val="both"/>
              <w:rPr>
                <w:rFonts w:ascii="Times New Roman" w:hAnsi="Times New Roman"/>
                <w:b/>
                <w:bCs/>
                <w:sz w:val="24"/>
              </w:rPr>
            </w:pPr>
            <w:r w:rsidRPr="00961E5D">
              <w:rPr>
                <w:rFonts w:ascii="Times New Roman" w:hAnsi="Times New Roman"/>
                <w:b/>
                <w:bCs/>
                <w:sz w:val="24"/>
                <w:szCs w:val="24"/>
              </w:rPr>
              <w:t>Все должностные лица и специалисты обязаны пройти проверку знаний правил, норм и инструкций в области охраны труда, пожар-ной, промышленной, а также электробезопасности.</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1735FF8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C0457E">
              <w:rPr>
                <w:rFonts w:ascii="Times New Roman" w:hAnsi="Times New Roman"/>
                <w:b/>
                <w:bCs/>
                <w:sz w:val="24"/>
                <w:szCs w:val="24"/>
              </w:rPr>
              <w:t>предоставлением документов согласно требованиям технического занятия.</w:t>
            </w:r>
            <w:r>
              <w:rPr>
                <w:rFonts w:ascii="Times New Roman" w:hAnsi="Times New Roman"/>
                <w:b/>
                <w:bCs/>
                <w:sz w:val="24"/>
                <w:szCs w:val="24"/>
              </w:rPr>
              <w:t xml:space="preserve"> </w:t>
            </w:r>
          </w:p>
          <w:p w14:paraId="297A4A72" w14:textId="0EA3A4E3" w:rsidR="00680E38" w:rsidRPr="00A01804" w:rsidRDefault="00680E38" w:rsidP="00680E3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61E5D" w:rsidRPr="00562602" w14:paraId="2DCFBD39" w14:textId="77777777" w:rsidTr="00E36AC1">
        <w:trPr>
          <w:trHeight w:val="644"/>
        </w:trPr>
        <w:tc>
          <w:tcPr>
            <w:tcW w:w="680" w:type="dxa"/>
            <w:vAlign w:val="center"/>
          </w:tcPr>
          <w:p w14:paraId="053789CD"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EAE2A48" w14:textId="77777777" w:rsidR="00961E5D" w:rsidRPr="00562602" w:rsidRDefault="00961E5D" w:rsidP="00E36AC1">
            <w:pPr>
              <w:spacing w:after="0" w:line="240" w:lineRule="auto"/>
              <w:jc w:val="center"/>
              <w:rPr>
                <w:rFonts w:ascii="Times New Roman" w:hAnsi="Times New Roman"/>
                <w:b/>
                <w:sz w:val="24"/>
                <w:szCs w:val="24"/>
              </w:rPr>
            </w:pPr>
          </w:p>
          <w:p w14:paraId="3A98D776"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148E9267" w14:textId="77777777" w:rsidR="00961E5D" w:rsidRPr="00562602" w:rsidRDefault="00961E5D" w:rsidP="00E36AC1">
            <w:pPr>
              <w:spacing w:after="0" w:line="240" w:lineRule="auto"/>
              <w:jc w:val="center"/>
              <w:rPr>
                <w:rFonts w:ascii="Times New Roman" w:hAnsi="Times New Roman"/>
                <w:b/>
                <w:sz w:val="24"/>
                <w:szCs w:val="24"/>
              </w:rPr>
            </w:pPr>
          </w:p>
          <w:p w14:paraId="3C93264D"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4312A3E"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D2E774C"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AA3724F"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B64F00F"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A5A1B22"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961E5D" w:rsidRPr="00562602" w14:paraId="2326A8B5" w14:textId="77777777" w:rsidTr="00E36AC1">
        <w:trPr>
          <w:trHeight w:val="430"/>
        </w:trPr>
        <w:tc>
          <w:tcPr>
            <w:tcW w:w="680" w:type="dxa"/>
            <w:vAlign w:val="center"/>
          </w:tcPr>
          <w:p w14:paraId="159AED54" w14:textId="77777777" w:rsidR="00961E5D" w:rsidRPr="00562602" w:rsidRDefault="00961E5D" w:rsidP="00961E5D">
            <w:pPr>
              <w:numPr>
                <w:ilvl w:val="0"/>
                <w:numId w:val="33"/>
              </w:numPr>
              <w:spacing w:after="0" w:line="240" w:lineRule="auto"/>
              <w:ind w:left="0" w:firstLine="0"/>
              <w:rPr>
                <w:rFonts w:ascii="Times New Roman" w:hAnsi="Times New Roman"/>
                <w:sz w:val="24"/>
                <w:szCs w:val="24"/>
              </w:rPr>
            </w:pPr>
          </w:p>
        </w:tc>
        <w:tc>
          <w:tcPr>
            <w:tcW w:w="2297" w:type="dxa"/>
            <w:vAlign w:val="center"/>
          </w:tcPr>
          <w:p w14:paraId="738F7D23" w14:textId="77777777" w:rsidR="00961E5D" w:rsidRPr="00562602" w:rsidRDefault="00961E5D" w:rsidP="00E36AC1">
            <w:pPr>
              <w:spacing w:after="0" w:line="240" w:lineRule="auto"/>
              <w:jc w:val="center"/>
              <w:rPr>
                <w:rFonts w:ascii="Times New Roman" w:hAnsi="Times New Roman"/>
                <w:sz w:val="24"/>
                <w:szCs w:val="24"/>
                <w:lang w:eastAsia="ru-RU"/>
              </w:rPr>
            </w:pPr>
            <w:r w:rsidRPr="001B627E">
              <w:rPr>
                <w:rFonts w:ascii="Times New Roman" w:hAnsi="Times New Roman"/>
                <w:sz w:val="24"/>
                <w:szCs w:val="24"/>
              </w:rPr>
              <w:t>Выполнение работ по проведению акустико-эмиссионного контроля на объектах Филиала ООО «Русинвест» - «ТНПЗ»</w:t>
            </w:r>
          </w:p>
        </w:tc>
        <w:tc>
          <w:tcPr>
            <w:tcW w:w="1418" w:type="dxa"/>
            <w:vAlign w:val="center"/>
          </w:tcPr>
          <w:p w14:paraId="62C0AECF" w14:textId="77777777" w:rsidR="00961E5D" w:rsidRPr="00562602" w:rsidRDefault="00961E5D" w:rsidP="00E36AC1">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14FF2839" w14:textId="77777777" w:rsidR="00961E5D" w:rsidRPr="00562602" w:rsidRDefault="00961E5D" w:rsidP="00E36AC1">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1BB6D133" w14:textId="77777777" w:rsidR="00961E5D" w:rsidRPr="00562602" w:rsidRDefault="00961E5D" w:rsidP="00E36AC1">
            <w:pPr>
              <w:jc w:val="center"/>
              <w:rPr>
                <w:rFonts w:ascii="Times New Roman" w:hAnsi="Times New Roman"/>
                <w:sz w:val="24"/>
                <w:szCs w:val="24"/>
              </w:rPr>
            </w:pPr>
            <w:r w:rsidRPr="00D960E7">
              <w:rPr>
                <w:rFonts w:ascii="Times New Roman" w:hAnsi="Times New Roman"/>
                <w:sz w:val="24"/>
                <w:szCs w:val="24"/>
              </w:rPr>
              <w:t>2 784 150, 00</w:t>
            </w:r>
          </w:p>
        </w:tc>
        <w:tc>
          <w:tcPr>
            <w:tcW w:w="2551" w:type="dxa"/>
            <w:vAlign w:val="center"/>
          </w:tcPr>
          <w:p w14:paraId="4F8457BC" w14:textId="77777777" w:rsidR="00961E5D" w:rsidRPr="00562602" w:rsidRDefault="00961E5D" w:rsidP="00E36AC1">
            <w:pPr>
              <w:jc w:val="center"/>
              <w:rPr>
                <w:rFonts w:ascii="Times New Roman" w:hAnsi="Times New Roman"/>
                <w:sz w:val="24"/>
                <w:szCs w:val="24"/>
              </w:rPr>
            </w:pPr>
            <w:r w:rsidRPr="00D960E7">
              <w:rPr>
                <w:rFonts w:ascii="Times New Roman" w:hAnsi="Times New Roman"/>
                <w:sz w:val="24"/>
                <w:szCs w:val="24"/>
              </w:rPr>
              <w:t>2 784 150, 00</w:t>
            </w:r>
          </w:p>
        </w:tc>
      </w:tr>
      <w:tr w:rsidR="00961E5D" w:rsidRPr="00562602" w14:paraId="74C65DC3" w14:textId="77777777" w:rsidTr="00E36AC1">
        <w:trPr>
          <w:trHeight w:val="2372"/>
        </w:trPr>
        <w:tc>
          <w:tcPr>
            <w:tcW w:w="7088" w:type="dxa"/>
            <w:gridSpan w:val="5"/>
            <w:vAlign w:val="center"/>
          </w:tcPr>
          <w:p w14:paraId="1D22E054" w14:textId="77777777" w:rsidR="00961E5D" w:rsidRPr="00562602" w:rsidRDefault="00961E5D" w:rsidP="00E36AC1">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E04AF4F" w14:textId="5D9B339A" w:rsidR="00961E5D" w:rsidRPr="00961E5D" w:rsidRDefault="00961E5D" w:rsidP="00E36AC1">
            <w:pPr>
              <w:jc w:val="center"/>
              <w:rPr>
                <w:rFonts w:ascii="Times New Roman" w:hAnsi="Times New Roman"/>
                <w:b/>
                <w:bCs/>
                <w:sz w:val="24"/>
                <w:szCs w:val="24"/>
              </w:rPr>
            </w:pPr>
            <w:r w:rsidRPr="00961E5D">
              <w:rPr>
                <w:rFonts w:ascii="Times New Roman" w:hAnsi="Times New Roman"/>
                <w:b/>
                <w:bCs/>
                <w:sz w:val="24"/>
                <w:szCs w:val="24"/>
              </w:rPr>
              <w:t xml:space="preserve">2 784 150, 00руб.,  без НДС </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961E5D" w:rsidRPr="00562602" w14:paraId="352BC167" w14:textId="77777777" w:rsidTr="00E36AC1">
        <w:trPr>
          <w:trHeight w:val="640"/>
        </w:trPr>
        <w:tc>
          <w:tcPr>
            <w:tcW w:w="709" w:type="dxa"/>
            <w:vAlign w:val="center"/>
          </w:tcPr>
          <w:p w14:paraId="242CA845"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60402A98" w14:textId="616E5948" w:rsidR="00961E5D" w:rsidRPr="00562602" w:rsidRDefault="00961E5D" w:rsidP="00E36AC1">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8AEE6A8"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8D381EB" w14:textId="77777777" w:rsidR="00961E5D" w:rsidRPr="00562602" w:rsidRDefault="00961E5D" w:rsidP="00E36AC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61E5D" w:rsidRPr="00562602" w14:paraId="59CADAF2" w14:textId="77777777" w:rsidTr="00E36AC1">
        <w:trPr>
          <w:trHeight w:val="441"/>
        </w:trPr>
        <w:tc>
          <w:tcPr>
            <w:tcW w:w="709" w:type="dxa"/>
            <w:vAlign w:val="center"/>
          </w:tcPr>
          <w:p w14:paraId="6AA76CA0" w14:textId="77777777" w:rsidR="00961E5D" w:rsidRPr="00562602" w:rsidRDefault="00961E5D" w:rsidP="00961E5D">
            <w:pPr>
              <w:numPr>
                <w:ilvl w:val="0"/>
                <w:numId w:val="34"/>
              </w:numPr>
              <w:spacing w:after="0" w:line="240" w:lineRule="auto"/>
              <w:ind w:left="0" w:firstLine="0"/>
              <w:rPr>
                <w:rFonts w:ascii="Times New Roman" w:hAnsi="Times New Roman"/>
                <w:sz w:val="24"/>
                <w:szCs w:val="24"/>
              </w:rPr>
            </w:pPr>
          </w:p>
        </w:tc>
        <w:tc>
          <w:tcPr>
            <w:tcW w:w="6096" w:type="dxa"/>
          </w:tcPr>
          <w:p w14:paraId="33FF18A8" w14:textId="77777777" w:rsidR="00961E5D" w:rsidRPr="00562602" w:rsidRDefault="00961E5D" w:rsidP="00E36AC1">
            <w:pPr>
              <w:rPr>
                <w:rFonts w:ascii="Times New Roman" w:hAnsi="Times New Roman"/>
                <w:sz w:val="24"/>
                <w:szCs w:val="24"/>
              </w:rPr>
            </w:pPr>
            <w:r w:rsidRPr="001B627E">
              <w:rPr>
                <w:rFonts w:ascii="Times New Roman" w:hAnsi="Times New Roman"/>
                <w:sz w:val="24"/>
                <w:szCs w:val="24"/>
              </w:rPr>
              <w:t>Выполнение работ по проведению акустико-эмиссионного контроля на объектах Филиала ООО «Р</w:t>
            </w:r>
            <w:r>
              <w:rPr>
                <w:rFonts w:ascii="Times New Roman" w:hAnsi="Times New Roman"/>
                <w:sz w:val="24"/>
                <w:szCs w:val="24"/>
              </w:rPr>
              <w:t>УСИНВЕСТ</w:t>
            </w:r>
            <w:r w:rsidRPr="001B627E">
              <w:rPr>
                <w:rFonts w:ascii="Times New Roman" w:hAnsi="Times New Roman"/>
                <w:sz w:val="24"/>
                <w:szCs w:val="24"/>
              </w:rPr>
              <w:t>» - «ТНПЗ»</w:t>
            </w:r>
          </w:p>
        </w:tc>
        <w:tc>
          <w:tcPr>
            <w:tcW w:w="1559" w:type="dxa"/>
            <w:vAlign w:val="center"/>
          </w:tcPr>
          <w:p w14:paraId="5C61B966" w14:textId="77777777" w:rsidR="00961E5D" w:rsidRPr="00562602" w:rsidRDefault="00961E5D" w:rsidP="00E36AC1">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2C126C20" w14:textId="77777777" w:rsidR="00961E5D" w:rsidRPr="00562602" w:rsidRDefault="00961E5D" w:rsidP="00E36AC1">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5A8D3C8F"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Работы по АЭ контролю в рамках проведения мероприятий по техническому освидетельствованию, выполняются специализирован-ными организациями, которые осуществляют свою деятельность на основании разрешений (лицензий), аккредитаций и сертификатов, среди которых:</w:t>
      </w:r>
    </w:p>
    <w:p w14:paraId="77593235"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наличие собственной аккредитованной лаборатории неразруша-ющего контроля с правом проведения АЭ контроля;</w:t>
      </w:r>
    </w:p>
    <w:p w14:paraId="33E8098D"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наличие в составе организации штатных специалистов, аттесто-ванных в соответствии с СДАНК-02-2020, СНК ОПО РОНКТД - 03-2021 по акустико-эмиссионному контролю (II и III уровня).</w:t>
      </w:r>
    </w:p>
    <w:p w14:paraId="67C32815"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количество специалистов по акустико-эмиссионному контролю: II уровня не менее 4 специалистов, III уровня - не менее 1 специали-ста;</w:t>
      </w:r>
    </w:p>
    <w:p w14:paraId="44E5A0DE"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наличие у исполнителей удостоверения на обучение безопасным методам и приемам выполнения работ на высоте.</w:t>
      </w:r>
    </w:p>
    <w:p w14:paraId="38594C6D"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Требования к оснащённости специализированной организации приборами и оборудованием:</w:t>
      </w:r>
    </w:p>
    <w:p w14:paraId="54D5BB07"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оснащённость специализированной организации должна обеспе-чивать возможность выполнения запланированного объёма работ по АЭ контролю (наличие собственных цифровых модульных АЭ-систем типа A-Line, с последовательным подключением измеритель-ных каналов – не менее 4х поверенных АЭ-систем с общим количе-ством каналов не менее 100 шт.);</w:t>
      </w:r>
    </w:p>
    <w:p w14:paraId="2674D5AF"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исправные диагностические оборудование, позволяющие прово-дить АЭ контроль;</w:t>
      </w:r>
    </w:p>
    <w:p w14:paraId="6B3661C1"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средства индивидуальной защиты, каска, противогаз (самоспаса-тель) индивидуально для каждого участника;</w:t>
      </w:r>
    </w:p>
    <w:p w14:paraId="20511862"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оборудование и приспособления для проведения работ на высо-те (системы канатного доступа, оснастки и страховочные системы и т.д.).</w:t>
      </w:r>
    </w:p>
    <w:p w14:paraId="62213766"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Исполнитель должен представить на применяемое диагностиче-ское оборудование: паспорта завода-изготовителя, сертификаты, свидетельства о поверке (калибровке).</w:t>
      </w:r>
    </w:p>
    <w:p w14:paraId="2F572F0E"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lastRenderedPageBreak/>
        <w:t>Дополнительные требования:</w:t>
      </w:r>
    </w:p>
    <w:p w14:paraId="3EB4EE3F"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наличие зарегистрированного программного обеспечения для проведения АЭ-контроля;</w:t>
      </w:r>
    </w:p>
    <w:p w14:paraId="3E24CFA3"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запатентованные технологии беспороговой регистрации данных акустико-эмиссионного контроля (для выполнения работ на рабочих параметрах оборудования);</w:t>
      </w:r>
    </w:p>
    <w:p w14:paraId="253E7782"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наличие сертификата ISO 9001:2015;</w:t>
      </w:r>
    </w:p>
    <w:p w14:paraId="687B8127"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наличие положительного опыта работы по проведению техниче-ского диагностирования аналогичных технических устройств, либо технических устройств, работающих на аналогичных средах, при аналогичных параметрах на предприятиях химической, нефтехими-ческой отрасли (письма-отзывы, референс-листы);</w:t>
      </w:r>
    </w:p>
    <w:p w14:paraId="6516A795"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при проведении контроля на рабочих параметрах оборудования исполнитель должен иметь высокотемпературные преобразователи акустической эмиссии, либо термокомпенсирующие устройства, рассчитанные под конкретный тип оборудования.</w:t>
      </w:r>
    </w:p>
    <w:p w14:paraId="3127E6FB" w14:textId="77777777" w:rsidR="00961E5D"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Обязательным требованием к Исполнителю является наличие в составе программного обеспечения АЭ системы встроенной утилиты для системной обработки осциллограмм и спектрограмм, а также встроенной утилиты для автоматической кластеризации данных АЭ (которая позволяет работать как с импульсами АЭ, так и с осцилло-граммами), что подтверждается копией руководства пользователя АЭ системы.</w:t>
      </w:r>
    </w:p>
    <w:p w14:paraId="432F64F5" w14:textId="72E447BA" w:rsidR="00680E38" w:rsidRPr="00961E5D" w:rsidRDefault="00961E5D" w:rsidP="00961E5D">
      <w:pPr>
        <w:spacing w:after="0" w:line="240" w:lineRule="auto"/>
        <w:ind w:firstLine="709"/>
        <w:jc w:val="both"/>
        <w:rPr>
          <w:rFonts w:ascii="Times New Roman" w:hAnsi="Times New Roman"/>
          <w:b/>
          <w:sz w:val="24"/>
          <w:szCs w:val="24"/>
          <w:lang w:eastAsia="ru-RU"/>
        </w:rPr>
      </w:pPr>
      <w:r w:rsidRPr="00961E5D">
        <w:rPr>
          <w:rFonts w:ascii="Times New Roman" w:hAnsi="Times New Roman"/>
          <w:b/>
          <w:sz w:val="24"/>
          <w:szCs w:val="24"/>
          <w:lang w:eastAsia="ru-RU"/>
        </w:rPr>
        <w:t xml:space="preserve">Все должностные лица и специалисты обязаны пройти проверку знаний правил, норм и инструкций в области охраны труда, пожар-ной, промышленной, а также электробезопасности. </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098"/>
        <w:gridCol w:w="885"/>
        <w:gridCol w:w="791"/>
        <w:gridCol w:w="1318"/>
        <w:gridCol w:w="1319"/>
        <w:gridCol w:w="1450"/>
        <w:gridCol w:w="1353"/>
      </w:tblGrid>
      <w:tr w:rsidR="00A01804" w:rsidRPr="000B6EA5" w14:paraId="0C8F56AF" w14:textId="77777777" w:rsidTr="00961E5D">
        <w:trPr>
          <w:trHeight w:val="642"/>
        </w:trPr>
        <w:tc>
          <w:tcPr>
            <w:tcW w:w="567" w:type="dxa"/>
            <w:vAlign w:val="center"/>
          </w:tcPr>
          <w:p w14:paraId="44514B13"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п/п</w:t>
            </w:r>
          </w:p>
        </w:tc>
        <w:tc>
          <w:tcPr>
            <w:tcW w:w="2098" w:type="dxa"/>
            <w:vAlign w:val="center"/>
          </w:tcPr>
          <w:p w14:paraId="7DB9EDB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Наименование Товара</w:t>
            </w:r>
          </w:p>
        </w:tc>
        <w:tc>
          <w:tcPr>
            <w:tcW w:w="885" w:type="dxa"/>
            <w:vAlign w:val="center"/>
          </w:tcPr>
          <w:p w14:paraId="60E09EAD"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Единица измерения</w:t>
            </w:r>
          </w:p>
        </w:tc>
        <w:tc>
          <w:tcPr>
            <w:tcW w:w="791" w:type="dxa"/>
            <w:vAlign w:val="center"/>
          </w:tcPr>
          <w:p w14:paraId="24344AF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Кол-во</w:t>
            </w:r>
          </w:p>
        </w:tc>
        <w:tc>
          <w:tcPr>
            <w:tcW w:w="1318" w:type="dxa"/>
            <w:vAlign w:val="center"/>
          </w:tcPr>
          <w:p w14:paraId="052C795E"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Цена </w:t>
            </w:r>
          </w:p>
          <w:p w14:paraId="1638AEE4"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319" w:type="dxa"/>
            <w:vAlign w:val="center"/>
          </w:tcPr>
          <w:p w14:paraId="179A2CF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10BB7B7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450" w:type="dxa"/>
            <w:vAlign w:val="center"/>
          </w:tcPr>
          <w:p w14:paraId="037C2A2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Сумма</w:t>
            </w:r>
          </w:p>
          <w:p w14:paraId="4D69A3D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НДС 20%, руб.</w:t>
            </w:r>
          </w:p>
        </w:tc>
        <w:tc>
          <w:tcPr>
            <w:tcW w:w="1353" w:type="dxa"/>
            <w:vAlign w:val="center"/>
          </w:tcPr>
          <w:p w14:paraId="68BF0CC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045A0570"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 НДС 20%, руб.</w:t>
            </w:r>
          </w:p>
        </w:tc>
      </w:tr>
      <w:tr w:rsidR="00A01804" w:rsidRPr="000B6EA5" w14:paraId="3D8CB2C4" w14:textId="77777777" w:rsidTr="00961E5D">
        <w:trPr>
          <w:trHeight w:val="213"/>
        </w:trPr>
        <w:tc>
          <w:tcPr>
            <w:tcW w:w="567" w:type="dxa"/>
          </w:tcPr>
          <w:p w14:paraId="71FD258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1.</w:t>
            </w:r>
          </w:p>
        </w:tc>
        <w:tc>
          <w:tcPr>
            <w:tcW w:w="2098" w:type="dxa"/>
            <w:vAlign w:val="center"/>
          </w:tcPr>
          <w:p w14:paraId="1794ACF8" w14:textId="7484902B" w:rsidR="00A01804" w:rsidRPr="000B6EA5" w:rsidRDefault="00961E5D" w:rsidP="00A01804">
            <w:pPr>
              <w:rPr>
                <w:rFonts w:ascii="Times New Roman" w:hAnsi="Times New Roman"/>
                <w:sz w:val="16"/>
                <w:szCs w:val="16"/>
              </w:rPr>
            </w:pPr>
            <w:r w:rsidRPr="00961E5D">
              <w:rPr>
                <w:rFonts w:ascii="Times New Roman" w:hAnsi="Times New Roman"/>
                <w:sz w:val="24"/>
                <w:szCs w:val="24"/>
              </w:rPr>
              <w:t>Выполнение работ по проведению акустико-эмиссионного контроля на объектах Филиала ООО «РУСИНВЕСТ» - «ТНПЗ»</w:t>
            </w:r>
          </w:p>
        </w:tc>
        <w:tc>
          <w:tcPr>
            <w:tcW w:w="885" w:type="dxa"/>
          </w:tcPr>
          <w:p w14:paraId="3DBC572C"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услуга</w:t>
            </w:r>
          </w:p>
        </w:tc>
        <w:tc>
          <w:tcPr>
            <w:tcW w:w="791" w:type="dxa"/>
            <w:vAlign w:val="center"/>
          </w:tcPr>
          <w:p w14:paraId="7D690BD9"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1</w:t>
            </w:r>
          </w:p>
        </w:tc>
        <w:tc>
          <w:tcPr>
            <w:tcW w:w="1318" w:type="dxa"/>
            <w:vAlign w:val="center"/>
          </w:tcPr>
          <w:p w14:paraId="41F86E01" w14:textId="77777777" w:rsidR="00A01804" w:rsidRPr="000B6EA5" w:rsidRDefault="00A01804" w:rsidP="00A01804">
            <w:pPr>
              <w:jc w:val="center"/>
              <w:rPr>
                <w:rFonts w:ascii="Times New Roman" w:hAnsi="Times New Roman"/>
                <w:sz w:val="16"/>
                <w:szCs w:val="16"/>
              </w:rPr>
            </w:pPr>
          </w:p>
        </w:tc>
        <w:tc>
          <w:tcPr>
            <w:tcW w:w="1319" w:type="dxa"/>
            <w:vAlign w:val="center"/>
          </w:tcPr>
          <w:p w14:paraId="72A10509" w14:textId="77777777" w:rsidR="00A01804" w:rsidRPr="000B6EA5" w:rsidRDefault="00A01804" w:rsidP="00A01804">
            <w:pPr>
              <w:jc w:val="center"/>
              <w:rPr>
                <w:rFonts w:ascii="Times New Roman" w:hAnsi="Times New Roman"/>
                <w:sz w:val="16"/>
                <w:szCs w:val="16"/>
              </w:rPr>
            </w:pPr>
          </w:p>
        </w:tc>
        <w:tc>
          <w:tcPr>
            <w:tcW w:w="1450" w:type="dxa"/>
            <w:vAlign w:val="center"/>
          </w:tcPr>
          <w:p w14:paraId="264B20F5" w14:textId="77777777" w:rsidR="00A01804" w:rsidRPr="000B6EA5" w:rsidRDefault="00A01804" w:rsidP="00A01804">
            <w:pPr>
              <w:jc w:val="center"/>
              <w:rPr>
                <w:rFonts w:ascii="Times New Roman" w:hAnsi="Times New Roman"/>
                <w:sz w:val="16"/>
                <w:szCs w:val="16"/>
              </w:rPr>
            </w:pPr>
          </w:p>
        </w:tc>
        <w:tc>
          <w:tcPr>
            <w:tcW w:w="1353" w:type="dxa"/>
            <w:vAlign w:val="center"/>
          </w:tcPr>
          <w:p w14:paraId="2B3C260E" w14:textId="77777777" w:rsidR="00A01804" w:rsidRPr="000B6EA5" w:rsidRDefault="00A01804" w:rsidP="00A01804">
            <w:pPr>
              <w:jc w:val="center"/>
              <w:rPr>
                <w:rFonts w:ascii="Times New Roman" w:hAnsi="Times New Roman"/>
                <w:sz w:val="16"/>
                <w:szCs w:val="16"/>
              </w:rPr>
            </w:pPr>
          </w:p>
        </w:tc>
      </w:tr>
      <w:tr w:rsidR="00A01804" w:rsidRPr="000B6EA5" w14:paraId="10EF371A" w14:textId="77777777" w:rsidTr="00A01804">
        <w:trPr>
          <w:trHeight w:val="213"/>
        </w:trPr>
        <w:tc>
          <w:tcPr>
            <w:tcW w:w="5659" w:type="dxa"/>
            <w:gridSpan w:val="5"/>
          </w:tcPr>
          <w:p w14:paraId="59B2CE36" w14:textId="77777777" w:rsidR="00A01804" w:rsidRPr="000B6EA5" w:rsidRDefault="00A01804" w:rsidP="00A01804">
            <w:pPr>
              <w:jc w:val="right"/>
              <w:rPr>
                <w:rFonts w:ascii="Times New Roman" w:hAnsi="Times New Roman"/>
                <w:sz w:val="16"/>
                <w:szCs w:val="16"/>
              </w:rPr>
            </w:pPr>
            <w:r w:rsidRPr="000B6EA5">
              <w:rPr>
                <w:rFonts w:ascii="Times New Roman" w:hAnsi="Times New Roman"/>
                <w:b/>
                <w:sz w:val="16"/>
                <w:szCs w:val="16"/>
              </w:rPr>
              <w:t>ИТОГО:</w:t>
            </w:r>
          </w:p>
        </w:tc>
        <w:tc>
          <w:tcPr>
            <w:tcW w:w="1319" w:type="dxa"/>
          </w:tcPr>
          <w:p w14:paraId="3B9DD29F" w14:textId="77777777" w:rsidR="00A01804" w:rsidRPr="000B6EA5" w:rsidRDefault="00A01804" w:rsidP="00A01804">
            <w:pPr>
              <w:jc w:val="center"/>
              <w:rPr>
                <w:rFonts w:ascii="Times New Roman" w:hAnsi="Times New Roman"/>
                <w:sz w:val="16"/>
                <w:szCs w:val="16"/>
              </w:rPr>
            </w:pPr>
          </w:p>
        </w:tc>
        <w:tc>
          <w:tcPr>
            <w:tcW w:w="1450" w:type="dxa"/>
          </w:tcPr>
          <w:p w14:paraId="30A5F1E8" w14:textId="77777777" w:rsidR="00A01804" w:rsidRPr="000B6EA5" w:rsidRDefault="00A01804" w:rsidP="00A01804">
            <w:pPr>
              <w:jc w:val="center"/>
              <w:rPr>
                <w:rFonts w:ascii="Times New Roman" w:hAnsi="Times New Roman"/>
                <w:sz w:val="16"/>
                <w:szCs w:val="16"/>
              </w:rPr>
            </w:pPr>
          </w:p>
        </w:tc>
        <w:tc>
          <w:tcPr>
            <w:tcW w:w="1353" w:type="dxa"/>
          </w:tcPr>
          <w:p w14:paraId="693E2A72" w14:textId="77777777" w:rsidR="00A01804" w:rsidRPr="000B6EA5" w:rsidRDefault="00A01804" w:rsidP="00A01804">
            <w:pPr>
              <w:jc w:val="center"/>
              <w:rPr>
                <w:rFonts w:ascii="Times New Roman" w:hAnsi="Times New Roman"/>
                <w:sz w:val="16"/>
                <w:szCs w:val="16"/>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0DF7ADD2"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961E5D" w:rsidRPr="00961E5D">
        <w:rPr>
          <w:rFonts w:ascii="Times New Roman" w:hAnsi="Times New Roman"/>
          <w:bCs/>
          <w:sz w:val="24"/>
          <w:szCs w:val="24"/>
          <w:lang w:eastAsia="ru-RU"/>
        </w:rPr>
        <w:t xml:space="preserve">Выполнение работ по проведению акустико-эмиссионного контроля на объектах </w:t>
      </w:r>
      <w:r w:rsidR="00961E5D">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5A89B061" w14:textId="4A6401B0" w:rsidR="001F5D46" w:rsidRPr="00410D18" w:rsidRDefault="007C6B43" w:rsidP="00A01804">
      <w:pPr>
        <w:pStyle w:val="a3"/>
        <w:numPr>
          <w:ilvl w:val="0"/>
          <w:numId w:val="0"/>
        </w:numPr>
        <w:spacing w:before="0"/>
        <w:rPr>
          <w:rFonts w:ascii="Times New Roman" w:hAnsi="Times New Roman"/>
          <w:b/>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961E5D" w:rsidRPr="00961E5D">
        <w:rPr>
          <w:rFonts w:ascii="Times New Roman" w:eastAsia="Calibri" w:hAnsi="Times New Roman"/>
          <w:b/>
          <w:sz w:val="24"/>
          <w:szCs w:val="24"/>
          <w:lang w:eastAsia="en-US"/>
        </w:rPr>
        <w:t xml:space="preserve">1-4 квартал 2024 г. </w:t>
      </w:r>
      <w:r w:rsidR="00961E5D">
        <w:rPr>
          <w:rFonts w:ascii="Times New Roman" w:eastAsia="Calibri" w:hAnsi="Times New Roman"/>
          <w:b/>
          <w:sz w:val="24"/>
          <w:szCs w:val="24"/>
          <w:lang w:eastAsia="en-US"/>
        </w:rPr>
        <w:br/>
      </w:r>
      <w:r w:rsidR="00554845"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C0457E" w:rsidRDefault="00C0457E" w:rsidP="00BE4551">
      <w:pPr>
        <w:spacing w:after="0" w:line="240" w:lineRule="auto"/>
      </w:pPr>
      <w:r>
        <w:separator/>
      </w:r>
    </w:p>
  </w:endnote>
  <w:endnote w:type="continuationSeparator" w:id="0">
    <w:p w14:paraId="2DA27F0A" w14:textId="77777777" w:rsidR="00C0457E" w:rsidRDefault="00C0457E" w:rsidP="00BE4551">
      <w:pPr>
        <w:spacing w:after="0" w:line="240" w:lineRule="auto"/>
      </w:pPr>
      <w:r>
        <w:continuationSeparator/>
      </w:r>
    </w:p>
  </w:endnote>
  <w:endnote w:type="continuationNotice" w:id="1">
    <w:p w14:paraId="1C826F8A" w14:textId="77777777" w:rsidR="00C0457E" w:rsidRDefault="00C04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C0457E" w:rsidRPr="00A1776F" w:rsidRDefault="00C0457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C0457E" w:rsidRPr="002C6077" w:rsidRDefault="00C0457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C0457E" w:rsidRPr="00221835" w:rsidRDefault="00C0457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C0457E" w:rsidRDefault="00C045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C0457E" w:rsidRDefault="00C0457E" w:rsidP="00BE4551">
      <w:pPr>
        <w:spacing w:after="0" w:line="240" w:lineRule="auto"/>
      </w:pPr>
      <w:r>
        <w:separator/>
      </w:r>
    </w:p>
  </w:footnote>
  <w:footnote w:type="continuationSeparator" w:id="0">
    <w:p w14:paraId="56CCD446" w14:textId="77777777" w:rsidR="00C0457E" w:rsidRDefault="00C0457E" w:rsidP="00BE4551">
      <w:pPr>
        <w:spacing w:after="0" w:line="240" w:lineRule="auto"/>
      </w:pPr>
      <w:r>
        <w:continuationSeparator/>
      </w:r>
    </w:p>
  </w:footnote>
  <w:footnote w:type="continuationNotice" w:id="1">
    <w:p w14:paraId="78672E7B" w14:textId="77777777" w:rsidR="00C0457E" w:rsidRDefault="00C0457E">
      <w:pPr>
        <w:spacing w:after="0" w:line="240" w:lineRule="auto"/>
      </w:pPr>
    </w:p>
  </w:footnote>
  <w:footnote w:id="2">
    <w:p w14:paraId="53F9237F" w14:textId="77777777" w:rsidR="00C0457E" w:rsidRDefault="00C0457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C0457E" w:rsidRDefault="00C0457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C0457E" w:rsidRDefault="00C0457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C0457E" w:rsidRDefault="00C0457E"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C0457E" w:rsidRDefault="00C0457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C0457E" w:rsidRDefault="00C0457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C0457E" w:rsidRDefault="00C0457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C0457E" w:rsidRDefault="00C0457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C0457E" w:rsidRPr="00EB5C02" w:rsidRDefault="00C0457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C0457E" w:rsidRPr="00EB5C02" w:rsidRDefault="00C0457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8181080">
    <w:abstractNumId w:val="4"/>
  </w:num>
  <w:num w:numId="2" w16cid:durableId="634260349">
    <w:abstractNumId w:val="2"/>
  </w:num>
  <w:num w:numId="3" w16cid:durableId="1071393044">
    <w:abstractNumId w:val="1"/>
  </w:num>
  <w:num w:numId="4" w16cid:durableId="671106632">
    <w:abstractNumId w:val="3"/>
  </w:num>
  <w:num w:numId="5" w16cid:durableId="2022124180">
    <w:abstractNumId w:val="0"/>
  </w:num>
  <w:num w:numId="6" w16cid:durableId="168375868">
    <w:abstractNumId w:val="4"/>
  </w:num>
  <w:num w:numId="7" w16cid:durableId="2094860288">
    <w:abstractNumId w:val="33"/>
  </w:num>
  <w:num w:numId="8" w16cid:durableId="1120032710">
    <w:abstractNumId w:val="17"/>
  </w:num>
  <w:num w:numId="9" w16cid:durableId="1165704542">
    <w:abstractNumId w:val="30"/>
  </w:num>
  <w:num w:numId="10" w16cid:durableId="660356602">
    <w:abstractNumId w:val="22"/>
  </w:num>
  <w:num w:numId="11" w16cid:durableId="523204892">
    <w:abstractNumId w:val="29"/>
  </w:num>
  <w:num w:numId="12" w16cid:durableId="1450468736">
    <w:abstractNumId w:val="37"/>
  </w:num>
  <w:num w:numId="13" w16cid:durableId="872498751">
    <w:abstractNumId w:val="12"/>
  </w:num>
  <w:num w:numId="14" w16cid:durableId="1111320672">
    <w:abstractNumId w:val="23"/>
  </w:num>
  <w:num w:numId="15" w16cid:durableId="234509613">
    <w:abstractNumId w:val="6"/>
  </w:num>
  <w:num w:numId="16" w16cid:durableId="1743983494">
    <w:abstractNumId w:val="10"/>
  </w:num>
  <w:num w:numId="17" w16cid:durableId="565726281">
    <w:abstractNumId w:val="25"/>
  </w:num>
  <w:num w:numId="18" w16cid:durableId="1623076735">
    <w:abstractNumId w:val="8"/>
  </w:num>
  <w:num w:numId="19" w16cid:durableId="1113597464">
    <w:abstractNumId w:val="6"/>
  </w:num>
  <w:num w:numId="20" w16cid:durableId="461272964">
    <w:abstractNumId w:val="28"/>
  </w:num>
  <w:num w:numId="21" w16cid:durableId="683632277">
    <w:abstractNumId w:val="24"/>
  </w:num>
  <w:num w:numId="22" w16cid:durableId="1891578182">
    <w:abstractNumId w:val="5"/>
  </w:num>
  <w:num w:numId="23" w16cid:durableId="1190605444">
    <w:abstractNumId w:val="38"/>
  </w:num>
  <w:num w:numId="24" w16cid:durableId="1789427494">
    <w:abstractNumId w:val="14"/>
  </w:num>
  <w:num w:numId="25" w16cid:durableId="2143381162">
    <w:abstractNumId w:val="26"/>
  </w:num>
  <w:num w:numId="26" w16cid:durableId="1843619920">
    <w:abstractNumId w:val="21"/>
  </w:num>
  <w:num w:numId="27" w16cid:durableId="1531265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4306753">
    <w:abstractNumId w:val="34"/>
  </w:num>
  <w:num w:numId="29" w16cid:durableId="1701860274">
    <w:abstractNumId w:val="13"/>
  </w:num>
  <w:num w:numId="30" w16cid:durableId="507452941">
    <w:abstractNumId w:val="27"/>
  </w:num>
  <w:num w:numId="31" w16cid:durableId="742679486">
    <w:abstractNumId w:val="11"/>
  </w:num>
  <w:num w:numId="32" w16cid:durableId="1572883391">
    <w:abstractNumId w:val="31"/>
  </w:num>
  <w:num w:numId="33" w16cid:durableId="1617520018">
    <w:abstractNumId w:val="16"/>
  </w:num>
  <w:num w:numId="34" w16cid:durableId="685138062">
    <w:abstractNumId w:val="20"/>
  </w:num>
  <w:num w:numId="35" w16cid:durableId="16833592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0166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5779013">
    <w:abstractNumId w:val="19"/>
  </w:num>
  <w:num w:numId="38" w16cid:durableId="1058824476">
    <w:abstractNumId w:val="36"/>
  </w:num>
  <w:num w:numId="39" w16cid:durableId="1238591140">
    <w:abstractNumId w:val="9"/>
  </w:num>
  <w:num w:numId="40" w16cid:durableId="804080148">
    <w:abstractNumId w:val="15"/>
  </w:num>
  <w:num w:numId="41" w16cid:durableId="602302044">
    <w:abstractNumId w:val="7"/>
  </w:num>
  <w:num w:numId="42" w16cid:durableId="1072505891">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2B4"/>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1E5D"/>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597E-137A-4796-8FE6-6D00AD22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63</Pages>
  <Words>21818</Words>
  <Characters>124366</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2024-01-25T14:11:00Z</dcterms:modified>
</cp:coreProperties>
</file>