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EF" w:rsidRPr="001A2014" w:rsidRDefault="00C32C4C">
      <w:pPr>
        <w:jc w:val="center"/>
        <w:outlineLvl w:val="0"/>
        <w:rPr>
          <w:sz w:val="22"/>
          <w:szCs w:val="22"/>
        </w:rPr>
      </w:pPr>
      <w:bookmarkStart w:id="0" w:name="_GoBack"/>
      <w:bookmarkEnd w:id="0"/>
      <w:r w:rsidRPr="001A2014">
        <w:rPr>
          <w:b/>
          <w:color w:val="000000"/>
          <w:kern w:val="2"/>
          <w:sz w:val="22"/>
          <w:szCs w:val="22"/>
        </w:rPr>
        <w:t xml:space="preserve">СУБЛИЦЕНЗИОННЫЙ ДОГОВОР </w:t>
      </w:r>
      <w:r w:rsidRPr="001A2014">
        <w:rPr>
          <w:b/>
          <w:color w:val="000000"/>
          <w:kern w:val="2"/>
          <w:sz w:val="22"/>
          <w:szCs w:val="22"/>
          <w:lang w:val="x-none"/>
        </w:rPr>
        <w:t>№</w:t>
      </w:r>
      <w:r w:rsidRPr="001A2014">
        <w:rPr>
          <w:sz w:val="22"/>
          <w:szCs w:val="22"/>
        </w:rPr>
        <w:t xml:space="preserve"> __</w:t>
      </w:r>
    </w:p>
    <w:p w:rsidR="000645EF" w:rsidRPr="001A2014" w:rsidRDefault="00C32C4C">
      <w:pPr>
        <w:jc w:val="center"/>
        <w:outlineLvl w:val="0"/>
        <w:rPr>
          <w:b/>
          <w:sz w:val="22"/>
          <w:szCs w:val="22"/>
        </w:rPr>
      </w:pPr>
      <w:r w:rsidRPr="001A2014">
        <w:rPr>
          <w:b/>
          <w:sz w:val="22"/>
          <w:szCs w:val="22"/>
        </w:rPr>
        <w:t>о предоставлении неисключительных прав</w:t>
      </w:r>
    </w:p>
    <w:p w:rsidR="000645EF" w:rsidRPr="001A2014" w:rsidRDefault="00C32C4C">
      <w:pPr>
        <w:jc w:val="center"/>
        <w:outlineLvl w:val="0"/>
        <w:rPr>
          <w:b/>
          <w:color w:val="000000"/>
          <w:kern w:val="2"/>
          <w:sz w:val="22"/>
          <w:szCs w:val="22"/>
        </w:rPr>
      </w:pPr>
      <w:r w:rsidRPr="001A2014">
        <w:rPr>
          <w:b/>
          <w:sz w:val="22"/>
          <w:szCs w:val="22"/>
        </w:rPr>
        <w:t>на использование программ для ЭВМ</w:t>
      </w:r>
    </w:p>
    <w:p w:rsidR="000645EF" w:rsidRPr="001A2014" w:rsidRDefault="000645EF">
      <w:pPr>
        <w:outlineLvl w:val="0"/>
        <w:rPr>
          <w:b/>
          <w:bCs/>
          <w:kern w:val="2"/>
          <w:sz w:val="22"/>
          <w:szCs w:val="22"/>
        </w:rPr>
      </w:pPr>
    </w:p>
    <w:p w:rsidR="000645EF" w:rsidRPr="001A2014" w:rsidRDefault="00C32C4C">
      <w:pPr>
        <w:ind w:right="-143"/>
        <w:rPr>
          <w:bCs/>
          <w:sz w:val="22"/>
          <w:szCs w:val="22"/>
        </w:rPr>
      </w:pPr>
      <w:r w:rsidRPr="001A2014">
        <w:rPr>
          <w:bCs/>
          <w:sz w:val="22"/>
          <w:szCs w:val="22"/>
        </w:rPr>
        <w:t>г. Тюмень</w:t>
      </w:r>
      <w:r w:rsidRPr="001A2014">
        <w:rPr>
          <w:bCs/>
          <w:sz w:val="22"/>
          <w:szCs w:val="22"/>
        </w:rPr>
        <w:tab/>
      </w:r>
      <w:r w:rsidRPr="001A2014">
        <w:rPr>
          <w:bCs/>
          <w:sz w:val="22"/>
          <w:szCs w:val="22"/>
        </w:rPr>
        <w:tab/>
      </w:r>
      <w:r w:rsidRPr="001A2014">
        <w:rPr>
          <w:bCs/>
          <w:sz w:val="22"/>
          <w:szCs w:val="22"/>
        </w:rPr>
        <w:tab/>
      </w:r>
      <w:r w:rsidRPr="001A2014">
        <w:rPr>
          <w:bCs/>
          <w:sz w:val="22"/>
          <w:szCs w:val="22"/>
        </w:rPr>
        <w:tab/>
      </w:r>
      <w:r w:rsidRPr="001A2014">
        <w:rPr>
          <w:bCs/>
          <w:sz w:val="22"/>
          <w:szCs w:val="22"/>
        </w:rPr>
        <w:tab/>
        <w:t xml:space="preserve">          </w:t>
      </w:r>
      <w:r w:rsidRPr="001A2014">
        <w:rPr>
          <w:bCs/>
          <w:sz w:val="22"/>
          <w:szCs w:val="22"/>
        </w:rPr>
        <w:tab/>
      </w:r>
      <w:r w:rsidRPr="001A2014">
        <w:rPr>
          <w:bCs/>
          <w:sz w:val="22"/>
          <w:szCs w:val="22"/>
        </w:rPr>
        <w:tab/>
        <w:t xml:space="preserve">                                        </w:t>
      </w:r>
      <w:proofErr w:type="gramStart"/>
      <w:r w:rsidRPr="001A2014">
        <w:rPr>
          <w:bCs/>
          <w:sz w:val="22"/>
          <w:szCs w:val="22"/>
        </w:rPr>
        <w:t xml:space="preserve">   </w:t>
      </w:r>
      <w:r w:rsidRPr="001A2014">
        <w:rPr>
          <w:bCs/>
          <w:color w:val="000000"/>
          <w:sz w:val="22"/>
          <w:szCs w:val="22"/>
        </w:rPr>
        <w:t>«</w:t>
      </w:r>
      <w:proofErr w:type="gramEnd"/>
      <w:r w:rsidRPr="001A2014">
        <w:rPr>
          <w:bCs/>
          <w:color w:val="000000"/>
          <w:sz w:val="22"/>
          <w:szCs w:val="22"/>
        </w:rPr>
        <w:t xml:space="preserve">__» </w:t>
      </w:r>
      <w:r w:rsidR="00EC2AD9" w:rsidRPr="001A2014">
        <w:rPr>
          <w:bCs/>
          <w:color w:val="000000"/>
          <w:sz w:val="22"/>
          <w:szCs w:val="22"/>
        </w:rPr>
        <w:t>________</w:t>
      </w:r>
      <w:r w:rsidRPr="001A2014">
        <w:rPr>
          <w:bCs/>
          <w:color w:val="000000"/>
          <w:sz w:val="22"/>
          <w:szCs w:val="22"/>
        </w:rPr>
        <w:t xml:space="preserve"> 2024г.</w:t>
      </w:r>
    </w:p>
    <w:p w:rsidR="000645EF" w:rsidRPr="001A2014" w:rsidRDefault="000645EF">
      <w:pPr>
        <w:ind w:right="-143"/>
        <w:rPr>
          <w:bCs/>
          <w:sz w:val="22"/>
          <w:szCs w:val="22"/>
        </w:rPr>
      </w:pPr>
    </w:p>
    <w:p w:rsidR="000645EF" w:rsidRPr="001A2014" w:rsidRDefault="00C32C4C">
      <w:pPr>
        <w:jc w:val="both"/>
        <w:rPr>
          <w:b/>
          <w:sz w:val="22"/>
          <w:szCs w:val="22"/>
        </w:rPr>
      </w:pPr>
      <w:r w:rsidRPr="001A2014">
        <w:rPr>
          <w:b/>
          <w:sz w:val="22"/>
          <w:szCs w:val="22"/>
        </w:rPr>
        <w:t>___________________,</w:t>
      </w:r>
      <w:r w:rsidRPr="001A2014">
        <w:rPr>
          <w:sz w:val="22"/>
          <w:szCs w:val="22"/>
        </w:rPr>
        <w:t xml:space="preserve"> именуемое в дальнейшем </w:t>
      </w:r>
      <w:r w:rsidRPr="001A2014">
        <w:rPr>
          <w:b/>
          <w:sz w:val="22"/>
          <w:szCs w:val="22"/>
        </w:rPr>
        <w:t>«Лицензиат»</w:t>
      </w:r>
      <w:r w:rsidRPr="001A2014">
        <w:rPr>
          <w:sz w:val="22"/>
          <w:szCs w:val="22"/>
        </w:rPr>
        <w:t xml:space="preserve">, в лице ______________, действующего на основании ___с одной стороны, и </w:t>
      </w:r>
      <w:r w:rsidRPr="001A2014">
        <w:rPr>
          <w:b/>
          <w:sz w:val="22"/>
          <w:szCs w:val="22"/>
        </w:rPr>
        <w:t>Общество с ограниченной ответственностью «РУСИНВЕСТ» (ООО «РУСИНВЕСТ»)</w:t>
      </w:r>
      <w:r w:rsidRPr="001A2014">
        <w:rPr>
          <w:sz w:val="22"/>
          <w:szCs w:val="22"/>
        </w:rPr>
        <w:t xml:space="preserve">, именуемое в дальнейшем </w:t>
      </w:r>
      <w:r w:rsidRPr="001A2014">
        <w:rPr>
          <w:b/>
          <w:sz w:val="22"/>
          <w:szCs w:val="22"/>
        </w:rPr>
        <w:t>«Сублицензиат»</w:t>
      </w:r>
      <w:r w:rsidRPr="001A2014">
        <w:rPr>
          <w:sz w:val="22"/>
          <w:szCs w:val="22"/>
        </w:rPr>
        <w:t xml:space="preserve">, в лице </w:t>
      </w:r>
      <w:sdt>
        <w:sdtPr>
          <w:id w:val="-1277255498"/>
          <w:placeholder>
            <w:docPart w:val="DefaultPlaceholder_1081868574"/>
          </w:placeholder>
        </w:sdtPr>
        <w:sdtEndPr/>
        <w:sdtContent>
          <w:r w:rsidRPr="001A2014">
            <w:rPr>
              <w:sz w:val="22"/>
              <w:szCs w:val="22"/>
            </w:rPr>
            <w:t>Генерального директора Самариной Ирины Ивановны</w:t>
          </w:r>
        </w:sdtContent>
      </w:sdt>
      <w:r w:rsidRPr="001A2014">
        <w:rPr>
          <w:sz w:val="22"/>
          <w:szCs w:val="22"/>
        </w:rPr>
        <w:t xml:space="preserve">, действующей на основании </w:t>
      </w:r>
      <w:sdt>
        <w:sdtPr>
          <w:id w:val="1385219676"/>
          <w:placeholder>
            <w:docPart w:val="DefaultPlaceholder_1081868574"/>
          </w:placeholder>
        </w:sdtPr>
        <w:sdtEndPr/>
        <w:sdtContent>
          <w:r w:rsidRPr="001A2014">
            <w:rPr>
              <w:sz w:val="22"/>
              <w:szCs w:val="22"/>
            </w:rPr>
            <w:t>Устава</w:t>
          </w:r>
        </w:sdtContent>
      </w:sdt>
      <w:r w:rsidRPr="001A2014">
        <w:rPr>
          <w:sz w:val="22"/>
          <w:szCs w:val="22"/>
        </w:rPr>
        <w:t>, с другой стороны, вместе именуемые «Стороны», заключили настоящий Договор о нижеследующем:</w:t>
      </w:r>
    </w:p>
    <w:p w:rsidR="000645EF" w:rsidRPr="001A2014" w:rsidRDefault="000645EF">
      <w:pPr>
        <w:jc w:val="both"/>
        <w:rPr>
          <w:sz w:val="22"/>
          <w:szCs w:val="22"/>
        </w:rPr>
      </w:pPr>
    </w:p>
    <w:p w:rsidR="000645EF" w:rsidRPr="001A2014" w:rsidRDefault="00C32C4C">
      <w:pPr>
        <w:jc w:val="center"/>
        <w:rPr>
          <w:b/>
          <w:sz w:val="22"/>
          <w:szCs w:val="22"/>
        </w:rPr>
      </w:pPr>
      <w:r w:rsidRPr="001A2014">
        <w:rPr>
          <w:b/>
          <w:sz w:val="22"/>
          <w:szCs w:val="22"/>
        </w:rPr>
        <w:t>1. ОПРЕДЕЛЕНИЯ И ТЕРМИНЫ</w:t>
      </w:r>
    </w:p>
    <w:p w:rsidR="000645EF" w:rsidRPr="001A2014" w:rsidRDefault="000645EF">
      <w:pPr>
        <w:jc w:val="center"/>
        <w:rPr>
          <w:b/>
          <w:sz w:val="22"/>
          <w:szCs w:val="22"/>
        </w:rPr>
      </w:pPr>
    </w:p>
    <w:p w:rsidR="000645EF" w:rsidRPr="001A2014" w:rsidRDefault="00C32C4C">
      <w:pPr>
        <w:pStyle w:val="Default"/>
        <w:numPr>
          <w:ilvl w:val="1"/>
          <w:numId w:val="1"/>
        </w:numPr>
        <w:ind w:left="0" w:right="170" w:firstLine="0"/>
        <w:jc w:val="both"/>
        <w:rPr>
          <w:rFonts w:ascii="Times New Roman" w:hAnsi="Times New Roman" w:cs="Times New Roman"/>
          <w:sz w:val="22"/>
          <w:szCs w:val="22"/>
        </w:rPr>
      </w:pPr>
      <w:r w:rsidRPr="001A2014">
        <w:rPr>
          <w:rFonts w:ascii="Times New Roman" w:hAnsi="Times New Roman" w:cs="Times New Roman"/>
          <w:iCs/>
          <w:sz w:val="22"/>
          <w:szCs w:val="22"/>
        </w:rPr>
        <w:t xml:space="preserve">Программы для электронных вычислительных машин </w:t>
      </w:r>
      <w:r w:rsidRPr="001A2014">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0645EF" w:rsidRPr="001A2014" w:rsidRDefault="00C32C4C">
      <w:pPr>
        <w:pStyle w:val="Default"/>
        <w:numPr>
          <w:ilvl w:val="1"/>
          <w:numId w:val="1"/>
        </w:numPr>
        <w:ind w:left="0" w:right="170" w:firstLine="0"/>
        <w:jc w:val="both"/>
        <w:rPr>
          <w:rFonts w:ascii="Times New Roman" w:hAnsi="Times New Roman" w:cs="Times New Roman"/>
          <w:sz w:val="22"/>
          <w:szCs w:val="22"/>
        </w:rPr>
      </w:pPr>
      <w:r w:rsidRPr="001A2014">
        <w:rPr>
          <w:rFonts w:ascii="Times New Roman" w:hAnsi="Times New Roman" w:cs="Times New Roman"/>
          <w:iCs/>
          <w:sz w:val="22"/>
          <w:szCs w:val="22"/>
        </w:rPr>
        <w:t xml:space="preserve">Лицензиар </w:t>
      </w:r>
      <w:r w:rsidRPr="001A2014">
        <w:rPr>
          <w:rFonts w:ascii="Times New Roman" w:hAnsi="Times New Roman" w:cs="Times New Roman"/>
          <w:sz w:val="22"/>
          <w:szCs w:val="22"/>
        </w:rPr>
        <w:t xml:space="preserve">– обладатель исключительных прав на программы для ЭВМ. </w:t>
      </w:r>
    </w:p>
    <w:p w:rsidR="000645EF" w:rsidRPr="001A2014" w:rsidRDefault="00C32C4C">
      <w:pPr>
        <w:pStyle w:val="Default"/>
        <w:numPr>
          <w:ilvl w:val="1"/>
          <w:numId w:val="1"/>
        </w:numPr>
        <w:ind w:left="0" w:right="170" w:firstLine="0"/>
        <w:jc w:val="both"/>
        <w:rPr>
          <w:rFonts w:ascii="Times New Roman" w:hAnsi="Times New Roman" w:cs="Times New Roman"/>
          <w:sz w:val="22"/>
          <w:szCs w:val="22"/>
        </w:rPr>
      </w:pPr>
      <w:r w:rsidRPr="001A2014">
        <w:rPr>
          <w:rFonts w:ascii="Times New Roman" w:hAnsi="Times New Roman" w:cs="Times New Roman"/>
          <w:iCs/>
          <w:sz w:val="22"/>
          <w:szCs w:val="22"/>
        </w:rPr>
        <w:t xml:space="preserve">Лицензиат </w:t>
      </w:r>
      <w:r w:rsidRPr="001A2014">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0645EF" w:rsidRPr="001A2014" w:rsidRDefault="00C32C4C">
      <w:pPr>
        <w:pStyle w:val="Default"/>
        <w:numPr>
          <w:ilvl w:val="1"/>
          <w:numId w:val="1"/>
        </w:numPr>
        <w:ind w:left="0" w:right="170" w:firstLine="0"/>
        <w:jc w:val="both"/>
        <w:rPr>
          <w:rFonts w:ascii="Times New Roman" w:hAnsi="Times New Roman" w:cs="Times New Roman"/>
          <w:sz w:val="22"/>
          <w:szCs w:val="22"/>
        </w:rPr>
      </w:pPr>
      <w:r w:rsidRPr="001A2014">
        <w:rPr>
          <w:rFonts w:ascii="Times New Roman" w:hAnsi="Times New Roman" w:cs="Times New Roman"/>
          <w:iCs/>
          <w:sz w:val="22"/>
          <w:szCs w:val="22"/>
        </w:rPr>
        <w:t xml:space="preserve">Лицензионный договор </w:t>
      </w:r>
      <w:r w:rsidRPr="001A2014">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0645EF" w:rsidRPr="001A2014" w:rsidRDefault="00C32C4C">
      <w:pPr>
        <w:pStyle w:val="Default"/>
        <w:numPr>
          <w:ilvl w:val="1"/>
          <w:numId w:val="1"/>
        </w:numPr>
        <w:ind w:left="0" w:right="170" w:firstLine="0"/>
        <w:jc w:val="both"/>
        <w:rPr>
          <w:rFonts w:ascii="Times New Roman" w:hAnsi="Times New Roman" w:cs="Times New Roman"/>
          <w:sz w:val="22"/>
          <w:szCs w:val="22"/>
        </w:rPr>
      </w:pPr>
      <w:r w:rsidRPr="001A2014">
        <w:rPr>
          <w:rFonts w:ascii="Times New Roman" w:hAnsi="Times New Roman" w:cs="Times New Roman"/>
          <w:iCs/>
          <w:sz w:val="22"/>
          <w:szCs w:val="22"/>
        </w:rPr>
        <w:t xml:space="preserve">Сублицензиат </w:t>
      </w:r>
      <w:r w:rsidRPr="001A2014">
        <w:rPr>
          <w:rFonts w:ascii="Times New Roman" w:hAnsi="Times New Roman" w:cs="Times New Roman"/>
          <w:sz w:val="22"/>
          <w:szCs w:val="22"/>
        </w:rPr>
        <w:t xml:space="preserve">– конечный пользователь программ для ЭВМ. </w:t>
      </w:r>
    </w:p>
    <w:p w:rsidR="000645EF" w:rsidRPr="001A2014" w:rsidRDefault="00C32C4C">
      <w:pPr>
        <w:pStyle w:val="Default"/>
        <w:numPr>
          <w:ilvl w:val="1"/>
          <w:numId w:val="1"/>
        </w:numPr>
        <w:ind w:left="0" w:right="170" w:firstLine="0"/>
        <w:jc w:val="both"/>
        <w:rPr>
          <w:rFonts w:ascii="Times New Roman" w:hAnsi="Times New Roman" w:cs="Times New Roman"/>
          <w:sz w:val="22"/>
          <w:szCs w:val="22"/>
        </w:rPr>
      </w:pPr>
      <w:r w:rsidRPr="001A2014">
        <w:rPr>
          <w:rFonts w:ascii="Times New Roman" w:hAnsi="Times New Roman" w:cs="Times New Roman"/>
          <w:iCs/>
          <w:sz w:val="22"/>
          <w:szCs w:val="22"/>
        </w:rPr>
        <w:t xml:space="preserve">Сублицензионный договор </w:t>
      </w:r>
      <w:r w:rsidRPr="001A2014">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0645EF" w:rsidRPr="001A2014" w:rsidRDefault="000645EF">
      <w:pPr>
        <w:jc w:val="center"/>
        <w:rPr>
          <w:b/>
          <w:sz w:val="22"/>
          <w:szCs w:val="22"/>
        </w:rPr>
      </w:pPr>
    </w:p>
    <w:p w:rsidR="000645EF" w:rsidRPr="001A2014" w:rsidRDefault="00C32C4C">
      <w:pPr>
        <w:jc w:val="center"/>
        <w:rPr>
          <w:b/>
          <w:sz w:val="22"/>
          <w:szCs w:val="22"/>
        </w:rPr>
      </w:pPr>
      <w:r w:rsidRPr="001A2014">
        <w:rPr>
          <w:b/>
          <w:sz w:val="22"/>
          <w:szCs w:val="22"/>
        </w:rPr>
        <w:t>2. ПРЕДМЕТ ДОГОВОРА</w:t>
      </w:r>
    </w:p>
    <w:p w:rsidR="000645EF" w:rsidRPr="001A2014" w:rsidRDefault="000645EF">
      <w:pPr>
        <w:rPr>
          <w:b/>
          <w:sz w:val="22"/>
          <w:szCs w:val="22"/>
        </w:rPr>
      </w:pPr>
    </w:p>
    <w:p w:rsidR="000645EF" w:rsidRPr="001A2014" w:rsidRDefault="00C32C4C">
      <w:pPr>
        <w:spacing w:line="240" w:lineRule="atLeast"/>
        <w:jc w:val="both"/>
        <w:rPr>
          <w:bCs/>
          <w:sz w:val="22"/>
          <w:szCs w:val="22"/>
        </w:rPr>
      </w:pPr>
      <w:r w:rsidRPr="001A2014">
        <w:rPr>
          <w:b/>
          <w:sz w:val="22"/>
          <w:szCs w:val="22"/>
        </w:rPr>
        <w:t>2.1.</w:t>
      </w:r>
      <w:r w:rsidRPr="001A2014">
        <w:t xml:space="preserve"> </w:t>
      </w:r>
      <w:r w:rsidRPr="001A2014">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0645EF" w:rsidRPr="001A2014" w:rsidRDefault="00C32C4C">
      <w:pPr>
        <w:ind w:right="170"/>
        <w:jc w:val="both"/>
        <w:rPr>
          <w:sz w:val="22"/>
          <w:szCs w:val="22"/>
        </w:rPr>
      </w:pPr>
      <w:r w:rsidRPr="001A2014">
        <w:rPr>
          <w:b/>
          <w:sz w:val="22"/>
          <w:szCs w:val="22"/>
        </w:rPr>
        <w:t>2.2.</w:t>
      </w:r>
      <w:r w:rsidRPr="001A2014">
        <w:t xml:space="preserve"> </w:t>
      </w:r>
      <w:r w:rsidRPr="001A2014">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0645EF" w:rsidRPr="001A2014" w:rsidRDefault="00C32C4C">
      <w:pPr>
        <w:ind w:right="170"/>
        <w:jc w:val="both"/>
        <w:rPr>
          <w:sz w:val="22"/>
          <w:szCs w:val="22"/>
        </w:rPr>
      </w:pPr>
      <w:r w:rsidRPr="001A2014">
        <w:rPr>
          <w:b/>
          <w:sz w:val="22"/>
          <w:szCs w:val="22"/>
        </w:rPr>
        <w:t>2</w:t>
      </w:r>
      <w:r w:rsidRPr="001A2014">
        <w:rPr>
          <w:b/>
        </w:rPr>
        <w:t>.</w:t>
      </w:r>
      <w:r w:rsidRPr="001A2014">
        <w:rPr>
          <w:b/>
          <w:sz w:val="22"/>
          <w:szCs w:val="22"/>
        </w:rPr>
        <w:t xml:space="preserve">3. </w:t>
      </w:r>
      <w:r w:rsidRPr="001A2014">
        <w:rPr>
          <w:sz w:val="22"/>
          <w:szCs w:val="22"/>
        </w:rPr>
        <w:t>Лицензиат предоставляет Сублицензиату Лицензии, на основании которых Сублицензиат получает возможность использовать ПО непосредственно в своей деятельности, без права передачи Лицензий третьим лицам.</w:t>
      </w:r>
    </w:p>
    <w:p w:rsidR="000645EF" w:rsidRPr="001A2014" w:rsidRDefault="00C32C4C">
      <w:pPr>
        <w:ind w:right="170"/>
        <w:jc w:val="both"/>
        <w:rPr>
          <w:sz w:val="22"/>
          <w:szCs w:val="22"/>
        </w:rPr>
      </w:pPr>
      <w:r w:rsidRPr="001A2014">
        <w:rPr>
          <w:b/>
          <w:sz w:val="22"/>
          <w:szCs w:val="22"/>
        </w:rPr>
        <w:t xml:space="preserve">2.4. </w:t>
      </w:r>
      <w:r w:rsidRPr="001A2014">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0645EF" w:rsidRPr="001A2014" w:rsidRDefault="00C32C4C" w:rsidP="009C4215">
      <w:pPr>
        <w:ind w:right="170"/>
        <w:jc w:val="both"/>
        <w:rPr>
          <w:sz w:val="22"/>
          <w:szCs w:val="22"/>
        </w:rPr>
      </w:pPr>
      <w:r w:rsidRPr="001A2014">
        <w:rPr>
          <w:b/>
          <w:sz w:val="22"/>
          <w:szCs w:val="22"/>
        </w:rPr>
        <w:t xml:space="preserve">2.5.  Срок действия неисключительных прав по настоящему Договору составляет: </w:t>
      </w:r>
      <w:r w:rsidR="009C4215" w:rsidRPr="001A2014">
        <w:rPr>
          <w:bCs/>
          <w:sz w:val="22"/>
          <w:szCs w:val="22"/>
        </w:rPr>
        <w:t xml:space="preserve">24 (двадцать четыре) месяца. </w:t>
      </w:r>
      <w:r w:rsidRPr="001A2014">
        <w:rPr>
          <w:sz w:val="22"/>
          <w:szCs w:val="22"/>
        </w:rPr>
        <w:t xml:space="preserve">Исчисление срока действия неисключительных прав начинается с </w:t>
      </w:r>
      <w:r w:rsidR="009C4215" w:rsidRPr="001A2014">
        <w:rPr>
          <w:sz w:val="22"/>
          <w:szCs w:val="22"/>
        </w:rPr>
        <w:t xml:space="preserve">29.04.2024г. при условии подписания </w:t>
      </w:r>
      <w:r w:rsidR="003C59B2" w:rsidRPr="001A2014">
        <w:rPr>
          <w:sz w:val="22"/>
          <w:szCs w:val="22"/>
        </w:rPr>
        <w:t xml:space="preserve">Сторонами Актов </w:t>
      </w:r>
      <w:r w:rsidRPr="001A2014">
        <w:rPr>
          <w:sz w:val="22"/>
          <w:szCs w:val="22"/>
        </w:rPr>
        <w:t>передачи прав.</w:t>
      </w:r>
      <w:r w:rsidR="003C59B2" w:rsidRPr="001A2014">
        <w:rPr>
          <w:sz w:val="22"/>
          <w:szCs w:val="22"/>
        </w:rPr>
        <w:t xml:space="preserve"> </w:t>
      </w:r>
    </w:p>
    <w:p w:rsidR="000645EF" w:rsidRPr="001A2014" w:rsidRDefault="000645EF">
      <w:pPr>
        <w:jc w:val="both"/>
        <w:rPr>
          <w:bCs/>
          <w:sz w:val="22"/>
          <w:szCs w:val="22"/>
        </w:rPr>
      </w:pPr>
    </w:p>
    <w:p w:rsidR="000645EF" w:rsidRPr="001A2014" w:rsidRDefault="00C32C4C">
      <w:pPr>
        <w:jc w:val="center"/>
        <w:rPr>
          <w:b/>
          <w:sz w:val="22"/>
          <w:szCs w:val="22"/>
        </w:rPr>
      </w:pPr>
      <w:r w:rsidRPr="001A2014">
        <w:rPr>
          <w:b/>
          <w:sz w:val="22"/>
          <w:szCs w:val="22"/>
        </w:rPr>
        <w:t>3. ЦЕНА И ПОРЯДОК РАСЧЕТОВ</w:t>
      </w:r>
    </w:p>
    <w:p w:rsidR="000645EF" w:rsidRPr="001A2014" w:rsidRDefault="000645EF">
      <w:pPr>
        <w:rPr>
          <w:b/>
          <w:sz w:val="22"/>
          <w:szCs w:val="22"/>
        </w:rPr>
      </w:pPr>
    </w:p>
    <w:p w:rsidR="009C4215" w:rsidRPr="001A2014" w:rsidRDefault="00C32C4C" w:rsidP="009C4215">
      <w:pPr>
        <w:jc w:val="both"/>
        <w:rPr>
          <w:sz w:val="22"/>
          <w:szCs w:val="22"/>
        </w:rPr>
      </w:pPr>
      <w:r w:rsidRPr="001A2014">
        <w:rPr>
          <w:b/>
          <w:sz w:val="22"/>
          <w:szCs w:val="22"/>
        </w:rPr>
        <w:t>3.1.</w:t>
      </w:r>
      <w:r w:rsidRPr="001A2014">
        <w:rPr>
          <w:bCs/>
          <w:sz w:val="22"/>
          <w:szCs w:val="22"/>
        </w:rPr>
        <w:t xml:space="preserve"> </w:t>
      </w:r>
      <w:r w:rsidRPr="001A2014">
        <w:rPr>
          <w:sz w:val="22"/>
          <w:szCs w:val="22"/>
        </w:rPr>
        <w:t xml:space="preserve">Размер лицензионного вознаграждения за передаваемые по настоящему Договору неисключительные права составляет </w:t>
      </w:r>
      <w:r w:rsidRPr="001A2014">
        <w:rPr>
          <w:color w:val="FF0000"/>
          <w:sz w:val="22"/>
          <w:szCs w:val="22"/>
        </w:rPr>
        <w:t xml:space="preserve">0 000 000,00 (__ _____ ____ __ __ __ _) </w:t>
      </w:r>
      <w:r w:rsidRPr="001A2014">
        <w:rPr>
          <w:sz w:val="22"/>
          <w:szCs w:val="22"/>
        </w:rPr>
        <w:t xml:space="preserve">рублей 00 копеек, </w:t>
      </w:r>
      <w:r w:rsidR="009C4215" w:rsidRPr="001A2014">
        <w:rPr>
          <w:sz w:val="22"/>
          <w:szCs w:val="22"/>
        </w:rPr>
        <w:t>не облагается налогом на добавленную стоимость в соответствии с п.п.26 п. 2 ст. 149 Налогового кодекса РФ.</w:t>
      </w:r>
    </w:p>
    <w:p w:rsidR="000645EF" w:rsidRPr="001A2014" w:rsidRDefault="00C32C4C">
      <w:pPr>
        <w:jc w:val="both"/>
        <w:rPr>
          <w:sz w:val="22"/>
          <w:szCs w:val="22"/>
        </w:rPr>
      </w:pPr>
      <w:r w:rsidRPr="001A2014">
        <w:rPr>
          <w:b/>
          <w:sz w:val="22"/>
          <w:szCs w:val="22"/>
        </w:rPr>
        <w:t xml:space="preserve">3.2. </w:t>
      </w:r>
      <w:r w:rsidRPr="001A2014">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0645EF" w:rsidRPr="001A2014" w:rsidRDefault="00C32C4C">
      <w:pPr>
        <w:pStyle w:val="2"/>
        <w:ind w:right="170" w:firstLine="0"/>
        <w:jc w:val="both"/>
        <w:rPr>
          <w:b w:val="0"/>
          <w:i/>
        </w:rPr>
      </w:pPr>
      <w:r w:rsidRPr="001A2014">
        <w:lastRenderedPageBreak/>
        <w:t>3.3.</w:t>
      </w:r>
      <w:r w:rsidRPr="001A2014">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30 (тридцати) календарных дней с даты выставления им счета на оплату.</w:t>
      </w:r>
    </w:p>
    <w:p w:rsidR="000645EF" w:rsidRPr="001A2014" w:rsidRDefault="00C32C4C">
      <w:pPr>
        <w:jc w:val="both"/>
        <w:rPr>
          <w:sz w:val="22"/>
          <w:szCs w:val="22"/>
        </w:rPr>
      </w:pPr>
      <w:r w:rsidRPr="001A2014">
        <w:rPr>
          <w:b/>
          <w:sz w:val="22"/>
          <w:szCs w:val="22"/>
        </w:rPr>
        <w:t xml:space="preserve">3.4. </w:t>
      </w:r>
      <w:r w:rsidRPr="001A2014">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0645EF" w:rsidRPr="001A2014" w:rsidRDefault="00C32C4C">
      <w:pPr>
        <w:tabs>
          <w:tab w:val="left" w:pos="0"/>
          <w:tab w:val="left" w:pos="360"/>
        </w:tabs>
        <w:jc w:val="both"/>
        <w:rPr>
          <w:bCs/>
          <w:sz w:val="22"/>
          <w:szCs w:val="22"/>
        </w:rPr>
      </w:pPr>
      <w:r w:rsidRPr="001A2014">
        <w:rPr>
          <w:b/>
          <w:bCs/>
          <w:sz w:val="22"/>
          <w:szCs w:val="22"/>
        </w:rPr>
        <w:t>3.5.</w:t>
      </w:r>
      <w:r w:rsidRPr="001A2014">
        <w:rPr>
          <w:bCs/>
          <w:sz w:val="22"/>
          <w:szCs w:val="22"/>
        </w:rPr>
        <w:t xml:space="preserve"> Все расчеты Сторон по настоящему Договору производятся в рублях Российской Федерации. </w:t>
      </w:r>
    </w:p>
    <w:p w:rsidR="000645EF" w:rsidRPr="001A2014" w:rsidRDefault="00C32C4C">
      <w:pPr>
        <w:tabs>
          <w:tab w:val="left" w:pos="0"/>
          <w:tab w:val="left" w:pos="360"/>
        </w:tabs>
        <w:jc w:val="both"/>
        <w:rPr>
          <w:bCs/>
          <w:sz w:val="22"/>
          <w:szCs w:val="22"/>
        </w:rPr>
      </w:pPr>
      <w:r w:rsidRPr="001A2014">
        <w:rPr>
          <w:b/>
          <w:bCs/>
          <w:sz w:val="22"/>
          <w:szCs w:val="22"/>
        </w:rPr>
        <w:t>3.6.</w:t>
      </w:r>
      <w:r w:rsidRPr="001A2014">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0645EF" w:rsidRPr="001A2014" w:rsidRDefault="000645EF">
      <w:pPr>
        <w:jc w:val="both"/>
        <w:rPr>
          <w:bCs/>
          <w:sz w:val="22"/>
          <w:szCs w:val="22"/>
        </w:rPr>
      </w:pPr>
    </w:p>
    <w:p w:rsidR="000645EF" w:rsidRPr="001A2014" w:rsidRDefault="000645EF">
      <w:pPr>
        <w:jc w:val="both"/>
        <w:rPr>
          <w:bCs/>
          <w:sz w:val="22"/>
          <w:szCs w:val="22"/>
        </w:rPr>
      </w:pPr>
    </w:p>
    <w:p w:rsidR="000645EF" w:rsidRPr="001A2014" w:rsidRDefault="00C32C4C">
      <w:pPr>
        <w:ind w:left="57" w:right="170"/>
        <w:jc w:val="center"/>
        <w:rPr>
          <w:b/>
          <w:sz w:val="22"/>
          <w:szCs w:val="22"/>
        </w:rPr>
      </w:pPr>
      <w:r w:rsidRPr="001A2014">
        <w:rPr>
          <w:b/>
          <w:sz w:val="22"/>
          <w:szCs w:val="22"/>
        </w:rPr>
        <w:t>4. ПОРЯДОК ПЕРЕДАЧИ ЛИЦЕНЗИЙ</w:t>
      </w:r>
    </w:p>
    <w:p w:rsidR="000645EF" w:rsidRPr="001A2014" w:rsidRDefault="000645EF">
      <w:pPr>
        <w:ind w:left="57" w:right="170"/>
        <w:jc w:val="center"/>
        <w:rPr>
          <w:b/>
          <w:sz w:val="22"/>
          <w:szCs w:val="22"/>
        </w:rPr>
      </w:pPr>
    </w:p>
    <w:p w:rsidR="003C59B2" w:rsidRPr="001A2014" w:rsidRDefault="00C32C4C" w:rsidP="003C59B2">
      <w:pPr>
        <w:pStyle w:val="2"/>
        <w:ind w:right="170" w:firstLine="0"/>
        <w:jc w:val="both"/>
        <w:rPr>
          <w:b w:val="0"/>
          <w:color w:val="000000"/>
        </w:rPr>
      </w:pPr>
      <w:r w:rsidRPr="001A2014">
        <w:rPr>
          <w:color w:val="000000"/>
        </w:rPr>
        <w:t>4.1.</w:t>
      </w:r>
      <w:r w:rsidRPr="001A2014">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w:t>
      </w:r>
      <w:bookmarkStart w:id="1" w:name="OLE_LINK9"/>
      <w:bookmarkStart w:id="2" w:name="OLE_LINK10"/>
      <w:r w:rsidR="003C59B2" w:rsidRPr="001A2014">
        <w:rPr>
          <w:b w:val="0"/>
          <w:color w:val="000000"/>
        </w:rPr>
        <w:t xml:space="preserve"> __ (_______) рабочих дней с даты подписания настоящего Договора уполномоченными представителями Сторон</w:t>
      </w:r>
      <w:r w:rsidR="003C59B2" w:rsidRPr="001A2014">
        <w:rPr>
          <w:b w:val="0"/>
          <w:i/>
          <w:color w:val="000000"/>
        </w:rPr>
        <w:t>.</w:t>
      </w:r>
    </w:p>
    <w:p w:rsidR="000645EF" w:rsidRPr="001A2014" w:rsidRDefault="00C32C4C">
      <w:pPr>
        <w:pStyle w:val="2"/>
        <w:ind w:right="170" w:firstLine="0"/>
        <w:jc w:val="both"/>
        <w:rPr>
          <w:b w:val="0"/>
          <w:i/>
        </w:rPr>
      </w:pPr>
      <w:r w:rsidRPr="001A2014">
        <w:rPr>
          <w:color w:val="000000"/>
        </w:rPr>
        <w:t>4.2.</w:t>
      </w:r>
      <w:r w:rsidRPr="001A2014">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1A2014">
        <w:rPr>
          <w:b w:val="0"/>
        </w:rPr>
        <w:t>представителю Сублицензиата оригиналы Актов передачи права в 2-х экземплярах (далее – Акт). В течение 5 (пяти)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1"/>
      <w:bookmarkEnd w:id="2"/>
    </w:p>
    <w:p w:rsidR="000645EF" w:rsidRPr="001A2014" w:rsidRDefault="00C32C4C">
      <w:pPr>
        <w:pStyle w:val="2"/>
        <w:ind w:right="170" w:firstLine="0"/>
        <w:jc w:val="both"/>
        <w:rPr>
          <w:b w:val="0"/>
          <w:i/>
        </w:rPr>
      </w:pPr>
      <w:r w:rsidRPr="001A2014">
        <w:rPr>
          <w:color w:val="000000"/>
        </w:rPr>
        <w:t>4.3</w:t>
      </w:r>
      <w:r w:rsidRPr="001A2014">
        <w:rPr>
          <w:b w:val="0"/>
        </w:rPr>
        <w:t>. Лицензии считаются предоставленными Сублицензиату в момент подписания Сторонами Акта передачи прав.</w:t>
      </w:r>
    </w:p>
    <w:p w:rsidR="000645EF" w:rsidRPr="001A2014" w:rsidRDefault="000645EF">
      <w:pPr>
        <w:jc w:val="both"/>
        <w:rPr>
          <w:bCs/>
          <w:sz w:val="22"/>
          <w:szCs w:val="22"/>
        </w:rPr>
      </w:pPr>
    </w:p>
    <w:p w:rsidR="000645EF" w:rsidRPr="001A2014" w:rsidRDefault="00C32C4C">
      <w:pPr>
        <w:ind w:left="57" w:right="170"/>
        <w:jc w:val="center"/>
        <w:rPr>
          <w:b/>
          <w:sz w:val="22"/>
          <w:szCs w:val="22"/>
        </w:rPr>
      </w:pPr>
      <w:r w:rsidRPr="001A2014">
        <w:rPr>
          <w:b/>
          <w:sz w:val="22"/>
          <w:szCs w:val="22"/>
        </w:rPr>
        <w:t>5. ОГРАНИЧЕНИЯ ПО ИСПОЛЬЗОВАНИЮ</w:t>
      </w:r>
    </w:p>
    <w:p w:rsidR="000645EF" w:rsidRPr="001A2014" w:rsidRDefault="000645EF">
      <w:pPr>
        <w:ind w:left="57" w:right="170"/>
        <w:jc w:val="center"/>
        <w:rPr>
          <w:b/>
          <w:sz w:val="22"/>
          <w:szCs w:val="22"/>
        </w:rPr>
      </w:pPr>
    </w:p>
    <w:p w:rsidR="000645EF" w:rsidRPr="001A2014" w:rsidRDefault="00C32C4C">
      <w:pPr>
        <w:ind w:left="57" w:right="170"/>
        <w:jc w:val="both"/>
        <w:rPr>
          <w:sz w:val="22"/>
          <w:szCs w:val="22"/>
        </w:rPr>
      </w:pPr>
      <w:r w:rsidRPr="001A2014">
        <w:rPr>
          <w:b/>
          <w:sz w:val="22"/>
          <w:szCs w:val="22"/>
        </w:rPr>
        <w:t>5.1.</w:t>
      </w:r>
      <w:r w:rsidRPr="001A2014">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0645EF" w:rsidRPr="001A2014" w:rsidRDefault="00C32C4C">
      <w:pPr>
        <w:ind w:left="57" w:right="170"/>
        <w:jc w:val="both"/>
        <w:rPr>
          <w:sz w:val="22"/>
          <w:szCs w:val="22"/>
        </w:rPr>
      </w:pPr>
      <w:r w:rsidRPr="001A2014">
        <w:rPr>
          <w:b/>
          <w:sz w:val="22"/>
          <w:szCs w:val="22"/>
        </w:rPr>
        <w:t>5.1.1.</w:t>
      </w:r>
      <w:r w:rsidRPr="001A2014">
        <w:rPr>
          <w:sz w:val="22"/>
          <w:szCs w:val="22"/>
        </w:rPr>
        <w:tab/>
        <w:t xml:space="preserve">Деассемблировать и (или) </w:t>
      </w:r>
      <w:proofErr w:type="spellStart"/>
      <w:r w:rsidRPr="001A2014">
        <w:rPr>
          <w:sz w:val="22"/>
          <w:szCs w:val="22"/>
        </w:rPr>
        <w:t>декомпилировать</w:t>
      </w:r>
      <w:proofErr w:type="spellEnd"/>
      <w:r w:rsidRPr="001A2014">
        <w:rPr>
          <w:sz w:val="22"/>
          <w:szCs w:val="22"/>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0645EF" w:rsidRPr="001A2014" w:rsidRDefault="00C32C4C">
      <w:pPr>
        <w:ind w:left="57" w:right="170"/>
        <w:jc w:val="both"/>
        <w:rPr>
          <w:sz w:val="22"/>
          <w:szCs w:val="22"/>
        </w:rPr>
      </w:pPr>
      <w:r w:rsidRPr="001A2014">
        <w:rPr>
          <w:b/>
          <w:sz w:val="22"/>
          <w:szCs w:val="22"/>
        </w:rPr>
        <w:t>5.1.2.</w:t>
      </w:r>
      <w:r w:rsidRPr="001A2014">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0645EF" w:rsidRPr="001A2014" w:rsidRDefault="00C32C4C">
      <w:pPr>
        <w:ind w:left="57" w:right="170"/>
        <w:jc w:val="both"/>
        <w:rPr>
          <w:sz w:val="22"/>
          <w:szCs w:val="22"/>
        </w:rPr>
      </w:pPr>
      <w:r w:rsidRPr="001A2014">
        <w:rPr>
          <w:b/>
          <w:sz w:val="22"/>
          <w:szCs w:val="22"/>
        </w:rPr>
        <w:t>5.1.3.</w:t>
      </w:r>
      <w:r w:rsidRPr="001A2014">
        <w:rPr>
          <w:sz w:val="22"/>
          <w:szCs w:val="22"/>
        </w:rPr>
        <w:tab/>
        <w:t xml:space="preserve">Создавать условия для использования ПО лицами, не имеющими прав на использование данного ПО. </w:t>
      </w:r>
    </w:p>
    <w:p w:rsidR="000645EF" w:rsidRPr="001A2014" w:rsidRDefault="00C32C4C">
      <w:pPr>
        <w:ind w:left="57" w:right="170"/>
        <w:jc w:val="both"/>
        <w:rPr>
          <w:sz w:val="22"/>
          <w:szCs w:val="22"/>
        </w:rPr>
      </w:pPr>
      <w:r w:rsidRPr="001A2014">
        <w:rPr>
          <w:b/>
          <w:sz w:val="22"/>
          <w:szCs w:val="22"/>
        </w:rPr>
        <w:t>5.1.4.</w:t>
      </w:r>
      <w:r w:rsidRPr="001A2014">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0645EF" w:rsidRPr="001A2014" w:rsidRDefault="000645EF">
      <w:pPr>
        <w:ind w:left="57"/>
        <w:rPr>
          <w:b/>
          <w:sz w:val="22"/>
          <w:szCs w:val="22"/>
        </w:rPr>
      </w:pPr>
    </w:p>
    <w:p w:rsidR="000645EF" w:rsidRPr="001A2014" w:rsidRDefault="00C32C4C">
      <w:pPr>
        <w:ind w:left="57" w:right="170"/>
        <w:jc w:val="center"/>
        <w:rPr>
          <w:b/>
          <w:sz w:val="22"/>
          <w:szCs w:val="22"/>
        </w:rPr>
      </w:pPr>
      <w:r w:rsidRPr="001A2014">
        <w:rPr>
          <w:b/>
          <w:sz w:val="22"/>
          <w:szCs w:val="22"/>
        </w:rPr>
        <w:t>6. СРОК ДЕЙСТВИЯ ДОГОВОРА И ОБНОВЛЕНИЕ ПО</w:t>
      </w:r>
    </w:p>
    <w:p w:rsidR="000645EF" w:rsidRPr="001A2014" w:rsidRDefault="000645EF">
      <w:pPr>
        <w:ind w:left="57" w:right="170"/>
        <w:jc w:val="center"/>
        <w:rPr>
          <w:b/>
          <w:sz w:val="22"/>
          <w:szCs w:val="22"/>
        </w:rPr>
      </w:pPr>
    </w:p>
    <w:p w:rsidR="000645EF" w:rsidRPr="001A2014" w:rsidRDefault="00C32C4C">
      <w:pPr>
        <w:pStyle w:val="2"/>
        <w:keepNext w:val="0"/>
        <w:tabs>
          <w:tab w:val="left" w:pos="709"/>
          <w:tab w:val="left" w:pos="1260"/>
        </w:tabs>
        <w:ind w:right="170" w:firstLine="0"/>
        <w:jc w:val="both"/>
        <w:rPr>
          <w:b w:val="0"/>
          <w:i/>
        </w:rPr>
      </w:pPr>
      <w:r w:rsidRPr="001A2014">
        <w:t xml:space="preserve">6.1. </w:t>
      </w:r>
      <w:r w:rsidRPr="001A2014">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0645EF" w:rsidRPr="001A2014" w:rsidRDefault="00C32C4C">
      <w:pPr>
        <w:pStyle w:val="2"/>
        <w:keepNext w:val="0"/>
        <w:tabs>
          <w:tab w:val="left" w:pos="0"/>
        </w:tabs>
        <w:ind w:right="170" w:firstLine="0"/>
        <w:jc w:val="both"/>
        <w:rPr>
          <w:b w:val="0"/>
          <w:i/>
        </w:rPr>
      </w:pPr>
      <w:r w:rsidRPr="001A2014">
        <w:t xml:space="preserve">6.2. </w:t>
      </w:r>
      <w:r w:rsidRPr="001A2014">
        <w:rPr>
          <w:b w:val="0"/>
        </w:rPr>
        <w:t>В состав Лицензии, приобретаемой на основании настоящего Договора, включено:</w:t>
      </w:r>
    </w:p>
    <w:p w:rsidR="000645EF" w:rsidRPr="001A2014" w:rsidRDefault="00C32C4C">
      <w:pPr>
        <w:pStyle w:val="3"/>
        <w:spacing w:before="0"/>
        <w:ind w:right="170"/>
        <w:jc w:val="both"/>
        <w:rPr>
          <w:rFonts w:ascii="Times New Roman" w:hAnsi="Times New Roman" w:cs="Times New Roman"/>
          <w:color w:val="auto"/>
          <w:sz w:val="22"/>
          <w:szCs w:val="22"/>
        </w:rPr>
      </w:pPr>
      <w:r w:rsidRPr="001A2014">
        <w:rPr>
          <w:rFonts w:ascii="Times New Roman" w:hAnsi="Times New Roman" w:cs="Times New Roman"/>
          <w:b/>
          <w:color w:val="auto"/>
          <w:sz w:val="22"/>
          <w:szCs w:val="22"/>
        </w:rPr>
        <w:lastRenderedPageBreak/>
        <w:t>6.2.1.</w:t>
      </w:r>
      <w:r w:rsidRPr="001A2014">
        <w:rPr>
          <w:rFonts w:ascii="Times New Roman" w:hAnsi="Times New Roman" w:cs="Times New Roman"/>
          <w:color w:val="auto"/>
          <w:sz w:val="22"/>
          <w:szCs w:val="22"/>
        </w:rPr>
        <w:tab/>
        <w:t xml:space="preserve">право на воспроизведение экземпляров ПО; </w:t>
      </w:r>
    </w:p>
    <w:p w:rsidR="000645EF" w:rsidRPr="001A2014" w:rsidRDefault="00C32C4C">
      <w:pPr>
        <w:pStyle w:val="3"/>
        <w:spacing w:before="0"/>
        <w:ind w:right="170"/>
        <w:jc w:val="both"/>
        <w:rPr>
          <w:rFonts w:ascii="Times New Roman" w:hAnsi="Times New Roman" w:cs="Times New Roman"/>
          <w:color w:val="auto"/>
          <w:sz w:val="22"/>
          <w:szCs w:val="22"/>
        </w:rPr>
      </w:pPr>
      <w:r w:rsidRPr="001A2014">
        <w:rPr>
          <w:rFonts w:ascii="Times New Roman" w:hAnsi="Times New Roman" w:cs="Times New Roman"/>
          <w:b/>
          <w:color w:val="auto"/>
          <w:sz w:val="22"/>
          <w:szCs w:val="22"/>
        </w:rPr>
        <w:t>6.2.2.</w:t>
      </w:r>
      <w:r w:rsidRPr="001A2014">
        <w:rPr>
          <w:rFonts w:ascii="Times New Roman" w:hAnsi="Times New Roman" w:cs="Times New Roman"/>
          <w:color w:val="auto"/>
          <w:sz w:val="22"/>
          <w:szCs w:val="22"/>
        </w:rPr>
        <w:tab/>
        <w:t>право на получение всех новых версий ПО в течение срока, указанного в п. 2.5. настоящего Договора.</w:t>
      </w:r>
    </w:p>
    <w:p w:rsidR="000645EF" w:rsidRPr="001A2014" w:rsidRDefault="00C32C4C">
      <w:pPr>
        <w:pStyle w:val="3"/>
        <w:spacing w:before="0"/>
        <w:ind w:right="170"/>
        <w:jc w:val="both"/>
        <w:rPr>
          <w:rFonts w:ascii="Times New Roman" w:hAnsi="Times New Roman" w:cs="Times New Roman"/>
          <w:color w:val="auto"/>
          <w:sz w:val="22"/>
          <w:szCs w:val="22"/>
        </w:rPr>
      </w:pPr>
      <w:r w:rsidRPr="001A2014">
        <w:rPr>
          <w:rFonts w:ascii="Times New Roman" w:hAnsi="Times New Roman" w:cs="Times New Roman"/>
          <w:b/>
          <w:color w:val="auto"/>
          <w:sz w:val="22"/>
          <w:szCs w:val="22"/>
        </w:rPr>
        <w:t>6.2.3.</w:t>
      </w:r>
      <w:r w:rsidRPr="001A2014">
        <w:rPr>
          <w:rFonts w:ascii="Times New Roman" w:hAnsi="Times New Roman" w:cs="Times New Roman"/>
          <w:color w:val="auto"/>
          <w:sz w:val="22"/>
          <w:szCs w:val="22"/>
        </w:rPr>
        <w:tab/>
        <w:t>право на получение Гарантийной Технической Поддержки в течение срока, указанного в п.2.5. Договора.</w:t>
      </w:r>
    </w:p>
    <w:p w:rsidR="000645EF" w:rsidRPr="001A2014" w:rsidRDefault="00C32C4C">
      <w:pPr>
        <w:jc w:val="both"/>
        <w:rPr>
          <w:sz w:val="22"/>
          <w:szCs w:val="22"/>
        </w:rPr>
      </w:pPr>
      <w:r w:rsidRPr="001A2014">
        <w:rPr>
          <w:b/>
        </w:rPr>
        <w:t xml:space="preserve">6.3. </w:t>
      </w:r>
      <w:r w:rsidRPr="001A2014">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0645EF" w:rsidRPr="001A2014" w:rsidRDefault="000645EF">
      <w:pPr>
        <w:rPr>
          <w:b/>
          <w:sz w:val="22"/>
          <w:szCs w:val="22"/>
        </w:rPr>
      </w:pPr>
    </w:p>
    <w:p w:rsidR="000645EF" w:rsidRPr="001A2014" w:rsidRDefault="00C32C4C">
      <w:pPr>
        <w:ind w:left="57" w:right="170"/>
        <w:jc w:val="center"/>
        <w:rPr>
          <w:b/>
          <w:sz w:val="22"/>
          <w:szCs w:val="22"/>
        </w:rPr>
      </w:pPr>
      <w:r w:rsidRPr="001A2014">
        <w:rPr>
          <w:b/>
          <w:sz w:val="22"/>
          <w:szCs w:val="22"/>
        </w:rPr>
        <w:t>7. ГАРАНТИИ СОБЛЮДЕНИЯ АВТОРСКИХ И ИНЫХ ПРАВ ТРЕТЬИХ ЛИЦ</w:t>
      </w:r>
    </w:p>
    <w:p w:rsidR="000645EF" w:rsidRPr="001A2014" w:rsidRDefault="000645EF">
      <w:pPr>
        <w:ind w:left="57" w:right="170"/>
        <w:jc w:val="center"/>
        <w:rPr>
          <w:b/>
          <w:sz w:val="22"/>
          <w:szCs w:val="22"/>
        </w:rPr>
      </w:pPr>
    </w:p>
    <w:p w:rsidR="000645EF" w:rsidRPr="001A2014" w:rsidRDefault="00C32C4C">
      <w:pPr>
        <w:pStyle w:val="2"/>
        <w:ind w:right="170" w:firstLine="0"/>
        <w:jc w:val="both"/>
        <w:rPr>
          <w:b w:val="0"/>
          <w:i/>
        </w:rPr>
      </w:pPr>
      <w:r w:rsidRPr="001A2014">
        <w:t>7.1.</w:t>
      </w:r>
      <w:r w:rsidRPr="001A2014">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0645EF" w:rsidRPr="001A2014" w:rsidRDefault="00C32C4C">
      <w:pPr>
        <w:pStyle w:val="2"/>
        <w:tabs>
          <w:tab w:val="left" w:pos="709"/>
          <w:tab w:val="left" w:pos="1843"/>
          <w:tab w:val="left" w:pos="2847"/>
          <w:tab w:val="left" w:pos="4253"/>
        </w:tabs>
        <w:ind w:right="170" w:firstLine="0"/>
        <w:jc w:val="both"/>
        <w:rPr>
          <w:b w:val="0"/>
          <w:i/>
        </w:rPr>
      </w:pPr>
      <w:r w:rsidRPr="001A2014">
        <w:t>7.2.</w:t>
      </w:r>
      <w:r w:rsidRPr="001A2014">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0645EF" w:rsidRPr="001A2014" w:rsidRDefault="00C32C4C">
      <w:pPr>
        <w:pStyle w:val="2"/>
        <w:tabs>
          <w:tab w:val="left" w:pos="709"/>
          <w:tab w:val="left" w:pos="1843"/>
          <w:tab w:val="left" w:pos="2847"/>
          <w:tab w:val="left" w:pos="4253"/>
        </w:tabs>
        <w:ind w:right="170" w:firstLine="0"/>
        <w:jc w:val="both"/>
        <w:rPr>
          <w:b w:val="0"/>
          <w:i/>
        </w:rPr>
      </w:pPr>
      <w:r w:rsidRPr="001A2014">
        <w:t>7.3.</w:t>
      </w:r>
      <w:r w:rsidRPr="001A2014">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0645EF" w:rsidRPr="001A2014" w:rsidRDefault="000645EF">
      <w:pPr>
        <w:rPr>
          <w:b/>
          <w:sz w:val="22"/>
          <w:szCs w:val="22"/>
        </w:rPr>
      </w:pPr>
    </w:p>
    <w:p w:rsidR="000645EF" w:rsidRPr="001A2014" w:rsidRDefault="00C32C4C">
      <w:pPr>
        <w:ind w:left="57" w:right="170"/>
        <w:jc w:val="center"/>
        <w:rPr>
          <w:b/>
          <w:sz w:val="22"/>
          <w:szCs w:val="22"/>
        </w:rPr>
      </w:pPr>
      <w:r w:rsidRPr="001A2014">
        <w:rPr>
          <w:b/>
          <w:sz w:val="22"/>
          <w:szCs w:val="22"/>
        </w:rPr>
        <w:t>8.</w:t>
      </w:r>
      <w:r w:rsidRPr="001A2014">
        <w:rPr>
          <w:b/>
        </w:rPr>
        <w:t xml:space="preserve"> </w:t>
      </w:r>
      <w:r w:rsidRPr="001A2014">
        <w:rPr>
          <w:b/>
          <w:sz w:val="22"/>
          <w:szCs w:val="22"/>
        </w:rPr>
        <w:t>ОТВЕТСТВЕННОСТЬ СТОРОН</w:t>
      </w:r>
    </w:p>
    <w:p w:rsidR="000645EF" w:rsidRPr="001A2014" w:rsidRDefault="000645EF">
      <w:pPr>
        <w:ind w:left="57" w:right="170"/>
        <w:jc w:val="center"/>
        <w:rPr>
          <w:b/>
          <w:sz w:val="22"/>
          <w:szCs w:val="22"/>
        </w:rPr>
      </w:pPr>
    </w:p>
    <w:p w:rsidR="000645EF" w:rsidRPr="001A2014" w:rsidRDefault="00C32C4C">
      <w:pPr>
        <w:ind w:right="170"/>
        <w:jc w:val="both"/>
        <w:rPr>
          <w:sz w:val="22"/>
          <w:szCs w:val="22"/>
        </w:rPr>
      </w:pPr>
      <w:r w:rsidRPr="001A2014">
        <w:rPr>
          <w:b/>
          <w:sz w:val="22"/>
          <w:szCs w:val="22"/>
        </w:rPr>
        <w:t>8.1.</w:t>
      </w:r>
      <w:r w:rsidRPr="001A2014">
        <w:rPr>
          <w:sz w:val="22"/>
          <w:szCs w:val="22"/>
        </w:rPr>
        <w:t xml:space="preserve"> 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0645EF" w:rsidRPr="001A2014" w:rsidRDefault="00C32C4C">
      <w:pPr>
        <w:jc w:val="both"/>
        <w:rPr>
          <w:bCs/>
          <w:sz w:val="22"/>
          <w:szCs w:val="22"/>
        </w:rPr>
      </w:pPr>
      <w:r w:rsidRPr="001A2014">
        <w:rPr>
          <w:b/>
          <w:sz w:val="22"/>
          <w:szCs w:val="22"/>
        </w:rPr>
        <w:t>8.2.</w:t>
      </w:r>
      <w:r w:rsidRPr="001A2014">
        <w:rPr>
          <w:sz w:val="22"/>
          <w:szCs w:val="22"/>
        </w:rPr>
        <w:t xml:space="preserve"> </w:t>
      </w:r>
      <w:r w:rsidRPr="001A2014">
        <w:rPr>
          <w:bCs/>
          <w:sz w:val="22"/>
          <w:szCs w:val="22"/>
        </w:rPr>
        <w:t xml:space="preserve">За нарушение срока передачи </w:t>
      </w:r>
      <w:r w:rsidRPr="001A2014">
        <w:rPr>
          <w:color w:val="000000"/>
          <w:sz w:val="22"/>
          <w:szCs w:val="22"/>
        </w:rPr>
        <w:t xml:space="preserve">файлов (дистрибутивов и документации) для установки ПО, указанного в п. 4.1. Договора, </w:t>
      </w:r>
      <w:r w:rsidRPr="001A2014">
        <w:rPr>
          <w:sz w:val="22"/>
          <w:szCs w:val="22"/>
        </w:rPr>
        <w:t>Сублицензиат</w:t>
      </w:r>
      <w:r w:rsidRPr="001A2014">
        <w:rPr>
          <w:bCs/>
          <w:sz w:val="22"/>
          <w:szCs w:val="22"/>
        </w:rPr>
        <w:t xml:space="preserve"> вправе требовать с Лицензиата уплаты неустойки (пеней) в размере 0,01% от </w:t>
      </w:r>
      <w:r w:rsidRPr="001A2014">
        <w:rPr>
          <w:sz w:val="22"/>
          <w:szCs w:val="22"/>
        </w:rPr>
        <w:t>суммы лицензионного вознаграждения, указанной в 3.1. Договора</w:t>
      </w:r>
      <w:r w:rsidRPr="001A2014">
        <w:rPr>
          <w:bCs/>
          <w:sz w:val="22"/>
          <w:szCs w:val="22"/>
        </w:rPr>
        <w:t xml:space="preserve"> за каждый день просрочки, но не более 10% от суммы задолженности.</w:t>
      </w:r>
    </w:p>
    <w:p w:rsidR="000645EF" w:rsidRPr="001A2014" w:rsidRDefault="00C32C4C">
      <w:pPr>
        <w:jc w:val="both"/>
        <w:rPr>
          <w:sz w:val="22"/>
          <w:szCs w:val="22"/>
        </w:rPr>
      </w:pPr>
      <w:r w:rsidRPr="001A2014">
        <w:rPr>
          <w:b/>
          <w:bCs/>
          <w:sz w:val="22"/>
          <w:szCs w:val="22"/>
        </w:rPr>
        <w:t>8.3.</w:t>
      </w:r>
      <w:r w:rsidRPr="001A2014">
        <w:rPr>
          <w:sz w:val="22"/>
          <w:szCs w:val="22"/>
        </w:rPr>
        <w:t xml:space="preserve"> За нарушение сроков оплаты лицензионного вознаграждения Лицензиат вправе 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0645EF" w:rsidRPr="001A2014" w:rsidRDefault="000645EF">
      <w:pPr>
        <w:jc w:val="both"/>
        <w:rPr>
          <w:b/>
          <w:bCs/>
          <w:sz w:val="22"/>
          <w:szCs w:val="22"/>
        </w:rPr>
      </w:pPr>
    </w:p>
    <w:p w:rsidR="000645EF" w:rsidRPr="001A2014" w:rsidRDefault="00C32C4C">
      <w:pPr>
        <w:ind w:right="-143"/>
        <w:jc w:val="center"/>
        <w:rPr>
          <w:b/>
          <w:sz w:val="22"/>
          <w:szCs w:val="22"/>
        </w:rPr>
      </w:pPr>
      <w:r w:rsidRPr="001A2014">
        <w:rPr>
          <w:b/>
          <w:sz w:val="22"/>
          <w:szCs w:val="22"/>
        </w:rPr>
        <w:t>9. ОБСТОЯТЕЛЬСТВА НЕПРЕОДОЛИМОЙ СИЛЫ (ФОРС-МАЖОР)</w:t>
      </w:r>
    </w:p>
    <w:p w:rsidR="000645EF" w:rsidRPr="001A2014" w:rsidRDefault="000645EF">
      <w:pPr>
        <w:ind w:right="-143"/>
        <w:rPr>
          <w:b/>
          <w:sz w:val="22"/>
          <w:szCs w:val="22"/>
        </w:rPr>
      </w:pPr>
    </w:p>
    <w:p w:rsidR="000645EF" w:rsidRPr="001A2014" w:rsidRDefault="00C32C4C">
      <w:pPr>
        <w:jc w:val="both"/>
        <w:rPr>
          <w:sz w:val="22"/>
          <w:szCs w:val="22"/>
        </w:rPr>
      </w:pPr>
      <w:r w:rsidRPr="001A2014">
        <w:rPr>
          <w:b/>
          <w:bCs/>
          <w:sz w:val="22"/>
          <w:szCs w:val="22"/>
        </w:rPr>
        <w:t>9.1.</w:t>
      </w:r>
      <w:r w:rsidRPr="001A2014">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0645EF" w:rsidRPr="001A2014" w:rsidRDefault="00C32C4C">
      <w:pPr>
        <w:tabs>
          <w:tab w:val="left" w:pos="426"/>
        </w:tabs>
        <w:jc w:val="both"/>
        <w:rPr>
          <w:sz w:val="22"/>
          <w:szCs w:val="22"/>
          <w:lang w:eastAsia="x-none"/>
        </w:rPr>
      </w:pPr>
      <w:r w:rsidRPr="001A2014">
        <w:rPr>
          <w:b/>
          <w:bCs/>
          <w:sz w:val="22"/>
          <w:szCs w:val="22"/>
          <w:lang w:eastAsia="x-none"/>
        </w:rPr>
        <w:t>9.2.</w:t>
      </w:r>
      <w:r w:rsidRPr="001A2014">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0645EF" w:rsidRPr="001A2014" w:rsidRDefault="00C32C4C">
      <w:pPr>
        <w:tabs>
          <w:tab w:val="left" w:pos="426"/>
        </w:tabs>
        <w:jc w:val="both"/>
        <w:rPr>
          <w:sz w:val="22"/>
          <w:szCs w:val="22"/>
          <w:lang w:eastAsia="x-none"/>
        </w:rPr>
      </w:pPr>
      <w:r w:rsidRPr="001A2014">
        <w:rPr>
          <w:b/>
          <w:bCs/>
          <w:sz w:val="22"/>
          <w:szCs w:val="22"/>
          <w:lang w:eastAsia="x-none"/>
        </w:rPr>
        <w:t>9.3.</w:t>
      </w:r>
      <w:r w:rsidRPr="001A2014">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0645EF" w:rsidRPr="001A2014" w:rsidRDefault="00C32C4C">
      <w:pPr>
        <w:jc w:val="both"/>
        <w:rPr>
          <w:sz w:val="22"/>
          <w:szCs w:val="22"/>
          <w:lang w:val="x-none"/>
        </w:rPr>
      </w:pPr>
      <w:r w:rsidRPr="001A2014">
        <w:rPr>
          <w:b/>
          <w:bCs/>
          <w:sz w:val="22"/>
          <w:szCs w:val="22"/>
          <w:lang w:val="x-none"/>
        </w:rPr>
        <w:t>9.4.</w:t>
      </w:r>
      <w:r w:rsidRPr="001A2014">
        <w:rPr>
          <w:sz w:val="22"/>
          <w:szCs w:val="22"/>
          <w:lang w:val="x-none"/>
        </w:rPr>
        <w:t xml:space="preserve"> Не извещение и </w:t>
      </w:r>
      <w:r w:rsidRPr="001A2014">
        <w:rPr>
          <w:sz w:val="22"/>
          <w:szCs w:val="22"/>
        </w:rPr>
        <w:t>(</w:t>
      </w:r>
      <w:r w:rsidRPr="001A2014">
        <w:rPr>
          <w:sz w:val="22"/>
          <w:szCs w:val="22"/>
          <w:lang w:val="x-none"/>
        </w:rPr>
        <w:t>или</w:t>
      </w:r>
      <w:r w:rsidRPr="001A2014">
        <w:rPr>
          <w:sz w:val="22"/>
          <w:szCs w:val="22"/>
        </w:rPr>
        <w:t>)</w:t>
      </w:r>
      <w:r w:rsidRPr="001A2014">
        <w:rPr>
          <w:sz w:val="22"/>
          <w:szCs w:val="22"/>
          <w:lang w:val="x-none"/>
        </w:rPr>
        <w:t xml:space="preserve"> несвоевременное извещение другой Стороны согласно п. </w:t>
      </w:r>
      <w:r w:rsidRPr="001A2014">
        <w:rPr>
          <w:sz w:val="22"/>
          <w:szCs w:val="22"/>
        </w:rPr>
        <w:t>9</w:t>
      </w:r>
      <w:r w:rsidRPr="001A2014">
        <w:rPr>
          <w:sz w:val="22"/>
          <w:szCs w:val="22"/>
          <w:lang w:val="x-none"/>
        </w:rPr>
        <w:t>.3 настоящего Договора влечет за собой утрату Стороной права ссылаться на эти обстоятельства.</w:t>
      </w:r>
    </w:p>
    <w:p w:rsidR="000645EF" w:rsidRPr="001A2014" w:rsidRDefault="00C32C4C">
      <w:pPr>
        <w:jc w:val="both"/>
        <w:rPr>
          <w:sz w:val="22"/>
          <w:szCs w:val="22"/>
          <w:lang w:val="x-none"/>
        </w:rPr>
      </w:pPr>
      <w:r w:rsidRPr="001A2014">
        <w:rPr>
          <w:b/>
          <w:bCs/>
          <w:sz w:val="22"/>
          <w:szCs w:val="22"/>
          <w:lang w:val="x-none"/>
        </w:rPr>
        <w:t>9.5.</w:t>
      </w:r>
      <w:r w:rsidRPr="001A2014">
        <w:rPr>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Поставщика и/или Покупателя, и </w:t>
      </w:r>
      <w:r w:rsidRPr="001A2014">
        <w:rPr>
          <w:sz w:val="22"/>
          <w:szCs w:val="22"/>
        </w:rPr>
        <w:t>(</w:t>
      </w:r>
      <w:r w:rsidRPr="001A2014">
        <w:rPr>
          <w:sz w:val="22"/>
          <w:szCs w:val="22"/>
          <w:lang w:val="x-none"/>
        </w:rPr>
        <w:t>или</w:t>
      </w:r>
      <w:r w:rsidRPr="001A2014">
        <w:rPr>
          <w:sz w:val="22"/>
          <w:szCs w:val="22"/>
        </w:rPr>
        <w:t>)</w:t>
      </w:r>
      <w:r w:rsidRPr="001A2014">
        <w:rPr>
          <w:sz w:val="22"/>
          <w:szCs w:val="22"/>
          <w:lang w:val="x-none"/>
        </w:rPr>
        <w:t xml:space="preserve"> Грузополучателя, и </w:t>
      </w:r>
      <w:r w:rsidRPr="001A2014">
        <w:rPr>
          <w:sz w:val="22"/>
          <w:szCs w:val="22"/>
        </w:rPr>
        <w:t>(</w:t>
      </w:r>
      <w:r w:rsidRPr="001A2014">
        <w:rPr>
          <w:sz w:val="22"/>
          <w:szCs w:val="22"/>
          <w:lang w:val="x-none"/>
        </w:rPr>
        <w:t>или</w:t>
      </w:r>
      <w:r w:rsidRPr="001A2014">
        <w:rPr>
          <w:sz w:val="22"/>
          <w:szCs w:val="22"/>
        </w:rPr>
        <w:t>)</w:t>
      </w:r>
      <w:r w:rsidRPr="001A2014">
        <w:rPr>
          <w:sz w:val="22"/>
          <w:szCs w:val="22"/>
          <w:lang w:val="x-none"/>
        </w:rPr>
        <w:t xml:space="preserve"> места возникновения/существования обстоятельств непреодолимой силы.</w:t>
      </w:r>
    </w:p>
    <w:p w:rsidR="000645EF" w:rsidRPr="001A2014" w:rsidRDefault="00C32C4C">
      <w:pPr>
        <w:jc w:val="both"/>
        <w:rPr>
          <w:bCs/>
          <w:sz w:val="22"/>
          <w:szCs w:val="22"/>
          <w:lang w:val="x-none"/>
        </w:rPr>
      </w:pPr>
      <w:r w:rsidRPr="001A2014">
        <w:rPr>
          <w:b/>
          <w:bCs/>
          <w:sz w:val="22"/>
          <w:szCs w:val="22"/>
          <w:lang w:val="x-none"/>
        </w:rPr>
        <w:t>9.6.</w:t>
      </w:r>
      <w:r w:rsidRPr="001A2014">
        <w:rPr>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w:t>
      </w:r>
      <w:r w:rsidRPr="001A2014">
        <w:rPr>
          <w:sz w:val="22"/>
          <w:szCs w:val="22"/>
          <w:lang w:val="x-none"/>
        </w:rPr>
        <w:lastRenderedPageBreak/>
        <w:t>чем за 5 (пять) дней до даты предполагаемого расторжения. В случае такого</w:t>
      </w:r>
      <w:r w:rsidRPr="001A2014">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0645EF" w:rsidRPr="001A2014" w:rsidRDefault="000645EF">
      <w:pPr>
        <w:jc w:val="both"/>
        <w:rPr>
          <w:bCs/>
          <w:sz w:val="22"/>
          <w:szCs w:val="22"/>
          <w:lang w:val="x-none"/>
        </w:rPr>
      </w:pPr>
    </w:p>
    <w:p w:rsidR="000645EF" w:rsidRPr="001A2014" w:rsidRDefault="00C32C4C">
      <w:pPr>
        <w:pStyle w:val="ac"/>
        <w:ind w:left="0"/>
        <w:jc w:val="center"/>
        <w:rPr>
          <w:b/>
          <w:sz w:val="22"/>
          <w:szCs w:val="22"/>
        </w:rPr>
      </w:pPr>
      <w:r w:rsidRPr="001A2014">
        <w:rPr>
          <w:b/>
          <w:sz w:val="22"/>
          <w:szCs w:val="22"/>
        </w:rPr>
        <w:t>10. КОНФИДЕНЦИАЛЬНОСТЬ</w:t>
      </w:r>
    </w:p>
    <w:p w:rsidR="000645EF" w:rsidRPr="001A2014" w:rsidRDefault="000645EF">
      <w:pPr>
        <w:pStyle w:val="ac"/>
        <w:ind w:left="0"/>
        <w:rPr>
          <w:b/>
          <w:sz w:val="22"/>
          <w:szCs w:val="22"/>
        </w:rPr>
      </w:pPr>
    </w:p>
    <w:p w:rsidR="000645EF" w:rsidRPr="001A2014" w:rsidRDefault="00C32C4C">
      <w:pPr>
        <w:pStyle w:val="ac"/>
        <w:ind w:left="0"/>
        <w:jc w:val="both"/>
        <w:rPr>
          <w:sz w:val="22"/>
          <w:szCs w:val="22"/>
        </w:rPr>
      </w:pPr>
      <w:r w:rsidRPr="001A2014">
        <w:rPr>
          <w:b/>
          <w:sz w:val="22"/>
          <w:szCs w:val="22"/>
        </w:rPr>
        <w:t>10.1.</w:t>
      </w:r>
      <w:r w:rsidRPr="001A2014">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645EF" w:rsidRPr="001A2014" w:rsidRDefault="00C32C4C">
      <w:pPr>
        <w:pStyle w:val="ac"/>
        <w:ind w:left="0"/>
        <w:jc w:val="both"/>
        <w:rPr>
          <w:sz w:val="22"/>
          <w:szCs w:val="22"/>
        </w:rPr>
      </w:pPr>
      <w:r w:rsidRPr="001A2014">
        <w:rPr>
          <w:b/>
          <w:sz w:val="22"/>
          <w:szCs w:val="22"/>
        </w:rPr>
        <w:t xml:space="preserve">10.2. </w:t>
      </w:r>
      <w:r w:rsidRPr="001A2014">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645EF" w:rsidRPr="001A2014" w:rsidRDefault="00C32C4C">
      <w:pPr>
        <w:pStyle w:val="ac"/>
        <w:ind w:left="0"/>
        <w:jc w:val="both"/>
        <w:rPr>
          <w:sz w:val="22"/>
          <w:szCs w:val="22"/>
        </w:rPr>
      </w:pPr>
      <w:r w:rsidRPr="001A2014">
        <w:rPr>
          <w:b/>
          <w:sz w:val="22"/>
          <w:szCs w:val="22"/>
        </w:rPr>
        <w:t>10.3.</w:t>
      </w:r>
      <w:r w:rsidRPr="001A2014">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645EF" w:rsidRPr="001A2014" w:rsidRDefault="00C32C4C">
      <w:pPr>
        <w:pStyle w:val="ac"/>
        <w:ind w:left="0"/>
        <w:jc w:val="both"/>
        <w:rPr>
          <w:sz w:val="22"/>
          <w:szCs w:val="22"/>
        </w:rPr>
      </w:pPr>
      <w:r w:rsidRPr="001A2014">
        <w:rPr>
          <w:b/>
          <w:sz w:val="22"/>
          <w:szCs w:val="22"/>
        </w:rPr>
        <w:t>10.4.</w:t>
      </w:r>
      <w:r w:rsidRPr="001A2014">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645EF" w:rsidRPr="001A2014" w:rsidRDefault="00C32C4C">
      <w:pPr>
        <w:pStyle w:val="ac"/>
        <w:ind w:left="0"/>
        <w:jc w:val="both"/>
        <w:rPr>
          <w:sz w:val="22"/>
          <w:szCs w:val="22"/>
        </w:rPr>
      </w:pPr>
      <w:r w:rsidRPr="001A2014">
        <w:rPr>
          <w:b/>
          <w:sz w:val="22"/>
          <w:szCs w:val="22"/>
        </w:rPr>
        <w:t>10.5.</w:t>
      </w:r>
      <w:r w:rsidRPr="001A2014">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645EF" w:rsidRPr="001A2014" w:rsidRDefault="00C32C4C">
      <w:pPr>
        <w:pStyle w:val="ac"/>
        <w:ind w:left="0"/>
        <w:jc w:val="both"/>
        <w:rPr>
          <w:sz w:val="22"/>
          <w:szCs w:val="22"/>
        </w:rPr>
      </w:pPr>
      <w:r w:rsidRPr="001A2014">
        <w:rPr>
          <w:b/>
          <w:sz w:val="22"/>
          <w:szCs w:val="22"/>
        </w:rPr>
        <w:t>10.6.</w:t>
      </w:r>
      <w:r w:rsidRPr="001A2014">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645EF" w:rsidRPr="001A2014" w:rsidRDefault="00C32C4C">
      <w:pPr>
        <w:pStyle w:val="ac"/>
        <w:ind w:left="0"/>
        <w:jc w:val="both"/>
        <w:rPr>
          <w:sz w:val="22"/>
          <w:szCs w:val="22"/>
        </w:rPr>
      </w:pPr>
      <w:r w:rsidRPr="001A2014">
        <w:rPr>
          <w:b/>
          <w:sz w:val="22"/>
          <w:szCs w:val="22"/>
        </w:rPr>
        <w:t>10.7.</w:t>
      </w:r>
      <w:r w:rsidRPr="001A2014">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645EF" w:rsidRPr="001A2014" w:rsidRDefault="00C32C4C">
      <w:pPr>
        <w:pStyle w:val="ac"/>
        <w:ind w:left="0"/>
        <w:jc w:val="both"/>
        <w:rPr>
          <w:sz w:val="22"/>
          <w:szCs w:val="22"/>
        </w:rPr>
      </w:pPr>
      <w:r w:rsidRPr="001A2014">
        <w:rPr>
          <w:b/>
          <w:sz w:val="22"/>
          <w:szCs w:val="22"/>
        </w:rPr>
        <w:t>10.8.</w:t>
      </w:r>
      <w:r w:rsidRPr="001A2014">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645EF" w:rsidRPr="001A2014" w:rsidRDefault="00C32C4C">
      <w:pPr>
        <w:pStyle w:val="ac"/>
        <w:ind w:left="0"/>
        <w:jc w:val="both"/>
        <w:rPr>
          <w:sz w:val="22"/>
          <w:szCs w:val="22"/>
        </w:rPr>
      </w:pPr>
      <w:r w:rsidRPr="001A2014">
        <w:rPr>
          <w:b/>
          <w:sz w:val="22"/>
          <w:szCs w:val="22"/>
        </w:rPr>
        <w:t>10.9.</w:t>
      </w:r>
      <w:r w:rsidRPr="001A2014">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645EF" w:rsidRPr="001A2014" w:rsidRDefault="00C32C4C">
      <w:pPr>
        <w:pStyle w:val="ac"/>
        <w:ind w:left="0"/>
        <w:jc w:val="both"/>
        <w:rPr>
          <w:sz w:val="22"/>
          <w:szCs w:val="22"/>
        </w:rPr>
      </w:pPr>
      <w:r w:rsidRPr="001A2014">
        <w:rPr>
          <w:b/>
          <w:sz w:val="22"/>
          <w:szCs w:val="22"/>
        </w:rPr>
        <w:t>10.10.</w:t>
      </w:r>
      <w:r w:rsidRPr="001A2014">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645EF" w:rsidRPr="001A2014" w:rsidRDefault="00C32C4C">
      <w:pPr>
        <w:pStyle w:val="ac"/>
        <w:ind w:left="0"/>
        <w:jc w:val="both"/>
        <w:rPr>
          <w:sz w:val="22"/>
          <w:szCs w:val="22"/>
        </w:rPr>
      </w:pPr>
      <w:r w:rsidRPr="001A2014">
        <w:rPr>
          <w:b/>
          <w:sz w:val="22"/>
          <w:szCs w:val="22"/>
        </w:rPr>
        <w:lastRenderedPageBreak/>
        <w:t>10.11.</w:t>
      </w:r>
      <w:r w:rsidRPr="001A2014">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645EF" w:rsidRPr="001A2014" w:rsidRDefault="00C32C4C">
      <w:pPr>
        <w:pStyle w:val="ac"/>
        <w:ind w:left="0"/>
        <w:jc w:val="both"/>
        <w:rPr>
          <w:sz w:val="22"/>
          <w:szCs w:val="22"/>
        </w:rPr>
      </w:pPr>
      <w:r w:rsidRPr="001A2014">
        <w:rPr>
          <w:b/>
          <w:sz w:val="22"/>
          <w:szCs w:val="22"/>
        </w:rPr>
        <w:t>10.12.</w:t>
      </w:r>
      <w:r w:rsidRPr="001A2014">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645EF" w:rsidRPr="001A2014" w:rsidRDefault="000645EF">
      <w:pPr>
        <w:pStyle w:val="ac"/>
        <w:ind w:left="0"/>
        <w:jc w:val="both"/>
        <w:rPr>
          <w:sz w:val="22"/>
          <w:szCs w:val="22"/>
        </w:rPr>
      </w:pPr>
    </w:p>
    <w:p w:rsidR="000645EF" w:rsidRPr="001A2014" w:rsidRDefault="00C32C4C">
      <w:pPr>
        <w:pStyle w:val="ac"/>
        <w:ind w:left="0"/>
        <w:jc w:val="center"/>
        <w:rPr>
          <w:b/>
          <w:sz w:val="22"/>
          <w:szCs w:val="22"/>
        </w:rPr>
      </w:pPr>
      <w:r w:rsidRPr="001A2014">
        <w:rPr>
          <w:b/>
          <w:sz w:val="22"/>
          <w:szCs w:val="22"/>
        </w:rPr>
        <w:t>11. АНТИКОРРУПЦИОННАЯ ОГОВОРКА</w:t>
      </w:r>
    </w:p>
    <w:p w:rsidR="000645EF" w:rsidRPr="001A2014" w:rsidRDefault="000645EF">
      <w:pPr>
        <w:pStyle w:val="ac"/>
        <w:ind w:left="0"/>
        <w:rPr>
          <w:b/>
          <w:sz w:val="22"/>
          <w:szCs w:val="22"/>
        </w:rPr>
      </w:pPr>
    </w:p>
    <w:p w:rsidR="000645EF" w:rsidRPr="001A2014" w:rsidRDefault="00C32C4C">
      <w:pPr>
        <w:pStyle w:val="ac"/>
        <w:ind w:left="0"/>
        <w:jc w:val="both"/>
        <w:rPr>
          <w:sz w:val="22"/>
          <w:szCs w:val="22"/>
        </w:rPr>
      </w:pPr>
      <w:r w:rsidRPr="001A2014">
        <w:rPr>
          <w:b/>
          <w:sz w:val="22"/>
          <w:szCs w:val="22"/>
        </w:rPr>
        <w:t>11.1</w:t>
      </w:r>
      <w:r w:rsidRPr="001A2014">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645EF" w:rsidRPr="001A2014" w:rsidRDefault="00C32C4C">
      <w:pPr>
        <w:pStyle w:val="ac"/>
        <w:ind w:left="0"/>
        <w:jc w:val="both"/>
        <w:rPr>
          <w:sz w:val="22"/>
          <w:szCs w:val="22"/>
        </w:rPr>
      </w:pPr>
      <w:r w:rsidRPr="001A2014">
        <w:rPr>
          <w:b/>
          <w:sz w:val="22"/>
          <w:szCs w:val="22"/>
        </w:rPr>
        <w:t>11.2.</w:t>
      </w:r>
      <w:r w:rsidRPr="001A2014">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645EF" w:rsidRPr="001A2014" w:rsidRDefault="00C32C4C">
      <w:pPr>
        <w:pStyle w:val="ac"/>
        <w:ind w:left="0"/>
        <w:jc w:val="both"/>
        <w:rPr>
          <w:sz w:val="22"/>
          <w:szCs w:val="22"/>
        </w:rPr>
      </w:pPr>
      <w:r w:rsidRPr="001A2014">
        <w:rPr>
          <w:b/>
          <w:sz w:val="22"/>
          <w:szCs w:val="22"/>
        </w:rPr>
        <w:t>11.3.</w:t>
      </w:r>
      <w:r w:rsidRPr="001A2014">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0645EF" w:rsidRPr="001A2014" w:rsidRDefault="00C32C4C">
      <w:pPr>
        <w:pStyle w:val="ac"/>
        <w:ind w:left="0"/>
        <w:jc w:val="both"/>
        <w:rPr>
          <w:sz w:val="22"/>
          <w:szCs w:val="22"/>
        </w:rPr>
      </w:pPr>
      <w:r w:rsidRPr="001A2014">
        <w:rPr>
          <w:b/>
          <w:sz w:val="22"/>
          <w:szCs w:val="22"/>
        </w:rPr>
        <w:t>11.3.1.</w:t>
      </w:r>
      <w:r w:rsidRPr="001A2014">
        <w:rPr>
          <w:sz w:val="22"/>
          <w:szCs w:val="22"/>
        </w:rPr>
        <w:t xml:space="preserve"> предоставление неоправданных преимуществ по сравнению с другими Контрагентами;</w:t>
      </w:r>
    </w:p>
    <w:p w:rsidR="000645EF" w:rsidRPr="001A2014" w:rsidRDefault="00C32C4C">
      <w:pPr>
        <w:pStyle w:val="ac"/>
        <w:ind w:left="0"/>
        <w:jc w:val="both"/>
        <w:rPr>
          <w:sz w:val="22"/>
          <w:szCs w:val="22"/>
        </w:rPr>
      </w:pPr>
      <w:r w:rsidRPr="001A2014">
        <w:rPr>
          <w:b/>
          <w:sz w:val="22"/>
          <w:szCs w:val="22"/>
        </w:rPr>
        <w:t>11.3.2.</w:t>
      </w:r>
      <w:r w:rsidRPr="001A2014">
        <w:rPr>
          <w:sz w:val="22"/>
          <w:szCs w:val="22"/>
        </w:rPr>
        <w:t xml:space="preserve"> предоставление каких-либо гарантий;</w:t>
      </w:r>
    </w:p>
    <w:p w:rsidR="000645EF" w:rsidRPr="001A2014" w:rsidRDefault="00C32C4C">
      <w:pPr>
        <w:pStyle w:val="ac"/>
        <w:ind w:left="0"/>
        <w:jc w:val="both"/>
        <w:rPr>
          <w:sz w:val="22"/>
          <w:szCs w:val="22"/>
        </w:rPr>
      </w:pPr>
      <w:r w:rsidRPr="001A2014">
        <w:rPr>
          <w:b/>
          <w:sz w:val="22"/>
          <w:szCs w:val="22"/>
        </w:rPr>
        <w:t>11.3.3.</w:t>
      </w:r>
      <w:r w:rsidRPr="001A2014">
        <w:rPr>
          <w:sz w:val="22"/>
          <w:szCs w:val="22"/>
        </w:rPr>
        <w:t xml:space="preserve"> ускорение существующих процедур;</w:t>
      </w:r>
    </w:p>
    <w:p w:rsidR="000645EF" w:rsidRPr="001A2014" w:rsidRDefault="00C32C4C">
      <w:pPr>
        <w:pStyle w:val="ac"/>
        <w:ind w:left="0"/>
        <w:jc w:val="both"/>
        <w:rPr>
          <w:sz w:val="22"/>
          <w:szCs w:val="22"/>
        </w:rPr>
      </w:pPr>
      <w:r w:rsidRPr="001A2014">
        <w:rPr>
          <w:b/>
          <w:sz w:val="22"/>
          <w:szCs w:val="22"/>
        </w:rPr>
        <w:t>11.3.4.</w:t>
      </w:r>
      <w:r w:rsidRPr="001A2014">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645EF" w:rsidRPr="001A2014" w:rsidRDefault="00C32C4C">
      <w:pPr>
        <w:pStyle w:val="ac"/>
        <w:ind w:left="0"/>
        <w:jc w:val="both"/>
        <w:rPr>
          <w:sz w:val="22"/>
          <w:szCs w:val="22"/>
        </w:rPr>
      </w:pPr>
      <w:r w:rsidRPr="001A2014">
        <w:rPr>
          <w:b/>
          <w:sz w:val="22"/>
          <w:szCs w:val="22"/>
        </w:rPr>
        <w:t>11.4.</w:t>
      </w:r>
      <w:r w:rsidRPr="001A2014">
        <w:rPr>
          <w:sz w:val="22"/>
          <w:szCs w:val="22"/>
        </w:rPr>
        <w:t xml:space="preserve">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раздела другой Стороной, ее аффилированными лицами, работниками или посредниками. </w:t>
      </w:r>
    </w:p>
    <w:p w:rsidR="000645EF" w:rsidRPr="001A2014" w:rsidRDefault="00C32C4C">
      <w:pPr>
        <w:pStyle w:val="ac"/>
        <w:ind w:left="0"/>
        <w:jc w:val="both"/>
        <w:rPr>
          <w:sz w:val="22"/>
          <w:szCs w:val="22"/>
        </w:rPr>
      </w:pPr>
      <w:r w:rsidRPr="001A2014">
        <w:rPr>
          <w:b/>
          <w:sz w:val="22"/>
          <w:szCs w:val="22"/>
        </w:rPr>
        <w:t>11.5.</w:t>
      </w:r>
      <w:r w:rsidRPr="001A2014">
        <w:rPr>
          <w:sz w:val="22"/>
          <w:szCs w:val="22"/>
        </w:rPr>
        <w:t xml:space="preserve"> Каналы уведомления Сублицензиата о нарушениях каких-либо положений пункта 11.1. настоящего Договора: </w:t>
      </w:r>
      <w:hyperlink r:id="rId8" w:history="1">
        <w:r w:rsidR="009C4215" w:rsidRPr="001A2014">
          <w:rPr>
            <w:rStyle w:val="aa"/>
            <w:sz w:val="22"/>
            <w:szCs w:val="22"/>
          </w:rPr>
          <w:t>hotline@tnpz.rusinvest.ru</w:t>
        </w:r>
      </w:hyperlink>
      <w:r w:rsidR="009C4215" w:rsidRPr="001A2014">
        <w:rPr>
          <w:sz w:val="22"/>
          <w:szCs w:val="22"/>
        </w:rPr>
        <w:t xml:space="preserve"> </w:t>
      </w:r>
      <w:r w:rsidRPr="001A2014">
        <w:rPr>
          <w:sz w:val="22"/>
          <w:szCs w:val="22"/>
        </w:rPr>
        <w:t>или по телефону 8 (3452) 53-23-97 (3397).</w:t>
      </w:r>
    </w:p>
    <w:p w:rsidR="000645EF" w:rsidRPr="001A2014" w:rsidRDefault="00C32C4C">
      <w:pPr>
        <w:pStyle w:val="ac"/>
        <w:ind w:left="0"/>
        <w:jc w:val="both"/>
        <w:rPr>
          <w:sz w:val="22"/>
          <w:szCs w:val="22"/>
        </w:rPr>
      </w:pPr>
      <w:r w:rsidRPr="001A2014">
        <w:rPr>
          <w:sz w:val="22"/>
          <w:szCs w:val="22"/>
        </w:rPr>
        <w:t xml:space="preserve">Каналы уведомления Лицензиата о нарушениях каких-либо положений пункта 11.1. настоящего Договора: </w:t>
      </w:r>
      <w:sdt>
        <w:sdtPr>
          <w:id w:val="1876581283"/>
          <w:placeholder>
            <w:docPart w:val="FA3EA0693B7D490A9506DA133BA07EF6"/>
          </w:placeholder>
        </w:sdtPr>
        <w:sdtEndPr/>
        <w:sdtContent>
          <w:r w:rsidRPr="001A2014">
            <w:rPr>
              <w:rStyle w:val="aa"/>
              <w:sz w:val="22"/>
              <w:szCs w:val="22"/>
            </w:rPr>
            <w:t>________________________________________</w:t>
          </w:r>
          <w:r w:rsidRPr="001A2014">
            <w:rPr>
              <w:color w:val="000000"/>
              <w:sz w:val="22"/>
              <w:szCs w:val="22"/>
            </w:rPr>
            <w:t xml:space="preserve"> или по телефону _________________________</w:t>
          </w:r>
        </w:sdtContent>
      </w:sdt>
      <w:r w:rsidRPr="001A2014">
        <w:rPr>
          <w:sz w:val="22"/>
          <w:szCs w:val="22"/>
        </w:rPr>
        <w:t xml:space="preserve">. </w:t>
      </w:r>
    </w:p>
    <w:p w:rsidR="000645EF" w:rsidRPr="001A2014" w:rsidRDefault="00C32C4C">
      <w:pPr>
        <w:pStyle w:val="ac"/>
        <w:ind w:left="0"/>
        <w:jc w:val="both"/>
        <w:rPr>
          <w:sz w:val="22"/>
          <w:szCs w:val="22"/>
        </w:rPr>
      </w:pPr>
      <w:r w:rsidRPr="001A2014">
        <w:rPr>
          <w:sz w:val="22"/>
          <w:szCs w:val="22"/>
        </w:rPr>
        <w:t xml:space="preserve">Сторона, получившая уведомление о нарушении каких-либо положений пункта 11.1.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645EF" w:rsidRPr="001A2014" w:rsidRDefault="00C32C4C">
      <w:pPr>
        <w:pStyle w:val="ac"/>
        <w:ind w:left="0"/>
        <w:jc w:val="both"/>
        <w:rPr>
          <w:sz w:val="22"/>
          <w:szCs w:val="22"/>
        </w:rPr>
      </w:pPr>
      <w:r w:rsidRPr="001A2014">
        <w:rPr>
          <w:b/>
          <w:sz w:val="22"/>
          <w:szCs w:val="22"/>
        </w:rPr>
        <w:t>11.6.</w:t>
      </w:r>
      <w:r w:rsidRPr="001A2014">
        <w:rPr>
          <w:sz w:val="22"/>
          <w:szCs w:val="22"/>
        </w:rPr>
        <w:t xml:space="preserve">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645EF" w:rsidRPr="001A2014" w:rsidRDefault="00C32C4C">
      <w:pPr>
        <w:pStyle w:val="ac"/>
        <w:ind w:left="0"/>
        <w:jc w:val="both"/>
        <w:rPr>
          <w:sz w:val="22"/>
          <w:szCs w:val="22"/>
        </w:rPr>
      </w:pPr>
      <w:r w:rsidRPr="001A2014">
        <w:rPr>
          <w:b/>
          <w:sz w:val="22"/>
          <w:szCs w:val="22"/>
        </w:rPr>
        <w:t>11.7.</w:t>
      </w:r>
      <w:r w:rsidRPr="001A2014">
        <w:rPr>
          <w:sz w:val="22"/>
          <w:szCs w:val="22"/>
        </w:rPr>
        <w:t xml:space="preserve"> В случае подтверждения факта нарушения одной Стороной положений пункта 11.1 настоящего раздела и/или неполучения другой Стороной информации об итогах рассмотрения уведомления о нарушении в соответствии с пунктом 11.5.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645EF" w:rsidRPr="001A2014" w:rsidRDefault="000645EF">
      <w:pPr>
        <w:pStyle w:val="ac"/>
        <w:ind w:left="0"/>
        <w:jc w:val="both"/>
        <w:rPr>
          <w:sz w:val="22"/>
          <w:szCs w:val="22"/>
        </w:rPr>
      </w:pPr>
    </w:p>
    <w:p w:rsidR="000645EF" w:rsidRPr="001A2014" w:rsidRDefault="00C32C4C">
      <w:pPr>
        <w:pStyle w:val="ac"/>
        <w:ind w:left="0"/>
        <w:jc w:val="center"/>
        <w:rPr>
          <w:sz w:val="22"/>
          <w:szCs w:val="22"/>
        </w:rPr>
      </w:pPr>
      <w:r w:rsidRPr="001A2014">
        <w:rPr>
          <w:b/>
          <w:sz w:val="22"/>
          <w:szCs w:val="22"/>
        </w:rPr>
        <w:t>12. ЗАВЕРЕНИЯ СТОРОН</w:t>
      </w:r>
    </w:p>
    <w:p w:rsidR="000645EF" w:rsidRPr="001A2014" w:rsidRDefault="000645EF">
      <w:pPr>
        <w:ind w:right="-143"/>
        <w:rPr>
          <w:b/>
          <w:sz w:val="22"/>
          <w:szCs w:val="22"/>
        </w:rPr>
      </w:pPr>
    </w:p>
    <w:p w:rsidR="000645EF" w:rsidRPr="001A2014" w:rsidRDefault="00C32C4C">
      <w:pPr>
        <w:jc w:val="both"/>
        <w:rPr>
          <w:sz w:val="22"/>
          <w:szCs w:val="22"/>
        </w:rPr>
      </w:pPr>
      <w:r w:rsidRPr="001A2014">
        <w:rPr>
          <w:b/>
          <w:sz w:val="22"/>
          <w:szCs w:val="22"/>
        </w:rPr>
        <w:t>12.1.</w:t>
      </w:r>
      <w:r w:rsidRPr="001A2014">
        <w:rPr>
          <w:sz w:val="22"/>
          <w:szCs w:val="22"/>
        </w:rPr>
        <w:t xml:space="preserve">   Каждая из Сторон заверяет другую Сторону в том, что:</w:t>
      </w:r>
    </w:p>
    <w:p w:rsidR="000645EF" w:rsidRPr="001A2014" w:rsidRDefault="00C32C4C">
      <w:pPr>
        <w:jc w:val="both"/>
        <w:rPr>
          <w:sz w:val="22"/>
          <w:szCs w:val="22"/>
        </w:rPr>
      </w:pPr>
      <w:r w:rsidRPr="001A2014">
        <w:rPr>
          <w:sz w:val="22"/>
          <w:szCs w:val="22"/>
        </w:rPr>
        <w:t>-      является должным образом зарегистрированным юридическим лицом;</w:t>
      </w:r>
    </w:p>
    <w:p w:rsidR="000645EF" w:rsidRPr="001A2014" w:rsidRDefault="00C32C4C">
      <w:pPr>
        <w:jc w:val="both"/>
        <w:rPr>
          <w:sz w:val="22"/>
          <w:szCs w:val="22"/>
        </w:rPr>
      </w:pPr>
      <w:r w:rsidRPr="001A2014">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0645EF" w:rsidRPr="001A2014" w:rsidRDefault="00C32C4C">
      <w:pPr>
        <w:jc w:val="both"/>
        <w:rPr>
          <w:sz w:val="22"/>
          <w:szCs w:val="22"/>
        </w:rPr>
      </w:pPr>
      <w:r w:rsidRPr="001A2014">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0645EF" w:rsidRPr="001A2014" w:rsidRDefault="00C32C4C">
      <w:pPr>
        <w:jc w:val="both"/>
        <w:rPr>
          <w:sz w:val="22"/>
          <w:szCs w:val="22"/>
        </w:rPr>
      </w:pPr>
      <w:r w:rsidRPr="001A2014">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0645EF" w:rsidRPr="001A2014" w:rsidRDefault="00C32C4C">
      <w:pPr>
        <w:jc w:val="both"/>
        <w:rPr>
          <w:sz w:val="22"/>
          <w:szCs w:val="22"/>
        </w:rPr>
      </w:pPr>
      <w:r w:rsidRPr="001A2014">
        <w:rPr>
          <w:b/>
          <w:sz w:val="22"/>
          <w:szCs w:val="22"/>
        </w:rPr>
        <w:t>12.2.</w:t>
      </w:r>
      <w:r w:rsidRPr="001A2014">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w:t>
      </w:r>
    </w:p>
    <w:p w:rsidR="000645EF" w:rsidRPr="001A2014" w:rsidRDefault="00C32C4C">
      <w:pPr>
        <w:jc w:val="both"/>
        <w:rPr>
          <w:sz w:val="22"/>
          <w:szCs w:val="22"/>
        </w:rPr>
      </w:pPr>
      <w:r w:rsidRPr="001A2014">
        <w:rPr>
          <w:b/>
          <w:sz w:val="22"/>
          <w:szCs w:val="22"/>
        </w:rPr>
        <w:t>12.3.</w:t>
      </w:r>
      <w:r w:rsidRPr="001A2014">
        <w:rPr>
          <w:sz w:val="22"/>
          <w:szCs w:val="22"/>
        </w:rPr>
        <w:t xml:space="preserve"> В отношении каждой из Сторон, в том числе любого из ее участников и/или лица, осуществляющего функции единоличного исполнительного органа, не подано заявление о признании его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0645EF" w:rsidRPr="001A2014" w:rsidRDefault="00C32C4C">
      <w:pPr>
        <w:jc w:val="both"/>
        <w:rPr>
          <w:sz w:val="22"/>
          <w:szCs w:val="22"/>
        </w:rPr>
      </w:pPr>
      <w:r w:rsidRPr="001A2014">
        <w:rPr>
          <w:b/>
          <w:sz w:val="22"/>
          <w:szCs w:val="22"/>
        </w:rPr>
        <w:t>12.4.</w:t>
      </w:r>
      <w:r w:rsidRPr="001A2014">
        <w:rPr>
          <w:sz w:val="22"/>
          <w:szCs w:val="22"/>
        </w:rPr>
        <w:t xml:space="preserve"> Каждая из Сторон имеет возможность и обязуется выполнять взятые им на себя обязательства по Договору в полном объеме и в установленные сроки.</w:t>
      </w:r>
    </w:p>
    <w:p w:rsidR="000645EF" w:rsidRPr="001A2014" w:rsidRDefault="00C32C4C">
      <w:pPr>
        <w:jc w:val="both"/>
        <w:rPr>
          <w:sz w:val="22"/>
          <w:szCs w:val="22"/>
        </w:rPr>
      </w:pPr>
      <w:r w:rsidRPr="001A2014">
        <w:rPr>
          <w:b/>
          <w:sz w:val="22"/>
          <w:szCs w:val="22"/>
        </w:rPr>
        <w:t>12.5.</w:t>
      </w:r>
      <w:r w:rsidRPr="001A2014">
        <w:rPr>
          <w:sz w:val="22"/>
          <w:szCs w:val="22"/>
        </w:rPr>
        <w:t xml:space="preserve">  Каждое из предоставленных в п. 12.1, 12.2, 12.3, 12.4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0645EF" w:rsidRPr="001A2014" w:rsidRDefault="000645EF">
      <w:pPr>
        <w:jc w:val="both"/>
        <w:rPr>
          <w:sz w:val="22"/>
          <w:szCs w:val="22"/>
        </w:rPr>
      </w:pPr>
    </w:p>
    <w:p w:rsidR="000645EF" w:rsidRPr="001A2014" w:rsidRDefault="00C32C4C">
      <w:pPr>
        <w:ind w:right="-143"/>
        <w:jc w:val="center"/>
        <w:rPr>
          <w:b/>
          <w:sz w:val="22"/>
          <w:szCs w:val="22"/>
        </w:rPr>
      </w:pPr>
      <w:r w:rsidRPr="001A2014">
        <w:rPr>
          <w:b/>
          <w:sz w:val="22"/>
          <w:szCs w:val="22"/>
        </w:rPr>
        <w:t>13. РАЗРЕШЕНИЕ СПОРОВ</w:t>
      </w:r>
    </w:p>
    <w:p w:rsidR="000645EF" w:rsidRPr="001A2014" w:rsidRDefault="000645EF">
      <w:pPr>
        <w:ind w:right="-143"/>
        <w:rPr>
          <w:b/>
          <w:sz w:val="22"/>
          <w:szCs w:val="22"/>
        </w:rPr>
      </w:pPr>
    </w:p>
    <w:p w:rsidR="000645EF" w:rsidRPr="001A2014" w:rsidRDefault="00C32C4C">
      <w:pPr>
        <w:jc w:val="both"/>
        <w:rPr>
          <w:bCs/>
          <w:color w:val="FF0000"/>
          <w:sz w:val="22"/>
          <w:szCs w:val="22"/>
        </w:rPr>
      </w:pPr>
      <w:r w:rsidRPr="001A2014">
        <w:rPr>
          <w:b/>
          <w:sz w:val="22"/>
          <w:szCs w:val="22"/>
        </w:rPr>
        <w:t>13.1.</w:t>
      </w:r>
      <w:r w:rsidRPr="001A2014">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0645EF" w:rsidRPr="001A2014" w:rsidRDefault="00C32C4C">
      <w:pPr>
        <w:jc w:val="both"/>
        <w:rPr>
          <w:bCs/>
          <w:sz w:val="22"/>
          <w:szCs w:val="22"/>
        </w:rPr>
      </w:pPr>
      <w:r w:rsidRPr="001A2014">
        <w:rPr>
          <w:b/>
          <w:sz w:val="22"/>
          <w:szCs w:val="22"/>
        </w:rPr>
        <w:t>13.2.</w:t>
      </w:r>
      <w:r w:rsidRPr="001A2014">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0645EF" w:rsidRPr="001A2014" w:rsidRDefault="000645EF">
      <w:pPr>
        <w:ind w:right="-143"/>
        <w:rPr>
          <w:b/>
          <w:sz w:val="22"/>
          <w:szCs w:val="22"/>
        </w:rPr>
      </w:pPr>
    </w:p>
    <w:p w:rsidR="000645EF" w:rsidRPr="001A2014" w:rsidRDefault="00C32C4C">
      <w:pPr>
        <w:ind w:right="-143"/>
        <w:jc w:val="center"/>
        <w:rPr>
          <w:b/>
          <w:sz w:val="22"/>
          <w:szCs w:val="22"/>
        </w:rPr>
      </w:pPr>
      <w:r w:rsidRPr="001A2014">
        <w:rPr>
          <w:b/>
          <w:sz w:val="22"/>
          <w:szCs w:val="22"/>
        </w:rPr>
        <w:t>14. ПРОЧИЕ УСЛОВИЯ</w:t>
      </w:r>
    </w:p>
    <w:p w:rsidR="000645EF" w:rsidRPr="001A2014" w:rsidRDefault="000645EF">
      <w:pPr>
        <w:ind w:right="-143"/>
        <w:rPr>
          <w:b/>
          <w:sz w:val="22"/>
          <w:szCs w:val="22"/>
        </w:rPr>
      </w:pPr>
    </w:p>
    <w:p w:rsidR="000645EF" w:rsidRPr="001A2014" w:rsidRDefault="00C32C4C">
      <w:pPr>
        <w:tabs>
          <w:tab w:val="left" w:pos="0"/>
          <w:tab w:val="left" w:pos="360"/>
        </w:tabs>
        <w:jc w:val="both"/>
        <w:rPr>
          <w:bCs/>
          <w:sz w:val="22"/>
          <w:szCs w:val="22"/>
          <w:lang w:eastAsia="x-none"/>
        </w:rPr>
      </w:pPr>
      <w:r w:rsidRPr="001A2014">
        <w:rPr>
          <w:b/>
          <w:sz w:val="22"/>
          <w:szCs w:val="22"/>
          <w:lang w:eastAsia="x-none"/>
        </w:rPr>
        <w:t>14.1.</w:t>
      </w:r>
      <w:r w:rsidRPr="001A2014">
        <w:rPr>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0645EF" w:rsidRPr="001A2014" w:rsidRDefault="00C32C4C">
      <w:pPr>
        <w:tabs>
          <w:tab w:val="left" w:pos="0"/>
          <w:tab w:val="left" w:pos="360"/>
        </w:tabs>
        <w:jc w:val="both"/>
        <w:rPr>
          <w:bCs/>
          <w:sz w:val="22"/>
          <w:szCs w:val="22"/>
          <w:lang w:eastAsia="x-none"/>
        </w:rPr>
      </w:pPr>
      <w:r w:rsidRPr="001A2014">
        <w:rPr>
          <w:b/>
          <w:bCs/>
          <w:sz w:val="22"/>
          <w:szCs w:val="22"/>
          <w:lang w:eastAsia="x-none"/>
        </w:rPr>
        <w:t>14.2.</w:t>
      </w:r>
      <w:r w:rsidRPr="001A2014">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0645EF" w:rsidRPr="001A2014" w:rsidRDefault="00C32C4C">
      <w:pPr>
        <w:tabs>
          <w:tab w:val="left" w:pos="0"/>
        </w:tabs>
        <w:jc w:val="both"/>
        <w:rPr>
          <w:sz w:val="22"/>
          <w:szCs w:val="22"/>
        </w:rPr>
      </w:pPr>
      <w:r w:rsidRPr="001A2014">
        <w:rPr>
          <w:b/>
          <w:sz w:val="22"/>
          <w:szCs w:val="22"/>
          <w:lang w:val="x-none"/>
        </w:rPr>
        <w:t>1</w:t>
      </w:r>
      <w:r w:rsidRPr="001A2014">
        <w:rPr>
          <w:b/>
          <w:sz w:val="22"/>
          <w:szCs w:val="22"/>
        </w:rPr>
        <w:t>4</w:t>
      </w:r>
      <w:r w:rsidRPr="001A2014">
        <w:rPr>
          <w:b/>
          <w:sz w:val="22"/>
          <w:szCs w:val="22"/>
          <w:lang w:val="x-none"/>
        </w:rPr>
        <w:t>.3.</w:t>
      </w:r>
      <w:r w:rsidRPr="001A2014">
        <w:rPr>
          <w:bCs/>
          <w:sz w:val="22"/>
          <w:szCs w:val="22"/>
          <w:lang w:val="x-none"/>
        </w:rPr>
        <w:t xml:space="preserve"> </w:t>
      </w:r>
      <w:r w:rsidRPr="001A2014">
        <w:rPr>
          <w:sz w:val="22"/>
          <w:szCs w:val="22"/>
          <w:lang w:val="x-none"/>
        </w:rPr>
        <w:t>Все изменения</w:t>
      </w:r>
      <w:r w:rsidRPr="001A2014">
        <w:rPr>
          <w:sz w:val="22"/>
          <w:szCs w:val="22"/>
        </w:rPr>
        <w:t>,</w:t>
      </w:r>
      <w:r w:rsidRPr="001A2014">
        <w:rPr>
          <w:sz w:val="22"/>
          <w:szCs w:val="22"/>
          <w:lang w:val="x-none"/>
        </w:rPr>
        <w:t xml:space="preserve"> дополнения</w:t>
      </w:r>
      <w:r w:rsidRPr="001A2014">
        <w:rPr>
          <w:sz w:val="22"/>
          <w:szCs w:val="22"/>
        </w:rPr>
        <w:t xml:space="preserve"> </w:t>
      </w:r>
      <w:r w:rsidRPr="001A2014">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0645EF" w:rsidRPr="001A2014" w:rsidRDefault="00C32C4C">
      <w:pPr>
        <w:tabs>
          <w:tab w:val="left" w:pos="0"/>
        </w:tabs>
        <w:jc w:val="both"/>
        <w:rPr>
          <w:bCs/>
          <w:sz w:val="22"/>
          <w:szCs w:val="22"/>
          <w:lang w:eastAsia="x-none"/>
        </w:rPr>
      </w:pPr>
      <w:r w:rsidRPr="001A2014">
        <w:rPr>
          <w:b/>
          <w:sz w:val="22"/>
          <w:szCs w:val="22"/>
          <w:lang w:eastAsia="x-none"/>
        </w:rPr>
        <w:t>14.4.</w:t>
      </w:r>
      <w:r w:rsidRPr="001A2014">
        <w:rPr>
          <w:bCs/>
          <w:sz w:val="22"/>
          <w:szCs w:val="22"/>
          <w:lang w:eastAsia="x-none"/>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0645EF" w:rsidRPr="001A2014" w:rsidRDefault="00C32C4C">
      <w:pPr>
        <w:tabs>
          <w:tab w:val="left" w:pos="0"/>
        </w:tabs>
        <w:jc w:val="both"/>
        <w:rPr>
          <w:sz w:val="22"/>
          <w:szCs w:val="22"/>
        </w:rPr>
      </w:pPr>
      <w:r w:rsidRPr="001A2014">
        <w:rPr>
          <w:b/>
          <w:bCs/>
          <w:sz w:val="22"/>
          <w:szCs w:val="22"/>
          <w:lang w:eastAsia="x-none"/>
        </w:rPr>
        <w:t>14.5.</w:t>
      </w:r>
      <w:r w:rsidRPr="001A2014">
        <w:rPr>
          <w:bCs/>
          <w:sz w:val="22"/>
          <w:szCs w:val="22"/>
          <w:lang w:eastAsia="x-none"/>
        </w:rPr>
        <w:t xml:space="preserve"> </w:t>
      </w:r>
      <w:r w:rsidRPr="001A2014">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0645EF" w:rsidRPr="001A2014" w:rsidRDefault="00C32C4C">
      <w:pPr>
        <w:tabs>
          <w:tab w:val="left" w:pos="0"/>
        </w:tabs>
        <w:jc w:val="both"/>
        <w:rPr>
          <w:sz w:val="22"/>
          <w:szCs w:val="22"/>
        </w:rPr>
      </w:pPr>
      <w:r w:rsidRPr="001A2014">
        <w:rPr>
          <w:b/>
          <w:bCs/>
          <w:sz w:val="22"/>
          <w:szCs w:val="22"/>
        </w:rPr>
        <w:t>14.6.</w:t>
      </w:r>
      <w:r w:rsidRPr="001A2014">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0645EF" w:rsidRPr="001A2014" w:rsidRDefault="00C32C4C">
      <w:pPr>
        <w:tabs>
          <w:tab w:val="left" w:pos="-1985"/>
          <w:tab w:val="left" w:pos="0"/>
          <w:tab w:val="left" w:pos="360"/>
          <w:tab w:val="left" w:pos="720"/>
        </w:tabs>
        <w:jc w:val="both"/>
        <w:rPr>
          <w:bCs/>
          <w:sz w:val="22"/>
          <w:szCs w:val="22"/>
          <w:lang w:eastAsia="x-none"/>
        </w:rPr>
      </w:pPr>
      <w:r w:rsidRPr="001A2014">
        <w:rPr>
          <w:b/>
          <w:sz w:val="22"/>
          <w:szCs w:val="22"/>
          <w:lang w:eastAsia="x-none"/>
        </w:rPr>
        <w:t>14.7.</w:t>
      </w:r>
      <w:r w:rsidRPr="001A2014">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0645EF" w:rsidRPr="001A2014" w:rsidRDefault="00C32C4C">
      <w:pPr>
        <w:tabs>
          <w:tab w:val="left" w:pos="-1985"/>
          <w:tab w:val="left" w:pos="0"/>
          <w:tab w:val="left" w:pos="360"/>
          <w:tab w:val="left" w:pos="720"/>
        </w:tabs>
        <w:jc w:val="both"/>
        <w:rPr>
          <w:bCs/>
          <w:sz w:val="22"/>
          <w:szCs w:val="22"/>
          <w:lang w:eastAsia="x-none"/>
        </w:rPr>
      </w:pPr>
      <w:r w:rsidRPr="001A2014">
        <w:rPr>
          <w:b/>
          <w:sz w:val="22"/>
          <w:szCs w:val="22"/>
          <w:lang w:eastAsia="x-none"/>
        </w:rPr>
        <w:t>14.8.</w:t>
      </w:r>
      <w:r w:rsidRPr="001A2014">
        <w:rPr>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rsidR="000645EF" w:rsidRPr="001A2014" w:rsidRDefault="00C32C4C">
      <w:pPr>
        <w:tabs>
          <w:tab w:val="left" w:pos="-1985"/>
          <w:tab w:val="left" w:pos="0"/>
          <w:tab w:val="left" w:pos="360"/>
          <w:tab w:val="left" w:pos="720"/>
        </w:tabs>
        <w:jc w:val="both"/>
        <w:rPr>
          <w:bCs/>
          <w:sz w:val="22"/>
          <w:szCs w:val="22"/>
          <w:lang w:eastAsia="x-none"/>
        </w:rPr>
      </w:pPr>
      <w:r w:rsidRPr="001A2014">
        <w:rPr>
          <w:b/>
          <w:bCs/>
          <w:sz w:val="22"/>
          <w:szCs w:val="22"/>
          <w:lang w:eastAsia="x-none"/>
        </w:rPr>
        <w:lastRenderedPageBreak/>
        <w:t xml:space="preserve">14.9. </w:t>
      </w:r>
      <w:r w:rsidRPr="001A2014">
        <w:rPr>
          <w:bCs/>
          <w:sz w:val="22"/>
          <w:szCs w:val="22"/>
          <w:lang w:eastAsia="x-none"/>
        </w:rPr>
        <w:t>Настоящий Договор имеет Приложение (Спецификация к Договору), которое</w:t>
      </w:r>
      <w:r w:rsidRPr="001A2014">
        <w:rPr>
          <w:b/>
          <w:bCs/>
          <w:sz w:val="22"/>
          <w:szCs w:val="22"/>
          <w:lang w:eastAsia="x-none"/>
        </w:rPr>
        <w:t xml:space="preserve"> </w:t>
      </w:r>
      <w:r w:rsidRPr="001A2014">
        <w:rPr>
          <w:bCs/>
          <w:sz w:val="22"/>
          <w:szCs w:val="22"/>
          <w:lang w:eastAsia="x-none"/>
        </w:rPr>
        <w:t>является его неотъемлемой частью.</w:t>
      </w:r>
    </w:p>
    <w:p w:rsidR="000645EF" w:rsidRPr="001A2014" w:rsidRDefault="00C32C4C">
      <w:pPr>
        <w:tabs>
          <w:tab w:val="left" w:pos="-1985"/>
          <w:tab w:val="left" w:pos="0"/>
          <w:tab w:val="left" w:pos="360"/>
          <w:tab w:val="left" w:pos="720"/>
        </w:tabs>
        <w:jc w:val="both"/>
        <w:rPr>
          <w:bCs/>
          <w:sz w:val="22"/>
          <w:szCs w:val="22"/>
          <w:lang w:eastAsia="x-none"/>
        </w:rPr>
      </w:pPr>
      <w:r w:rsidRPr="001A2014">
        <w:rPr>
          <w:bCs/>
          <w:sz w:val="22"/>
          <w:szCs w:val="22"/>
          <w:lang w:eastAsia="x-none"/>
        </w:rPr>
        <w:t>Приложение - Спецификация программ для ЭВМ, по которым предоставляются неисключительные права.</w:t>
      </w:r>
    </w:p>
    <w:p w:rsidR="000645EF" w:rsidRPr="001A2014" w:rsidRDefault="000645EF">
      <w:pPr>
        <w:tabs>
          <w:tab w:val="left" w:pos="-1985"/>
          <w:tab w:val="left" w:pos="0"/>
          <w:tab w:val="left" w:pos="360"/>
          <w:tab w:val="left" w:pos="720"/>
        </w:tabs>
        <w:jc w:val="both"/>
        <w:rPr>
          <w:bCs/>
          <w:sz w:val="22"/>
          <w:szCs w:val="22"/>
          <w:lang w:eastAsia="x-none"/>
        </w:rPr>
      </w:pPr>
    </w:p>
    <w:p w:rsidR="000645EF" w:rsidRPr="001A2014" w:rsidRDefault="00C32C4C">
      <w:pPr>
        <w:tabs>
          <w:tab w:val="left" w:pos="-1985"/>
          <w:tab w:val="left" w:pos="0"/>
          <w:tab w:val="left" w:pos="360"/>
          <w:tab w:val="left" w:pos="720"/>
        </w:tabs>
        <w:jc w:val="center"/>
        <w:rPr>
          <w:bCs/>
          <w:sz w:val="22"/>
          <w:szCs w:val="22"/>
          <w:lang w:eastAsia="x-none"/>
        </w:rPr>
      </w:pPr>
      <w:r w:rsidRPr="001A2014">
        <w:rPr>
          <w:b/>
          <w:iCs/>
          <w:sz w:val="22"/>
          <w:szCs w:val="22"/>
          <w:lang w:val="x-none" w:eastAsia="x-none"/>
        </w:rPr>
        <w:t>1</w:t>
      </w:r>
      <w:r w:rsidRPr="001A2014">
        <w:rPr>
          <w:b/>
          <w:iCs/>
          <w:sz w:val="22"/>
          <w:szCs w:val="22"/>
          <w:lang w:eastAsia="x-none"/>
        </w:rPr>
        <w:t>5</w:t>
      </w:r>
      <w:r w:rsidRPr="001A2014">
        <w:rPr>
          <w:b/>
          <w:iCs/>
          <w:sz w:val="22"/>
          <w:szCs w:val="22"/>
          <w:lang w:val="x-none" w:eastAsia="x-none"/>
        </w:rPr>
        <w:t>. А</w:t>
      </w:r>
      <w:r w:rsidRPr="001A2014">
        <w:rPr>
          <w:b/>
          <w:iCs/>
          <w:sz w:val="22"/>
          <w:szCs w:val="22"/>
          <w:lang w:eastAsia="x-none"/>
        </w:rPr>
        <w:t>ДРЕСА И РЕКВИЗИТЫ СТОРОН</w:t>
      </w:r>
    </w:p>
    <w:p w:rsidR="000645EF" w:rsidRPr="001A2014" w:rsidRDefault="00C32C4C">
      <w:pPr>
        <w:rPr>
          <w:b/>
          <w:sz w:val="22"/>
          <w:szCs w:val="22"/>
        </w:rPr>
      </w:pPr>
      <w:r w:rsidRPr="001A2014">
        <w:rPr>
          <w:b/>
          <w:sz w:val="22"/>
          <w:szCs w:val="22"/>
        </w:rPr>
        <w:t xml:space="preserve">   </w:t>
      </w:r>
    </w:p>
    <w:tbl>
      <w:tblPr>
        <w:tblpPr w:leftFromText="180" w:rightFromText="180" w:vertAnchor="text" w:horzAnchor="margin" w:tblpY="162"/>
        <w:tblW w:w="9918" w:type="dxa"/>
        <w:tblLayout w:type="fixed"/>
        <w:tblLook w:val="0000" w:firstRow="0" w:lastRow="0" w:firstColumn="0" w:lastColumn="0" w:noHBand="0" w:noVBand="0"/>
      </w:tblPr>
      <w:tblGrid>
        <w:gridCol w:w="4815"/>
        <w:gridCol w:w="5103"/>
      </w:tblGrid>
      <w:tr w:rsidR="000645EF" w:rsidRPr="001A2014">
        <w:trPr>
          <w:trHeight w:val="4624"/>
        </w:trPr>
        <w:tc>
          <w:tcPr>
            <w:tcW w:w="4815" w:type="dxa"/>
            <w:tcBorders>
              <w:top w:val="single" w:sz="4" w:space="0" w:color="000000"/>
              <w:left w:val="single" w:sz="4" w:space="0" w:color="000000"/>
              <w:bottom w:val="single" w:sz="4" w:space="0" w:color="000000"/>
              <w:right w:val="single" w:sz="4" w:space="0" w:color="000000"/>
            </w:tcBorders>
          </w:tcPr>
          <w:p w:rsidR="000645EF" w:rsidRPr="001A2014" w:rsidRDefault="00C32C4C">
            <w:pPr>
              <w:tabs>
                <w:tab w:val="left" w:pos="36"/>
              </w:tabs>
              <w:ind w:left="-709" w:right="-143"/>
              <w:rPr>
                <w:iCs/>
                <w:sz w:val="22"/>
                <w:szCs w:val="22"/>
              </w:rPr>
            </w:pPr>
            <w:r w:rsidRPr="001A2014">
              <w:rPr>
                <w:b/>
                <w:i/>
                <w:iCs/>
                <w:sz w:val="22"/>
                <w:szCs w:val="22"/>
              </w:rPr>
              <w:tab/>
            </w:r>
          </w:p>
          <w:p w:rsidR="000645EF" w:rsidRPr="001A2014" w:rsidRDefault="00C32C4C">
            <w:pPr>
              <w:tabs>
                <w:tab w:val="left" w:pos="36"/>
              </w:tabs>
              <w:ind w:right="-143"/>
              <w:rPr>
                <w:b/>
                <w:sz w:val="22"/>
                <w:szCs w:val="22"/>
              </w:rPr>
            </w:pPr>
            <w:r w:rsidRPr="001A2014">
              <w:rPr>
                <w:b/>
                <w:sz w:val="22"/>
                <w:szCs w:val="22"/>
              </w:rPr>
              <w:t xml:space="preserve"> ЛИЦЕНЗИАТ:</w:t>
            </w:r>
          </w:p>
          <w:p w:rsidR="000645EF" w:rsidRPr="001A2014" w:rsidRDefault="00F955DE">
            <w:pPr>
              <w:pStyle w:val="2"/>
              <w:ind w:firstLine="0"/>
              <w:rPr>
                <w:rFonts w:eastAsia="Times New Roman"/>
                <w:b w:val="0"/>
                <w:bCs w:val="0"/>
              </w:rPr>
            </w:pPr>
            <w:sdt>
              <w:sdtPr>
                <w:id w:val="-1928338117"/>
                <w:placeholder>
                  <w:docPart w:val="BFCFCB631B38440E8A4AAF3844CBE3B2"/>
                </w:placeholder>
                <w:text/>
              </w:sdtPr>
              <w:sdtEndPr/>
              <w:sdtContent>
                <w:r w:rsidR="00C32C4C" w:rsidRPr="001A2014">
                  <w:t>_________________</w:t>
                </w:r>
              </w:sdtContent>
            </w:sdt>
          </w:p>
          <w:p w:rsidR="000645EF" w:rsidRPr="001A2014" w:rsidRDefault="000645EF">
            <w:pPr>
              <w:rPr>
                <w:rFonts w:eastAsiaTheme="minorHAnsi"/>
                <w:sz w:val="22"/>
                <w:szCs w:val="22"/>
              </w:rPr>
            </w:pPr>
          </w:p>
          <w:p w:rsidR="000645EF" w:rsidRPr="001A2014" w:rsidRDefault="000645EF">
            <w:pPr>
              <w:rPr>
                <w:sz w:val="22"/>
                <w:szCs w:val="22"/>
              </w:rPr>
            </w:pP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tabs>
                <w:tab w:val="left" w:pos="48"/>
              </w:tabs>
              <w:rPr>
                <w:b/>
                <w:sz w:val="22"/>
                <w:szCs w:val="22"/>
              </w:rPr>
            </w:pPr>
          </w:p>
          <w:p w:rsidR="000645EF" w:rsidRPr="001A2014" w:rsidRDefault="000645EF">
            <w:pPr>
              <w:tabs>
                <w:tab w:val="left" w:pos="48"/>
              </w:tabs>
              <w:rPr>
                <w:b/>
                <w:sz w:val="22"/>
                <w:szCs w:val="22"/>
              </w:rPr>
            </w:pPr>
          </w:p>
          <w:p w:rsidR="000645EF" w:rsidRPr="001A2014" w:rsidRDefault="000645EF">
            <w:pPr>
              <w:tabs>
                <w:tab w:val="left" w:pos="48"/>
              </w:tabs>
              <w:rPr>
                <w:b/>
                <w:sz w:val="22"/>
                <w:szCs w:val="22"/>
              </w:rPr>
            </w:pPr>
          </w:p>
          <w:p w:rsidR="000645EF" w:rsidRPr="001A2014" w:rsidRDefault="000645EF">
            <w:pPr>
              <w:tabs>
                <w:tab w:val="left" w:pos="48"/>
              </w:tabs>
              <w:rPr>
                <w:b/>
                <w:sz w:val="22"/>
                <w:szCs w:val="22"/>
              </w:rPr>
            </w:pPr>
          </w:p>
          <w:p w:rsidR="000645EF" w:rsidRPr="001A2014" w:rsidRDefault="000645EF">
            <w:pPr>
              <w:tabs>
                <w:tab w:val="left" w:pos="48"/>
              </w:tabs>
              <w:rPr>
                <w:b/>
                <w:sz w:val="22"/>
                <w:szCs w:val="22"/>
              </w:rPr>
            </w:pPr>
          </w:p>
          <w:p w:rsidR="000645EF" w:rsidRPr="001A2014" w:rsidRDefault="000645EF">
            <w:pPr>
              <w:tabs>
                <w:tab w:val="left" w:pos="48"/>
              </w:tabs>
              <w:rPr>
                <w:b/>
                <w:sz w:val="22"/>
                <w:szCs w:val="22"/>
              </w:rPr>
            </w:pPr>
          </w:p>
          <w:p w:rsidR="000645EF" w:rsidRPr="001A2014" w:rsidRDefault="000645EF">
            <w:pPr>
              <w:tabs>
                <w:tab w:val="left" w:pos="48"/>
              </w:tabs>
              <w:rPr>
                <w:b/>
                <w:sz w:val="22"/>
                <w:szCs w:val="22"/>
              </w:rPr>
            </w:pPr>
          </w:p>
          <w:p w:rsidR="000645EF" w:rsidRPr="001A2014" w:rsidRDefault="000645EF">
            <w:pPr>
              <w:tabs>
                <w:tab w:val="left" w:pos="48"/>
              </w:tabs>
              <w:rPr>
                <w:b/>
                <w:sz w:val="22"/>
                <w:szCs w:val="22"/>
              </w:rPr>
            </w:pPr>
          </w:p>
          <w:p w:rsidR="000645EF" w:rsidRPr="001A2014" w:rsidRDefault="000645EF">
            <w:pPr>
              <w:tabs>
                <w:tab w:val="left" w:pos="48"/>
              </w:tabs>
              <w:rPr>
                <w:b/>
                <w:sz w:val="22"/>
                <w:szCs w:val="22"/>
              </w:rPr>
            </w:pPr>
          </w:p>
          <w:p w:rsidR="000645EF" w:rsidRPr="001A2014" w:rsidRDefault="000645EF">
            <w:pPr>
              <w:tabs>
                <w:tab w:val="left" w:pos="48"/>
              </w:tabs>
              <w:rPr>
                <w:b/>
                <w:sz w:val="22"/>
                <w:szCs w:val="22"/>
              </w:rPr>
            </w:pPr>
          </w:p>
          <w:p w:rsidR="000645EF" w:rsidRPr="001A2014" w:rsidRDefault="00C32C4C">
            <w:pPr>
              <w:tabs>
                <w:tab w:val="left" w:pos="48"/>
              </w:tabs>
              <w:rPr>
                <w:b/>
                <w:sz w:val="22"/>
                <w:szCs w:val="22"/>
              </w:rPr>
            </w:pPr>
            <w:r w:rsidRPr="001A2014">
              <w:rPr>
                <w:b/>
                <w:sz w:val="22"/>
                <w:szCs w:val="22"/>
              </w:rPr>
              <w:t xml:space="preserve"> </w:t>
            </w:r>
          </w:p>
          <w:p w:rsidR="000645EF" w:rsidRPr="001A2014" w:rsidRDefault="000645EF">
            <w:pPr>
              <w:rPr>
                <w:b/>
                <w:sz w:val="22"/>
                <w:szCs w:val="22"/>
              </w:rPr>
            </w:pPr>
          </w:p>
          <w:p w:rsidR="000645EF" w:rsidRPr="001A2014" w:rsidRDefault="000645EF">
            <w:pPr>
              <w:rPr>
                <w:b/>
                <w:sz w:val="22"/>
                <w:szCs w:val="22"/>
              </w:rPr>
            </w:pPr>
          </w:p>
          <w:p w:rsidR="009C4215" w:rsidRPr="001A2014" w:rsidRDefault="009C4215">
            <w:pPr>
              <w:rPr>
                <w:b/>
                <w:sz w:val="22"/>
                <w:szCs w:val="22"/>
              </w:rPr>
            </w:pPr>
          </w:p>
          <w:p w:rsidR="009C4215" w:rsidRPr="001A2014" w:rsidRDefault="009C4215">
            <w:pPr>
              <w:rPr>
                <w:b/>
                <w:sz w:val="22"/>
                <w:szCs w:val="22"/>
              </w:rPr>
            </w:pPr>
          </w:p>
          <w:p w:rsidR="000645EF" w:rsidRPr="001A2014" w:rsidRDefault="00C32C4C">
            <w:pPr>
              <w:rPr>
                <w:b/>
                <w:sz w:val="22"/>
                <w:szCs w:val="22"/>
              </w:rPr>
            </w:pPr>
            <w:r w:rsidRPr="001A2014">
              <w:rPr>
                <w:b/>
                <w:sz w:val="22"/>
                <w:szCs w:val="22"/>
              </w:rPr>
              <w:t>________________/ФИО/</w:t>
            </w:r>
          </w:p>
          <w:p w:rsidR="000645EF" w:rsidRPr="001A2014" w:rsidRDefault="00C32C4C">
            <w:pPr>
              <w:rPr>
                <w:b/>
                <w:sz w:val="22"/>
                <w:szCs w:val="22"/>
              </w:rPr>
            </w:pPr>
            <w:r w:rsidRPr="001A2014">
              <w:rPr>
                <w:b/>
                <w:sz w:val="22"/>
                <w:szCs w:val="22"/>
              </w:rPr>
              <w:t>«__» ______ 2024 г.</w:t>
            </w:r>
          </w:p>
          <w:p w:rsidR="000645EF" w:rsidRPr="001A2014" w:rsidRDefault="000645EF">
            <w:pPr>
              <w:rPr>
                <w:b/>
                <w:bCs/>
                <w:sz w:val="22"/>
                <w:szCs w:val="22"/>
              </w:rPr>
            </w:pPr>
          </w:p>
          <w:p w:rsidR="000645EF" w:rsidRPr="001A2014" w:rsidRDefault="00C32C4C">
            <w:pPr>
              <w:rPr>
                <w:b/>
                <w:bCs/>
                <w:sz w:val="22"/>
                <w:szCs w:val="22"/>
              </w:rPr>
            </w:pPr>
            <w:r w:rsidRPr="001A2014">
              <w:rPr>
                <w:b/>
                <w:bCs/>
                <w:sz w:val="22"/>
                <w:szCs w:val="22"/>
              </w:rPr>
              <w:t xml:space="preserve">М.П.                            </w:t>
            </w:r>
          </w:p>
        </w:tc>
        <w:tc>
          <w:tcPr>
            <w:tcW w:w="5102" w:type="dxa"/>
            <w:tcBorders>
              <w:top w:val="single" w:sz="4" w:space="0" w:color="000000"/>
              <w:left w:val="single" w:sz="4" w:space="0" w:color="000000"/>
              <w:bottom w:val="single" w:sz="4" w:space="0" w:color="000000"/>
              <w:right w:val="single" w:sz="4" w:space="0" w:color="000000"/>
            </w:tcBorders>
          </w:tcPr>
          <w:p w:rsidR="000645EF" w:rsidRPr="001A2014" w:rsidRDefault="00C32C4C">
            <w:pPr>
              <w:ind w:left="-108"/>
              <w:rPr>
                <w:sz w:val="22"/>
                <w:szCs w:val="22"/>
              </w:rPr>
            </w:pPr>
            <w:r w:rsidRPr="001A2014">
              <w:rPr>
                <w:b/>
                <w:sz w:val="22"/>
                <w:szCs w:val="22"/>
              </w:rPr>
              <w:t xml:space="preserve">   </w:t>
            </w:r>
          </w:p>
          <w:p w:rsidR="000645EF" w:rsidRPr="001A2014" w:rsidRDefault="00C32C4C">
            <w:pPr>
              <w:ind w:left="-108"/>
              <w:rPr>
                <w:b/>
                <w:sz w:val="22"/>
                <w:szCs w:val="22"/>
              </w:rPr>
            </w:pPr>
            <w:r w:rsidRPr="001A2014">
              <w:rPr>
                <w:b/>
                <w:sz w:val="22"/>
                <w:szCs w:val="22"/>
              </w:rPr>
              <w:t xml:space="preserve">  СУБЛИЦЕНЗИАТ:</w:t>
            </w:r>
          </w:p>
          <w:p w:rsidR="000645EF" w:rsidRPr="001A2014" w:rsidRDefault="00C32C4C">
            <w:pPr>
              <w:pStyle w:val="2"/>
              <w:ind w:firstLine="0"/>
              <w:rPr>
                <w:rFonts w:eastAsia="Times New Roman"/>
                <w:b w:val="0"/>
                <w:bCs w:val="0"/>
              </w:rPr>
            </w:pPr>
            <w:r w:rsidRPr="001A2014">
              <w:rPr>
                <w:rFonts w:eastAsia="Times New Roman"/>
              </w:rPr>
              <w:t>ООО «РУСИНВЕСТ»</w:t>
            </w:r>
          </w:p>
          <w:p w:rsidR="000645EF" w:rsidRPr="001A2014" w:rsidRDefault="000645EF">
            <w:pPr>
              <w:rPr>
                <w:rFonts w:eastAsiaTheme="minorHAnsi"/>
                <w:sz w:val="22"/>
                <w:szCs w:val="22"/>
              </w:rPr>
            </w:pPr>
          </w:p>
          <w:p w:rsidR="000645EF" w:rsidRPr="001A2014" w:rsidRDefault="00C32C4C">
            <w:pPr>
              <w:rPr>
                <w:sz w:val="22"/>
                <w:szCs w:val="22"/>
              </w:rPr>
            </w:pPr>
            <w:r w:rsidRPr="001A2014">
              <w:rPr>
                <w:sz w:val="22"/>
                <w:szCs w:val="22"/>
              </w:rPr>
              <w:t xml:space="preserve">Юридический адрес: 115035, г. Москва, вн.тер.г. муниципальный округ Замоскворечье, </w:t>
            </w:r>
            <w:proofErr w:type="spellStart"/>
            <w:r w:rsidRPr="001A2014">
              <w:rPr>
                <w:sz w:val="22"/>
                <w:szCs w:val="22"/>
              </w:rPr>
              <w:t>ул</w:t>
            </w:r>
            <w:proofErr w:type="spellEnd"/>
            <w:r w:rsidRPr="001A2014">
              <w:rPr>
                <w:sz w:val="22"/>
                <w:szCs w:val="22"/>
              </w:rPr>
              <w:t xml:space="preserve"> Садовническая, д. 12, этаж/офис 2/16</w:t>
            </w:r>
          </w:p>
          <w:p w:rsidR="000645EF" w:rsidRPr="001A2014" w:rsidRDefault="00C32C4C" w:rsidP="00C32C4C">
            <w:pPr>
              <w:rPr>
                <w:sz w:val="22"/>
                <w:szCs w:val="22"/>
              </w:rPr>
            </w:pPr>
            <w:r w:rsidRPr="001A2014">
              <w:rPr>
                <w:sz w:val="22"/>
                <w:szCs w:val="22"/>
              </w:rPr>
              <w:t xml:space="preserve">Почтовый адрес: 625047, Тюменская область, г.о. город Тюмень, г. Тюмень, </w:t>
            </w:r>
            <w:proofErr w:type="spellStart"/>
            <w:r w:rsidRPr="001A2014">
              <w:rPr>
                <w:sz w:val="22"/>
                <w:szCs w:val="22"/>
              </w:rPr>
              <w:t>тер.автодороги</w:t>
            </w:r>
            <w:proofErr w:type="spellEnd"/>
            <w:r w:rsidRPr="001A2014">
              <w:rPr>
                <w:sz w:val="22"/>
                <w:szCs w:val="22"/>
              </w:rPr>
              <w:t xml:space="preserve"> тракт Старый Тобольский, км 6-ой, д. 20</w:t>
            </w:r>
          </w:p>
          <w:p w:rsidR="000645EF" w:rsidRPr="001A2014" w:rsidRDefault="00C32C4C">
            <w:pPr>
              <w:rPr>
                <w:sz w:val="22"/>
                <w:szCs w:val="22"/>
              </w:rPr>
            </w:pPr>
            <w:r w:rsidRPr="001A2014">
              <w:rPr>
                <w:sz w:val="22"/>
                <w:szCs w:val="22"/>
              </w:rPr>
              <w:t>ИНН 7705551779, КПП 770501001</w:t>
            </w:r>
          </w:p>
          <w:p w:rsidR="000645EF" w:rsidRPr="001A2014" w:rsidRDefault="00C32C4C">
            <w:pPr>
              <w:rPr>
                <w:sz w:val="22"/>
                <w:szCs w:val="22"/>
              </w:rPr>
            </w:pPr>
            <w:r w:rsidRPr="001A2014">
              <w:rPr>
                <w:sz w:val="22"/>
                <w:szCs w:val="22"/>
              </w:rPr>
              <w:t>Факс: +7 (3452) 28-41-80, тел. +7 (3452) 53-23-99</w:t>
            </w:r>
          </w:p>
          <w:p w:rsidR="000645EF" w:rsidRPr="001A2014" w:rsidRDefault="00C32C4C">
            <w:pPr>
              <w:ind w:right="176"/>
              <w:rPr>
                <w:sz w:val="22"/>
                <w:szCs w:val="22"/>
              </w:rPr>
            </w:pPr>
            <w:r w:rsidRPr="001A2014">
              <w:rPr>
                <w:sz w:val="22"/>
                <w:szCs w:val="22"/>
              </w:rPr>
              <w:t>р/с 40702810838000179236</w:t>
            </w:r>
          </w:p>
          <w:p w:rsidR="000645EF" w:rsidRPr="001A2014" w:rsidRDefault="00C32C4C">
            <w:pPr>
              <w:rPr>
                <w:sz w:val="22"/>
                <w:szCs w:val="22"/>
                <w:shd w:val="clear" w:color="auto" w:fill="FFFFFF"/>
              </w:rPr>
            </w:pPr>
            <w:r w:rsidRPr="001A2014">
              <w:rPr>
                <w:sz w:val="22"/>
                <w:szCs w:val="22"/>
                <w:shd w:val="clear" w:color="auto" w:fill="FFFFFF"/>
              </w:rPr>
              <w:t xml:space="preserve">ПАО Сбербанк г. Москва </w:t>
            </w:r>
          </w:p>
          <w:p w:rsidR="000645EF" w:rsidRPr="001A2014" w:rsidRDefault="00C32C4C">
            <w:pPr>
              <w:rPr>
                <w:sz w:val="22"/>
                <w:szCs w:val="22"/>
              </w:rPr>
            </w:pPr>
            <w:r w:rsidRPr="001A2014">
              <w:rPr>
                <w:sz w:val="22"/>
                <w:szCs w:val="22"/>
              </w:rPr>
              <w:t>К/с 30101810400000000225</w:t>
            </w:r>
          </w:p>
          <w:p w:rsidR="000645EF" w:rsidRPr="001A2014" w:rsidRDefault="00C32C4C">
            <w:pPr>
              <w:rPr>
                <w:sz w:val="22"/>
                <w:szCs w:val="22"/>
              </w:rPr>
            </w:pPr>
            <w:r w:rsidRPr="001A2014">
              <w:rPr>
                <w:sz w:val="22"/>
                <w:szCs w:val="22"/>
              </w:rPr>
              <w:t>БИК 044525225</w:t>
            </w:r>
          </w:p>
          <w:p w:rsidR="000645EF" w:rsidRPr="001A2014" w:rsidRDefault="00C32C4C">
            <w:pPr>
              <w:ind w:right="176"/>
              <w:rPr>
                <w:sz w:val="22"/>
                <w:szCs w:val="22"/>
              </w:rPr>
            </w:pPr>
            <w:r w:rsidRPr="001A2014">
              <w:rPr>
                <w:sz w:val="22"/>
                <w:szCs w:val="22"/>
                <w:lang w:val="en-US"/>
              </w:rPr>
              <w:t>E</w:t>
            </w:r>
            <w:r w:rsidRPr="001A2014">
              <w:rPr>
                <w:sz w:val="22"/>
                <w:szCs w:val="22"/>
              </w:rPr>
              <w:t>-</w:t>
            </w:r>
            <w:r w:rsidRPr="001A2014">
              <w:rPr>
                <w:sz w:val="22"/>
                <w:szCs w:val="22"/>
                <w:lang w:val="en-US"/>
              </w:rPr>
              <w:t>mail</w:t>
            </w:r>
            <w:r w:rsidRPr="001A2014">
              <w:rPr>
                <w:sz w:val="22"/>
                <w:szCs w:val="22"/>
              </w:rPr>
              <w:t xml:space="preserve">: </w:t>
            </w:r>
            <w:hyperlink r:id="rId9">
              <w:r w:rsidRPr="001A2014">
                <w:rPr>
                  <w:rStyle w:val="aa"/>
                  <w:sz w:val="22"/>
                  <w:szCs w:val="22"/>
                  <w:lang w:val="en-US"/>
                </w:rPr>
                <w:t>info</w:t>
              </w:r>
              <w:r w:rsidRPr="001A2014">
                <w:rPr>
                  <w:rStyle w:val="aa"/>
                  <w:sz w:val="22"/>
                  <w:szCs w:val="22"/>
                </w:rPr>
                <w:t>@</w:t>
              </w:r>
              <w:r w:rsidRPr="001A2014">
                <w:rPr>
                  <w:rStyle w:val="aa"/>
                  <w:sz w:val="22"/>
                  <w:szCs w:val="22"/>
                  <w:lang w:val="en-US"/>
                </w:rPr>
                <w:t>rusinvest</w:t>
              </w:r>
              <w:r w:rsidRPr="001A2014">
                <w:rPr>
                  <w:rStyle w:val="aa"/>
                  <w:sz w:val="22"/>
                  <w:szCs w:val="22"/>
                </w:rPr>
                <w:t>.</w:t>
              </w:r>
              <w:r w:rsidRPr="001A2014">
                <w:rPr>
                  <w:rStyle w:val="aa"/>
                  <w:sz w:val="22"/>
                  <w:szCs w:val="22"/>
                  <w:lang w:val="en-US"/>
                </w:rPr>
                <w:t>ru</w:t>
              </w:r>
            </w:hyperlink>
            <w:r w:rsidRPr="001A2014">
              <w:rPr>
                <w:sz w:val="22"/>
                <w:szCs w:val="22"/>
              </w:rPr>
              <w:t xml:space="preserve"> </w:t>
            </w:r>
          </w:p>
          <w:p w:rsidR="000645EF" w:rsidRPr="001A2014" w:rsidRDefault="000645EF">
            <w:pPr>
              <w:ind w:right="176"/>
              <w:rPr>
                <w:sz w:val="22"/>
                <w:szCs w:val="22"/>
              </w:rPr>
            </w:pPr>
          </w:p>
          <w:p w:rsidR="000645EF" w:rsidRPr="001A2014" w:rsidRDefault="00C32C4C">
            <w:pPr>
              <w:ind w:right="176"/>
              <w:rPr>
                <w:sz w:val="22"/>
                <w:szCs w:val="22"/>
              </w:rPr>
            </w:pPr>
            <w:r w:rsidRPr="001A2014">
              <w:rPr>
                <w:sz w:val="22"/>
                <w:szCs w:val="22"/>
              </w:rPr>
              <w:t>Место осуществления деятельности:</w:t>
            </w:r>
          </w:p>
          <w:p w:rsidR="000645EF" w:rsidRPr="001A2014" w:rsidRDefault="00C32C4C">
            <w:pPr>
              <w:ind w:right="176"/>
              <w:rPr>
                <w:sz w:val="22"/>
                <w:szCs w:val="22"/>
              </w:rPr>
            </w:pPr>
            <w:r w:rsidRPr="001A2014">
              <w:rPr>
                <w:sz w:val="22"/>
                <w:szCs w:val="22"/>
              </w:rPr>
              <w:t>Филиал ООО «РУСИНВЕСТ» - «ТНПЗ»</w:t>
            </w:r>
          </w:p>
          <w:p w:rsidR="000645EF" w:rsidRPr="001A2014" w:rsidRDefault="00C32C4C" w:rsidP="00C32C4C">
            <w:pPr>
              <w:ind w:right="176"/>
              <w:rPr>
                <w:sz w:val="22"/>
                <w:szCs w:val="22"/>
              </w:rPr>
            </w:pPr>
            <w:r w:rsidRPr="001A2014">
              <w:rPr>
                <w:sz w:val="22"/>
                <w:szCs w:val="22"/>
              </w:rPr>
              <w:t xml:space="preserve">625047, Тюменская область, г.о. город Тюмень, г. Тюмень, </w:t>
            </w:r>
            <w:proofErr w:type="spellStart"/>
            <w:r w:rsidRPr="001A2014">
              <w:rPr>
                <w:sz w:val="22"/>
                <w:szCs w:val="22"/>
              </w:rPr>
              <w:t>тер.автодороги</w:t>
            </w:r>
            <w:proofErr w:type="spellEnd"/>
            <w:r w:rsidRPr="001A2014">
              <w:rPr>
                <w:sz w:val="22"/>
                <w:szCs w:val="22"/>
              </w:rPr>
              <w:t xml:space="preserve"> тракт Старый Тобольский, км 6-ой, д. 20</w:t>
            </w:r>
          </w:p>
          <w:p w:rsidR="000645EF" w:rsidRPr="001A2014" w:rsidRDefault="00C32C4C">
            <w:pPr>
              <w:ind w:right="176"/>
              <w:rPr>
                <w:sz w:val="22"/>
                <w:szCs w:val="22"/>
              </w:rPr>
            </w:pPr>
            <w:r w:rsidRPr="001A2014">
              <w:rPr>
                <w:sz w:val="22"/>
                <w:szCs w:val="22"/>
              </w:rPr>
              <w:t>КПП 720343001</w:t>
            </w:r>
          </w:p>
          <w:p w:rsidR="000645EF" w:rsidRPr="001A2014" w:rsidRDefault="000645EF">
            <w:pPr>
              <w:ind w:right="176"/>
              <w:rPr>
                <w:sz w:val="22"/>
                <w:szCs w:val="22"/>
              </w:rPr>
            </w:pPr>
          </w:p>
          <w:p w:rsidR="000645EF" w:rsidRPr="001A2014" w:rsidRDefault="00F955DE">
            <w:pPr>
              <w:ind w:left="34"/>
              <w:rPr>
                <w:b/>
                <w:sz w:val="22"/>
                <w:szCs w:val="22"/>
              </w:rPr>
            </w:pPr>
            <w:sdt>
              <w:sdtPr>
                <w:id w:val="705993434"/>
                <w:placeholder>
                  <w:docPart w:val="444E9278F4DF4A419B3120B7D07D28DC"/>
                </w:placeholder>
              </w:sdtPr>
              <w:sdtEndPr/>
              <w:sdtContent>
                <w:r w:rsidR="00C32C4C" w:rsidRPr="001A2014">
                  <w:t>Генеральный директор</w:t>
                </w:r>
              </w:sdtContent>
            </w:sdt>
          </w:p>
          <w:p w:rsidR="000645EF" w:rsidRPr="001A2014" w:rsidRDefault="00C32C4C">
            <w:pPr>
              <w:ind w:left="-709"/>
              <w:rPr>
                <w:b/>
                <w:sz w:val="22"/>
                <w:szCs w:val="22"/>
              </w:rPr>
            </w:pPr>
            <w:r w:rsidRPr="001A2014">
              <w:rPr>
                <w:b/>
                <w:sz w:val="22"/>
                <w:szCs w:val="22"/>
              </w:rPr>
              <w:t xml:space="preserve">   </w:t>
            </w:r>
          </w:p>
          <w:p w:rsidR="000645EF" w:rsidRPr="001A2014" w:rsidRDefault="00C32C4C">
            <w:pPr>
              <w:ind w:left="-709"/>
              <w:rPr>
                <w:b/>
                <w:sz w:val="22"/>
                <w:szCs w:val="22"/>
              </w:rPr>
            </w:pPr>
            <w:r w:rsidRPr="001A2014">
              <w:rPr>
                <w:b/>
                <w:sz w:val="22"/>
                <w:szCs w:val="22"/>
              </w:rPr>
              <w:t xml:space="preserve">     __    _____________________/ </w:t>
            </w:r>
            <w:sdt>
              <w:sdtPr>
                <w:id w:val="215244449"/>
                <w:placeholder>
                  <w:docPart w:val="444E9278F4DF4A419B3120B7D07D28DC"/>
                </w:placeholder>
              </w:sdtPr>
              <w:sdtEndPr/>
              <w:sdtContent>
                <w:r w:rsidRPr="001A2014">
                  <w:rPr>
                    <w:b/>
                    <w:sz w:val="22"/>
                    <w:szCs w:val="22"/>
                  </w:rPr>
                  <w:t xml:space="preserve">И.И. Самарина </w:t>
                </w:r>
              </w:sdtContent>
            </w:sdt>
            <w:r w:rsidRPr="001A2014">
              <w:rPr>
                <w:b/>
                <w:sz w:val="22"/>
                <w:szCs w:val="22"/>
              </w:rPr>
              <w:t>/</w:t>
            </w:r>
          </w:p>
          <w:p w:rsidR="000645EF" w:rsidRPr="001A2014" w:rsidRDefault="00C32C4C">
            <w:pPr>
              <w:rPr>
                <w:b/>
                <w:sz w:val="22"/>
                <w:szCs w:val="22"/>
              </w:rPr>
            </w:pPr>
            <w:r w:rsidRPr="001A2014">
              <w:rPr>
                <w:b/>
                <w:sz w:val="22"/>
                <w:szCs w:val="22"/>
              </w:rPr>
              <w:t>«___» _______ 2024 г.</w:t>
            </w:r>
          </w:p>
          <w:p w:rsidR="000645EF" w:rsidRPr="001A2014" w:rsidRDefault="000645EF">
            <w:pPr>
              <w:ind w:right="-143"/>
              <w:rPr>
                <w:b/>
                <w:sz w:val="22"/>
                <w:szCs w:val="22"/>
              </w:rPr>
            </w:pPr>
          </w:p>
          <w:p w:rsidR="000645EF" w:rsidRPr="001A2014" w:rsidRDefault="00C32C4C">
            <w:pPr>
              <w:ind w:right="-143"/>
              <w:rPr>
                <w:bCs/>
                <w:sz w:val="22"/>
                <w:szCs w:val="22"/>
              </w:rPr>
            </w:pPr>
            <w:r w:rsidRPr="001A2014">
              <w:rPr>
                <w:b/>
                <w:sz w:val="22"/>
                <w:szCs w:val="22"/>
              </w:rPr>
              <w:t xml:space="preserve">М.П.                            </w:t>
            </w:r>
          </w:p>
        </w:tc>
      </w:tr>
    </w:tbl>
    <w:p w:rsidR="000645EF" w:rsidRPr="001A2014" w:rsidRDefault="00C32C4C">
      <w:pPr>
        <w:rPr>
          <w:b/>
          <w:sz w:val="22"/>
          <w:szCs w:val="22"/>
        </w:rPr>
      </w:pPr>
      <w:r w:rsidRPr="001A2014">
        <w:rPr>
          <w:b/>
          <w:sz w:val="22"/>
          <w:szCs w:val="22"/>
        </w:rPr>
        <w:t xml:space="preserve">                              </w:t>
      </w: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rPr>
          <w:b/>
          <w:sz w:val="22"/>
          <w:szCs w:val="22"/>
        </w:rPr>
      </w:pPr>
    </w:p>
    <w:p w:rsidR="000645EF" w:rsidRPr="001A2014" w:rsidRDefault="000645EF">
      <w:pPr>
        <w:rPr>
          <w:b/>
          <w:sz w:val="22"/>
          <w:szCs w:val="22"/>
        </w:rPr>
        <w:sectPr w:rsidR="000645EF" w:rsidRPr="001A2014">
          <w:headerReference w:type="default" r:id="rId10"/>
          <w:footerReference w:type="default" r:id="rId11"/>
          <w:pgSz w:w="11906" w:h="16838"/>
          <w:pgMar w:top="1134" w:right="849" w:bottom="1134" w:left="1134" w:header="280" w:footer="708" w:gutter="0"/>
          <w:cols w:space="720"/>
          <w:formProt w:val="0"/>
          <w:docGrid w:linePitch="360"/>
        </w:sectPr>
      </w:pPr>
    </w:p>
    <w:p w:rsidR="000645EF" w:rsidRPr="001A2014" w:rsidRDefault="00C32C4C">
      <w:pPr>
        <w:jc w:val="right"/>
        <w:rPr>
          <w:b/>
          <w:sz w:val="22"/>
          <w:szCs w:val="22"/>
        </w:rPr>
      </w:pPr>
      <w:r w:rsidRPr="001A2014">
        <w:rPr>
          <w:b/>
          <w:sz w:val="22"/>
          <w:szCs w:val="22"/>
        </w:rPr>
        <w:lastRenderedPageBreak/>
        <w:t>Приложение</w:t>
      </w:r>
    </w:p>
    <w:p w:rsidR="000645EF" w:rsidRPr="001A2014" w:rsidRDefault="00C32C4C">
      <w:pPr>
        <w:jc w:val="right"/>
        <w:rPr>
          <w:b/>
          <w:sz w:val="22"/>
          <w:szCs w:val="22"/>
        </w:rPr>
      </w:pPr>
      <w:r w:rsidRPr="001A2014">
        <w:rPr>
          <w:b/>
          <w:sz w:val="22"/>
          <w:szCs w:val="22"/>
        </w:rPr>
        <w:t xml:space="preserve">к Сублицензионному договору </w:t>
      </w:r>
    </w:p>
    <w:p w:rsidR="000645EF" w:rsidRPr="001A2014" w:rsidRDefault="00C32C4C">
      <w:pPr>
        <w:jc w:val="right"/>
        <w:rPr>
          <w:b/>
          <w:sz w:val="22"/>
          <w:szCs w:val="22"/>
        </w:rPr>
      </w:pPr>
      <w:r w:rsidRPr="001A2014">
        <w:rPr>
          <w:b/>
          <w:sz w:val="22"/>
          <w:szCs w:val="22"/>
        </w:rPr>
        <w:t xml:space="preserve">№ ____ от </w:t>
      </w:r>
      <w:r w:rsidRPr="001A2014">
        <w:rPr>
          <w:bCs/>
          <w:color w:val="000000"/>
          <w:sz w:val="22"/>
          <w:szCs w:val="22"/>
        </w:rPr>
        <w:t>«</w:t>
      </w:r>
      <w:sdt>
        <w:sdtPr>
          <w:id w:val="-1242862678"/>
          <w:placeholder>
            <w:docPart w:val="5B861CCF2B2D4BD5B5756ED7E155DC86"/>
          </w:placeholder>
          <w:text/>
        </w:sdtPr>
        <w:sdtEndPr/>
        <w:sdtContent>
          <w:r w:rsidRPr="001A2014">
            <w:rPr>
              <w:b/>
              <w:bCs/>
              <w:color w:val="000000"/>
              <w:sz w:val="22"/>
              <w:szCs w:val="22"/>
            </w:rPr>
            <w:t>__</w:t>
          </w:r>
        </w:sdtContent>
      </w:sdt>
      <w:r w:rsidRPr="001A2014">
        <w:rPr>
          <w:b/>
          <w:bCs/>
          <w:color w:val="000000"/>
          <w:sz w:val="22"/>
          <w:szCs w:val="22"/>
        </w:rPr>
        <w:t>» ______ 2024</w:t>
      </w:r>
      <w:r w:rsidRPr="001A2014">
        <w:rPr>
          <w:b/>
          <w:sz w:val="22"/>
          <w:szCs w:val="22"/>
        </w:rPr>
        <w:t xml:space="preserve"> года</w:t>
      </w:r>
    </w:p>
    <w:p w:rsidR="000645EF" w:rsidRPr="001A2014" w:rsidRDefault="000645EF">
      <w:pPr>
        <w:jc w:val="right"/>
        <w:rPr>
          <w:b/>
          <w:sz w:val="22"/>
          <w:szCs w:val="22"/>
        </w:rPr>
      </w:pPr>
    </w:p>
    <w:p w:rsidR="000645EF" w:rsidRPr="001A2014" w:rsidRDefault="000645EF">
      <w:pPr>
        <w:jc w:val="right"/>
        <w:rPr>
          <w:b/>
          <w:sz w:val="22"/>
          <w:szCs w:val="22"/>
        </w:rPr>
      </w:pPr>
    </w:p>
    <w:p w:rsidR="000645EF" w:rsidRPr="001A2014" w:rsidRDefault="00C32C4C">
      <w:pPr>
        <w:jc w:val="center"/>
        <w:rPr>
          <w:b/>
          <w:sz w:val="22"/>
          <w:szCs w:val="22"/>
        </w:rPr>
      </w:pPr>
      <w:r w:rsidRPr="001A2014">
        <w:rPr>
          <w:b/>
          <w:sz w:val="22"/>
          <w:szCs w:val="22"/>
        </w:rPr>
        <w:t>СПЕЦИФИКАЦИЯ</w:t>
      </w:r>
    </w:p>
    <w:p w:rsidR="000645EF" w:rsidRPr="001A2014" w:rsidRDefault="00C32C4C">
      <w:pPr>
        <w:jc w:val="center"/>
        <w:rPr>
          <w:b/>
          <w:sz w:val="22"/>
          <w:szCs w:val="22"/>
        </w:rPr>
      </w:pPr>
      <w:r w:rsidRPr="001A2014">
        <w:rPr>
          <w:b/>
          <w:sz w:val="22"/>
          <w:szCs w:val="22"/>
        </w:rPr>
        <w:t xml:space="preserve">программ для ЭВМ, по которым предоставляются неисключительные права  </w:t>
      </w:r>
    </w:p>
    <w:p w:rsidR="000645EF" w:rsidRPr="001A2014" w:rsidRDefault="000645EF">
      <w:pPr>
        <w:jc w:val="both"/>
      </w:pPr>
    </w:p>
    <w:p w:rsidR="000645EF" w:rsidRPr="001A2014" w:rsidRDefault="00C32C4C">
      <w:pPr>
        <w:jc w:val="both"/>
        <w:rPr>
          <w:b/>
          <w:sz w:val="22"/>
          <w:szCs w:val="22"/>
        </w:rPr>
      </w:pPr>
      <w:r w:rsidRPr="001A2014">
        <w:rPr>
          <w:sz w:val="22"/>
          <w:szCs w:val="22"/>
        </w:rPr>
        <w:t>Лицензиат передает, а Сублицензиат принимает и оплачивает следующие неисключительные права:</w:t>
      </w:r>
    </w:p>
    <w:p w:rsidR="000645EF" w:rsidRPr="001A2014" w:rsidRDefault="000645EF">
      <w:pPr>
        <w:jc w:val="center"/>
        <w:rPr>
          <w:b/>
          <w:sz w:val="22"/>
          <w:szCs w:val="22"/>
        </w:rPr>
      </w:pPr>
    </w:p>
    <w:tbl>
      <w:tblPr>
        <w:tblStyle w:val="af4"/>
        <w:tblW w:w="10207" w:type="dxa"/>
        <w:tblInd w:w="-147" w:type="dxa"/>
        <w:tblLayout w:type="fixed"/>
        <w:tblLook w:val="04A0" w:firstRow="1" w:lastRow="0" w:firstColumn="1" w:lastColumn="0" w:noHBand="0" w:noVBand="1"/>
      </w:tblPr>
      <w:tblGrid>
        <w:gridCol w:w="567"/>
        <w:gridCol w:w="3260"/>
        <w:gridCol w:w="2098"/>
        <w:gridCol w:w="1304"/>
        <w:gridCol w:w="2978"/>
      </w:tblGrid>
      <w:tr w:rsidR="000645EF" w:rsidRPr="001A2014" w:rsidTr="009C4215">
        <w:tc>
          <w:tcPr>
            <w:tcW w:w="567" w:type="dxa"/>
            <w:vAlign w:val="center"/>
          </w:tcPr>
          <w:p w:rsidR="000645EF" w:rsidRPr="001A2014" w:rsidRDefault="00C32C4C">
            <w:pPr>
              <w:jc w:val="center"/>
              <w:rPr>
                <w:b/>
                <w:sz w:val="22"/>
                <w:szCs w:val="22"/>
              </w:rPr>
            </w:pPr>
            <w:r w:rsidRPr="001A2014">
              <w:rPr>
                <w:b/>
                <w:sz w:val="22"/>
                <w:szCs w:val="22"/>
              </w:rPr>
              <w:t>№ п/п</w:t>
            </w:r>
          </w:p>
        </w:tc>
        <w:tc>
          <w:tcPr>
            <w:tcW w:w="3260" w:type="dxa"/>
            <w:vAlign w:val="center"/>
          </w:tcPr>
          <w:p w:rsidR="000645EF" w:rsidRPr="001A2014" w:rsidRDefault="00C32C4C">
            <w:pPr>
              <w:jc w:val="center"/>
              <w:rPr>
                <w:b/>
                <w:sz w:val="22"/>
                <w:szCs w:val="22"/>
                <w:lang w:val="en-US"/>
              </w:rPr>
            </w:pPr>
            <w:r w:rsidRPr="001A2014">
              <w:rPr>
                <w:b/>
                <w:sz w:val="22"/>
                <w:szCs w:val="22"/>
              </w:rPr>
              <w:t>Наименование программы для ЭВМ</w:t>
            </w:r>
          </w:p>
        </w:tc>
        <w:tc>
          <w:tcPr>
            <w:tcW w:w="2098" w:type="dxa"/>
            <w:vAlign w:val="center"/>
          </w:tcPr>
          <w:p w:rsidR="000645EF" w:rsidRPr="001A2014" w:rsidRDefault="00C32C4C">
            <w:pPr>
              <w:jc w:val="center"/>
              <w:rPr>
                <w:b/>
                <w:sz w:val="22"/>
                <w:szCs w:val="22"/>
              </w:rPr>
            </w:pPr>
            <w:r w:rsidRPr="001A2014">
              <w:rPr>
                <w:b/>
                <w:sz w:val="22"/>
                <w:szCs w:val="22"/>
              </w:rPr>
              <w:t xml:space="preserve">Количество пользовательских лицензий </w:t>
            </w:r>
            <w:r w:rsidRPr="001A2014">
              <w:rPr>
                <w:b/>
                <w:i/>
                <w:sz w:val="22"/>
                <w:szCs w:val="22"/>
              </w:rPr>
              <w:t>(если применимо)</w:t>
            </w:r>
          </w:p>
        </w:tc>
        <w:tc>
          <w:tcPr>
            <w:tcW w:w="1304" w:type="dxa"/>
            <w:vAlign w:val="center"/>
          </w:tcPr>
          <w:p w:rsidR="000645EF" w:rsidRPr="001A2014" w:rsidRDefault="00C32C4C">
            <w:pPr>
              <w:jc w:val="center"/>
              <w:rPr>
                <w:b/>
                <w:sz w:val="22"/>
                <w:szCs w:val="22"/>
              </w:rPr>
            </w:pPr>
            <w:r w:rsidRPr="001A2014">
              <w:rPr>
                <w:b/>
                <w:sz w:val="22"/>
                <w:szCs w:val="22"/>
              </w:rPr>
              <w:t>Цена без НДС, руб.</w:t>
            </w:r>
          </w:p>
        </w:tc>
        <w:tc>
          <w:tcPr>
            <w:tcW w:w="2978" w:type="dxa"/>
            <w:vAlign w:val="center"/>
          </w:tcPr>
          <w:p w:rsidR="000645EF" w:rsidRPr="001A2014" w:rsidRDefault="00C32C4C">
            <w:pPr>
              <w:jc w:val="center"/>
              <w:rPr>
                <w:b/>
                <w:sz w:val="22"/>
                <w:szCs w:val="22"/>
              </w:rPr>
            </w:pPr>
            <w:r w:rsidRPr="001A2014">
              <w:rPr>
                <w:b/>
                <w:sz w:val="22"/>
                <w:szCs w:val="22"/>
              </w:rPr>
              <w:t>Сумма без НДС, руб.</w:t>
            </w:r>
          </w:p>
        </w:tc>
      </w:tr>
      <w:tr w:rsidR="000645EF" w:rsidRPr="001A2014" w:rsidTr="009C4215">
        <w:tc>
          <w:tcPr>
            <w:tcW w:w="567" w:type="dxa"/>
          </w:tcPr>
          <w:p w:rsidR="000645EF" w:rsidRPr="001A2014" w:rsidRDefault="00C32C4C">
            <w:pPr>
              <w:jc w:val="center"/>
              <w:rPr>
                <w:b/>
                <w:sz w:val="22"/>
                <w:szCs w:val="22"/>
              </w:rPr>
            </w:pPr>
            <w:r w:rsidRPr="001A2014">
              <w:rPr>
                <w:b/>
                <w:sz w:val="22"/>
                <w:szCs w:val="22"/>
              </w:rPr>
              <w:t>1.</w:t>
            </w:r>
          </w:p>
        </w:tc>
        <w:tc>
          <w:tcPr>
            <w:tcW w:w="3260" w:type="dxa"/>
          </w:tcPr>
          <w:p w:rsidR="000645EF" w:rsidRPr="001A2014" w:rsidRDefault="00C32C4C">
            <w:pPr>
              <w:rPr>
                <w:sz w:val="22"/>
                <w:szCs w:val="22"/>
                <w:lang w:val="en-US"/>
              </w:rPr>
            </w:pPr>
            <w:r w:rsidRPr="001A2014">
              <w:rPr>
                <w:color w:val="000000"/>
                <w:sz w:val="22"/>
                <w:szCs w:val="22"/>
              </w:rPr>
              <w:t>Лицензия</w:t>
            </w:r>
            <w:r w:rsidRPr="001A2014">
              <w:rPr>
                <w:color w:val="000000"/>
                <w:sz w:val="22"/>
                <w:szCs w:val="22"/>
                <w:lang w:val="en-US"/>
              </w:rPr>
              <w:t xml:space="preserve"> Kaspersky Endpoint Security </w:t>
            </w:r>
            <w:r w:rsidRPr="001A2014">
              <w:rPr>
                <w:color w:val="000000"/>
                <w:sz w:val="22"/>
                <w:szCs w:val="22"/>
              </w:rPr>
              <w:t>для</w:t>
            </w:r>
            <w:r w:rsidRPr="001A2014">
              <w:rPr>
                <w:color w:val="000000"/>
                <w:sz w:val="22"/>
                <w:szCs w:val="22"/>
                <w:lang w:val="en-US"/>
              </w:rPr>
              <w:t xml:space="preserve"> </w:t>
            </w:r>
            <w:r w:rsidRPr="001A2014">
              <w:rPr>
                <w:color w:val="000000"/>
                <w:sz w:val="22"/>
                <w:szCs w:val="22"/>
              </w:rPr>
              <w:t>бизнеса</w:t>
            </w:r>
            <w:r w:rsidRPr="001A2014">
              <w:rPr>
                <w:color w:val="000000"/>
                <w:sz w:val="22"/>
                <w:szCs w:val="22"/>
                <w:lang w:val="en-US"/>
              </w:rPr>
              <w:t xml:space="preserve"> - </w:t>
            </w:r>
            <w:r w:rsidRPr="001A2014">
              <w:rPr>
                <w:color w:val="000000"/>
                <w:sz w:val="22"/>
                <w:szCs w:val="22"/>
              </w:rPr>
              <w:t>стандартный</w:t>
            </w:r>
            <w:r w:rsidRPr="001A2014">
              <w:rPr>
                <w:color w:val="000000"/>
                <w:sz w:val="22"/>
                <w:szCs w:val="22"/>
                <w:lang w:val="en-US"/>
              </w:rPr>
              <w:t xml:space="preserve"> Russian Edition/ 1000-1499 Node 2 year renewal license </w:t>
            </w:r>
            <w:r w:rsidR="00EC2AD9" w:rsidRPr="001A2014">
              <w:rPr>
                <w:color w:val="000000"/>
                <w:sz w:val="22"/>
                <w:szCs w:val="22"/>
              </w:rPr>
              <w:t>с</w:t>
            </w:r>
            <w:r w:rsidR="00EC2AD9" w:rsidRPr="001A2014">
              <w:rPr>
                <w:color w:val="000000"/>
                <w:sz w:val="22"/>
                <w:szCs w:val="22"/>
                <w:lang w:val="en-US"/>
              </w:rPr>
              <w:t xml:space="preserve"> 29.04.2024 </w:t>
            </w:r>
            <w:r w:rsidR="00EC2AD9" w:rsidRPr="001A2014">
              <w:rPr>
                <w:color w:val="000000"/>
                <w:sz w:val="22"/>
                <w:szCs w:val="22"/>
              </w:rPr>
              <w:t>по</w:t>
            </w:r>
            <w:r w:rsidR="00EC2AD9" w:rsidRPr="001A2014">
              <w:rPr>
                <w:color w:val="000000"/>
                <w:sz w:val="22"/>
                <w:szCs w:val="22"/>
                <w:lang w:val="en-US"/>
              </w:rPr>
              <w:t xml:space="preserve"> 28.04.2026</w:t>
            </w:r>
          </w:p>
        </w:tc>
        <w:tc>
          <w:tcPr>
            <w:tcW w:w="2098" w:type="dxa"/>
            <w:vAlign w:val="center"/>
          </w:tcPr>
          <w:p w:rsidR="000645EF" w:rsidRPr="001A2014" w:rsidRDefault="00C32C4C">
            <w:pPr>
              <w:jc w:val="center"/>
              <w:rPr>
                <w:sz w:val="22"/>
                <w:szCs w:val="22"/>
              </w:rPr>
            </w:pPr>
            <w:r w:rsidRPr="001A2014">
              <w:rPr>
                <w:sz w:val="22"/>
                <w:szCs w:val="22"/>
              </w:rPr>
              <w:t>1050</w:t>
            </w:r>
          </w:p>
        </w:tc>
        <w:tc>
          <w:tcPr>
            <w:tcW w:w="1304" w:type="dxa"/>
            <w:vAlign w:val="center"/>
          </w:tcPr>
          <w:p w:rsidR="000645EF" w:rsidRPr="001A2014" w:rsidRDefault="000645EF">
            <w:pPr>
              <w:jc w:val="center"/>
              <w:rPr>
                <w:sz w:val="22"/>
                <w:szCs w:val="22"/>
              </w:rPr>
            </w:pPr>
          </w:p>
        </w:tc>
        <w:tc>
          <w:tcPr>
            <w:tcW w:w="2978" w:type="dxa"/>
            <w:vAlign w:val="center"/>
          </w:tcPr>
          <w:p w:rsidR="000645EF" w:rsidRPr="001A2014" w:rsidRDefault="000645EF">
            <w:pPr>
              <w:jc w:val="center"/>
              <w:rPr>
                <w:sz w:val="22"/>
                <w:szCs w:val="22"/>
              </w:rPr>
            </w:pPr>
          </w:p>
        </w:tc>
      </w:tr>
    </w:tbl>
    <w:p w:rsidR="000645EF" w:rsidRPr="001A2014" w:rsidRDefault="000645EF">
      <w:pPr>
        <w:ind w:right="170"/>
        <w:jc w:val="both"/>
        <w:rPr>
          <w:b/>
          <w:sz w:val="22"/>
          <w:szCs w:val="22"/>
        </w:rPr>
      </w:pPr>
    </w:p>
    <w:p w:rsidR="000645EF" w:rsidRPr="001A2014" w:rsidRDefault="00C32C4C">
      <w:pPr>
        <w:ind w:right="170"/>
        <w:jc w:val="both"/>
        <w:rPr>
          <w:sz w:val="22"/>
          <w:szCs w:val="22"/>
        </w:rPr>
      </w:pPr>
      <w:r w:rsidRPr="001A2014">
        <w:rPr>
          <w:sz w:val="22"/>
          <w:szCs w:val="22"/>
        </w:rPr>
        <w:t xml:space="preserve">Итого стоимость лицензионного вознаграждения составляет: ____,00 </w:t>
      </w:r>
      <w:r w:rsidR="009C4215" w:rsidRPr="001A2014">
        <w:rPr>
          <w:sz w:val="22"/>
          <w:szCs w:val="22"/>
        </w:rPr>
        <w:t xml:space="preserve">(___________) рублей 00 копеек, </w:t>
      </w:r>
    </w:p>
    <w:p w:rsidR="000645EF" w:rsidRPr="001A2014" w:rsidRDefault="009C4215">
      <w:pPr>
        <w:jc w:val="both"/>
        <w:rPr>
          <w:sz w:val="22"/>
          <w:szCs w:val="22"/>
        </w:rPr>
      </w:pPr>
      <w:r w:rsidRPr="001A2014">
        <w:rPr>
          <w:sz w:val="22"/>
          <w:szCs w:val="22"/>
        </w:rPr>
        <w:t>НДС не облагается.</w:t>
      </w:r>
    </w:p>
    <w:tbl>
      <w:tblPr>
        <w:tblpPr w:leftFromText="180" w:rightFromText="180" w:vertAnchor="text" w:horzAnchor="margin" w:tblpX="-147" w:tblpY="162"/>
        <w:tblW w:w="10173" w:type="dxa"/>
        <w:tblLayout w:type="fixed"/>
        <w:tblLook w:val="0000" w:firstRow="0" w:lastRow="0" w:firstColumn="0" w:lastColumn="0" w:noHBand="0" w:noVBand="0"/>
      </w:tblPr>
      <w:tblGrid>
        <w:gridCol w:w="5104"/>
        <w:gridCol w:w="5069"/>
      </w:tblGrid>
      <w:tr w:rsidR="000645EF" w:rsidTr="009C4215">
        <w:trPr>
          <w:trHeight w:val="2541"/>
        </w:trPr>
        <w:tc>
          <w:tcPr>
            <w:tcW w:w="5104" w:type="dxa"/>
            <w:tcBorders>
              <w:top w:val="single" w:sz="4" w:space="0" w:color="000000"/>
              <w:left w:val="single" w:sz="4" w:space="0" w:color="000000"/>
              <w:bottom w:val="single" w:sz="4" w:space="0" w:color="000000"/>
              <w:right w:val="single" w:sz="4" w:space="0" w:color="000000"/>
            </w:tcBorders>
          </w:tcPr>
          <w:p w:rsidR="000645EF" w:rsidRPr="001A2014" w:rsidRDefault="00C32C4C">
            <w:pPr>
              <w:tabs>
                <w:tab w:val="left" w:pos="36"/>
              </w:tabs>
              <w:ind w:right="-143"/>
              <w:rPr>
                <w:b/>
                <w:sz w:val="22"/>
                <w:szCs w:val="22"/>
              </w:rPr>
            </w:pPr>
            <w:r w:rsidRPr="001A2014">
              <w:rPr>
                <w:b/>
                <w:sz w:val="22"/>
                <w:szCs w:val="22"/>
              </w:rPr>
              <w:t>ЛИЦЕНЗИАТ:</w:t>
            </w:r>
          </w:p>
          <w:p w:rsidR="000645EF" w:rsidRPr="001A2014" w:rsidRDefault="000645EF">
            <w:pPr>
              <w:pStyle w:val="2"/>
              <w:ind w:firstLine="0"/>
              <w:rPr>
                <w:rFonts w:ascii="Proxima Nova ExCn Rg" w:eastAsia="Times New Roman" w:hAnsi="Proxima Nova ExCn Rg"/>
                <w:sz w:val="28"/>
                <w:szCs w:val="28"/>
              </w:rPr>
            </w:pPr>
          </w:p>
          <w:p w:rsidR="000645EF" w:rsidRPr="001A2014" w:rsidRDefault="00C32C4C">
            <w:pPr>
              <w:rPr>
                <w:rFonts w:eastAsiaTheme="minorHAnsi"/>
                <w:sz w:val="22"/>
                <w:szCs w:val="22"/>
              </w:rPr>
            </w:pPr>
            <w:r w:rsidRPr="001A2014">
              <w:rPr>
                <w:rFonts w:eastAsiaTheme="minorHAnsi"/>
                <w:sz w:val="22"/>
                <w:szCs w:val="22"/>
              </w:rPr>
              <w:t xml:space="preserve"> </w:t>
            </w:r>
          </w:p>
          <w:p w:rsidR="000645EF" w:rsidRPr="001A2014" w:rsidRDefault="000645EF">
            <w:pPr>
              <w:rPr>
                <w:b/>
                <w:sz w:val="22"/>
                <w:szCs w:val="22"/>
              </w:rPr>
            </w:pPr>
          </w:p>
          <w:p w:rsidR="000645EF" w:rsidRPr="001A2014" w:rsidRDefault="000645EF">
            <w:pPr>
              <w:rPr>
                <w:b/>
                <w:sz w:val="22"/>
                <w:szCs w:val="22"/>
              </w:rPr>
            </w:pPr>
          </w:p>
          <w:p w:rsidR="000645EF" w:rsidRPr="001A2014" w:rsidRDefault="00C32C4C">
            <w:pPr>
              <w:rPr>
                <w:b/>
                <w:sz w:val="22"/>
                <w:szCs w:val="22"/>
              </w:rPr>
            </w:pPr>
            <w:r w:rsidRPr="001A2014">
              <w:rPr>
                <w:b/>
                <w:sz w:val="22"/>
                <w:szCs w:val="22"/>
              </w:rPr>
              <w:t>___________________/ФИО/</w:t>
            </w:r>
          </w:p>
          <w:p w:rsidR="000645EF" w:rsidRPr="001A2014" w:rsidRDefault="000645EF">
            <w:pPr>
              <w:rPr>
                <w:b/>
                <w:sz w:val="22"/>
                <w:szCs w:val="22"/>
              </w:rPr>
            </w:pPr>
          </w:p>
          <w:p w:rsidR="000645EF" w:rsidRPr="001A2014" w:rsidRDefault="00C32C4C">
            <w:pPr>
              <w:rPr>
                <w:b/>
                <w:sz w:val="22"/>
                <w:szCs w:val="22"/>
              </w:rPr>
            </w:pPr>
            <w:r w:rsidRPr="001A2014">
              <w:rPr>
                <w:b/>
                <w:sz w:val="22"/>
                <w:szCs w:val="22"/>
              </w:rPr>
              <w:t>«__» ________ 2024 г.</w:t>
            </w:r>
          </w:p>
          <w:p w:rsidR="000645EF" w:rsidRPr="001A2014" w:rsidRDefault="000645EF">
            <w:pPr>
              <w:rPr>
                <w:b/>
                <w:bCs/>
                <w:sz w:val="22"/>
                <w:szCs w:val="22"/>
              </w:rPr>
            </w:pPr>
          </w:p>
          <w:p w:rsidR="000645EF" w:rsidRPr="001A2014" w:rsidRDefault="00C32C4C">
            <w:pPr>
              <w:rPr>
                <w:b/>
                <w:bCs/>
                <w:sz w:val="22"/>
                <w:szCs w:val="22"/>
              </w:rPr>
            </w:pPr>
            <w:r w:rsidRPr="001A2014">
              <w:rPr>
                <w:b/>
                <w:bCs/>
                <w:sz w:val="22"/>
                <w:szCs w:val="22"/>
              </w:rPr>
              <w:t xml:space="preserve">М.П.                            </w:t>
            </w:r>
          </w:p>
        </w:tc>
        <w:tc>
          <w:tcPr>
            <w:tcW w:w="5069" w:type="dxa"/>
            <w:tcBorders>
              <w:top w:val="single" w:sz="4" w:space="0" w:color="000000"/>
              <w:left w:val="single" w:sz="4" w:space="0" w:color="000000"/>
              <w:bottom w:val="single" w:sz="4" w:space="0" w:color="000000"/>
              <w:right w:val="single" w:sz="4" w:space="0" w:color="000000"/>
            </w:tcBorders>
          </w:tcPr>
          <w:p w:rsidR="000645EF" w:rsidRPr="001A2014" w:rsidRDefault="00C32C4C">
            <w:pPr>
              <w:rPr>
                <w:b/>
                <w:sz w:val="22"/>
                <w:szCs w:val="22"/>
              </w:rPr>
            </w:pPr>
            <w:r w:rsidRPr="001A2014">
              <w:rPr>
                <w:b/>
                <w:sz w:val="22"/>
                <w:szCs w:val="22"/>
              </w:rPr>
              <w:t>СУБЛИЦЕНЗИАТ:</w:t>
            </w:r>
          </w:p>
          <w:p w:rsidR="000645EF" w:rsidRPr="001A2014" w:rsidRDefault="00C32C4C">
            <w:pPr>
              <w:pStyle w:val="2"/>
              <w:ind w:firstLine="0"/>
              <w:rPr>
                <w:rFonts w:eastAsia="Times New Roman"/>
                <w:b w:val="0"/>
                <w:bCs w:val="0"/>
              </w:rPr>
            </w:pPr>
            <w:r w:rsidRPr="001A2014">
              <w:rPr>
                <w:rFonts w:eastAsia="Times New Roman"/>
              </w:rPr>
              <w:t>ООО «РУСИНВЕСТ»</w:t>
            </w:r>
          </w:p>
          <w:p w:rsidR="000645EF" w:rsidRPr="001A2014" w:rsidRDefault="000645EF">
            <w:pPr>
              <w:rPr>
                <w:rFonts w:eastAsiaTheme="minorHAnsi"/>
                <w:sz w:val="22"/>
                <w:szCs w:val="22"/>
              </w:rPr>
            </w:pPr>
          </w:p>
          <w:p w:rsidR="000645EF" w:rsidRPr="001A2014" w:rsidRDefault="00F955DE">
            <w:pPr>
              <w:rPr>
                <w:b/>
                <w:sz w:val="22"/>
                <w:szCs w:val="22"/>
              </w:rPr>
            </w:pPr>
            <w:sdt>
              <w:sdtPr>
                <w:id w:val="-1103333931"/>
                <w:placeholder>
                  <w:docPart w:val="D181AC846E784122867B7ACAD41BD4DD"/>
                </w:placeholder>
              </w:sdtPr>
              <w:sdtEndPr/>
              <w:sdtContent>
                <w:r w:rsidR="00C32C4C" w:rsidRPr="001A2014">
                  <w:t>Генеральный директор</w:t>
                </w:r>
              </w:sdtContent>
            </w:sdt>
          </w:p>
          <w:p w:rsidR="000645EF" w:rsidRPr="001A2014" w:rsidRDefault="00C32C4C">
            <w:pPr>
              <w:rPr>
                <w:b/>
                <w:sz w:val="22"/>
                <w:szCs w:val="22"/>
              </w:rPr>
            </w:pPr>
            <w:r w:rsidRPr="001A2014">
              <w:rPr>
                <w:b/>
                <w:sz w:val="22"/>
                <w:szCs w:val="22"/>
              </w:rPr>
              <w:t xml:space="preserve">   </w:t>
            </w:r>
          </w:p>
          <w:p w:rsidR="000645EF" w:rsidRPr="001A2014" w:rsidRDefault="00C32C4C">
            <w:pPr>
              <w:rPr>
                <w:b/>
                <w:sz w:val="22"/>
                <w:szCs w:val="22"/>
              </w:rPr>
            </w:pPr>
            <w:r w:rsidRPr="001A2014">
              <w:rPr>
                <w:b/>
                <w:sz w:val="22"/>
                <w:szCs w:val="22"/>
              </w:rPr>
              <w:t xml:space="preserve"> _______________________/ </w:t>
            </w:r>
            <w:sdt>
              <w:sdtPr>
                <w:id w:val="-1218590030"/>
                <w:placeholder>
                  <w:docPart w:val="D181AC846E784122867B7ACAD41BD4DD"/>
                </w:placeholder>
              </w:sdtPr>
              <w:sdtEndPr/>
              <w:sdtContent>
                <w:r w:rsidRPr="001A2014">
                  <w:rPr>
                    <w:b/>
                    <w:sz w:val="22"/>
                    <w:szCs w:val="22"/>
                  </w:rPr>
                  <w:t xml:space="preserve">И.И. Самарина </w:t>
                </w:r>
              </w:sdtContent>
            </w:sdt>
          </w:p>
          <w:p w:rsidR="000645EF" w:rsidRPr="001A2014" w:rsidRDefault="000645EF">
            <w:pPr>
              <w:rPr>
                <w:b/>
                <w:sz w:val="22"/>
                <w:szCs w:val="22"/>
              </w:rPr>
            </w:pPr>
          </w:p>
          <w:p w:rsidR="000645EF" w:rsidRPr="001A2014" w:rsidRDefault="00C32C4C">
            <w:pPr>
              <w:rPr>
                <w:b/>
                <w:sz w:val="22"/>
                <w:szCs w:val="22"/>
              </w:rPr>
            </w:pPr>
            <w:r w:rsidRPr="001A2014">
              <w:rPr>
                <w:b/>
                <w:sz w:val="22"/>
                <w:szCs w:val="22"/>
              </w:rPr>
              <w:t>«__» _______ 2024 г.</w:t>
            </w:r>
          </w:p>
          <w:p w:rsidR="000645EF" w:rsidRPr="001A2014" w:rsidRDefault="000645EF">
            <w:pPr>
              <w:ind w:right="-143"/>
              <w:rPr>
                <w:b/>
                <w:sz w:val="22"/>
                <w:szCs w:val="22"/>
              </w:rPr>
            </w:pPr>
          </w:p>
          <w:p w:rsidR="000645EF" w:rsidRDefault="00C32C4C">
            <w:pPr>
              <w:ind w:right="-143"/>
              <w:rPr>
                <w:bCs/>
                <w:sz w:val="22"/>
                <w:szCs w:val="22"/>
              </w:rPr>
            </w:pPr>
            <w:r w:rsidRPr="001A2014">
              <w:rPr>
                <w:b/>
                <w:sz w:val="22"/>
                <w:szCs w:val="22"/>
              </w:rPr>
              <w:t>М.П.</w:t>
            </w:r>
            <w:r>
              <w:rPr>
                <w:b/>
                <w:sz w:val="22"/>
                <w:szCs w:val="22"/>
              </w:rPr>
              <w:t xml:space="preserve">                            </w:t>
            </w:r>
          </w:p>
        </w:tc>
      </w:tr>
    </w:tbl>
    <w:p w:rsidR="000645EF" w:rsidRDefault="000645EF">
      <w:pPr>
        <w:jc w:val="both"/>
        <w:rPr>
          <w:sz w:val="22"/>
          <w:szCs w:val="22"/>
        </w:rPr>
      </w:pPr>
    </w:p>
    <w:p w:rsidR="000645EF" w:rsidRDefault="000645EF">
      <w:pPr>
        <w:jc w:val="both"/>
        <w:rPr>
          <w:sz w:val="22"/>
          <w:szCs w:val="22"/>
        </w:rPr>
      </w:pPr>
    </w:p>
    <w:p w:rsidR="000645EF" w:rsidRDefault="000645EF">
      <w:pPr>
        <w:spacing w:after="200" w:line="276" w:lineRule="auto"/>
        <w:rPr>
          <w:sz w:val="22"/>
          <w:szCs w:val="22"/>
        </w:rPr>
      </w:pPr>
    </w:p>
    <w:sectPr w:rsidR="000645EF">
      <w:headerReference w:type="default" r:id="rId12"/>
      <w:footerReference w:type="default" r:id="rId13"/>
      <w:headerReference w:type="first" r:id="rId14"/>
      <w:footerReference w:type="first" r:id="rId15"/>
      <w:pgSz w:w="11906" w:h="16838"/>
      <w:pgMar w:top="1134" w:right="851" w:bottom="1134" w:left="1134" w:header="278"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5DE" w:rsidRDefault="00F955DE">
      <w:r>
        <w:separator/>
      </w:r>
    </w:p>
  </w:endnote>
  <w:endnote w:type="continuationSeparator" w:id="0">
    <w:p w:rsidR="00F955DE" w:rsidRDefault="00F9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00000001"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EF" w:rsidRDefault="000645EF">
    <w:pPr>
      <w:pStyle w:val="a9"/>
      <w:jc w:val="center"/>
      <w:rPr>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EF" w:rsidRDefault="000645EF">
    <w:pPr>
      <w:pStyle w:val="a9"/>
      <w:jc w:val="center"/>
      <w:rPr>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EF" w:rsidRDefault="000645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5DE" w:rsidRDefault="00F955DE">
      <w:r>
        <w:separator/>
      </w:r>
    </w:p>
  </w:footnote>
  <w:footnote w:type="continuationSeparator" w:id="0">
    <w:p w:rsidR="00F955DE" w:rsidRDefault="00F9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66128"/>
      <w:docPartObj>
        <w:docPartGallery w:val="Page Numbers (Top of Page)"/>
        <w:docPartUnique/>
      </w:docPartObj>
    </w:sdtPr>
    <w:sdtEndPr/>
    <w:sdtContent>
      <w:p w:rsidR="000645EF" w:rsidRDefault="00C32C4C">
        <w:pPr>
          <w:pStyle w:val="a7"/>
          <w:jc w:val="center"/>
        </w:pPr>
        <w:r>
          <w:fldChar w:fldCharType="begin"/>
        </w:r>
        <w:r>
          <w:instrText xml:space="preserve"> PAGE </w:instrText>
        </w:r>
        <w:r>
          <w:fldChar w:fldCharType="separate"/>
        </w:r>
        <w:r w:rsidR="001A2014">
          <w:rPr>
            <w:noProof/>
          </w:rPr>
          <w:t>6</w:t>
        </w:r>
        <w:r>
          <w:fldChar w:fldCharType="end"/>
        </w:r>
      </w:p>
      <w:p w:rsidR="000645EF" w:rsidRDefault="00F955DE">
        <w:pPr>
          <w:pStyle w:val="a7"/>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308221"/>
      <w:docPartObj>
        <w:docPartGallery w:val="Page Numbers (Top of Page)"/>
        <w:docPartUnique/>
      </w:docPartObj>
    </w:sdtPr>
    <w:sdtEndPr/>
    <w:sdtContent>
      <w:p w:rsidR="000645EF" w:rsidRDefault="00C32C4C">
        <w:pPr>
          <w:pStyle w:val="a7"/>
          <w:jc w:val="center"/>
        </w:pPr>
        <w:r>
          <w:fldChar w:fldCharType="begin"/>
        </w:r>
        <w:r>
          <w:instrText xml:space="preserve"> PAGE </w:instrText>
        </w:r>
        <w:r>
          <w:fldChar w:fldCharType="separate"/>
        </w:r>
        <w:r w:rsidR="001A2014">
          <w:rPr>
            <w:noProof/>
          </w:rPr>
          <w:t>8</w:t>
        </w:r>
        <w:r>
          <w:fldChar w:fldCharType="end"/>
        </w:r>
      </w:p>
      <w:p w:rsidR="000645EF" w:rsidRDefault="00F955DE">
        <w:pPr>
          <w:pStyle w:val="a7"/>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EF" w:rsidRDefault="000645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16643"/>
    <w:multiLevelType w:val="multilevel"/>
    <w:tmpl w:val="B39280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564108"/>
    <w:multiLevelType w:val="multilevel"/>
    <w:tmpl w:val="40EE35C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EF"/>
    <w:rsid w:val="000645EF"/>
    <w:rsid w:val="001A2014"/>
    <w:rsid w:val="003C59B2"/>
    <w:rsid w:val="005F46FC"/>
    <w:rsid w:val="0067275C"/>
    <w:rsid w:val="008549DB"/>
    <w:rsid w:val="009C4215"/>
    <w:rsid w:val="00C32C4C"/>
    <w:rsid w:val="00EC2AD9"/>
    <w:rsid w:val="00F955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CB240-DC7D-4830-8FE0-52016FAF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E8554A"/>
    <w:rPr>
      <w:color w:val="808080"/>
    </w:rPr>
  </w:style>
  <w:style w:type="character" w:customStyle="1" w:styleId="a4">
    <w:name w:val="Текст выноски Знак"/>
    <w:basedOn w:val="a0"/>
    <w:link w:val="a5"/>
    <w:uiPriority w:val="99"/>
    <w:semiHidden/>
    <w:qFormat/>
    <w:rsid w:val="00E8554A"/>
    <w:rPr>
      <w:rFonts w:ascii="Tahoma" w:eastAsia="Times New Roman" w:hAnsi="Tahoma" w:cs="Tahoma"/>
      <w:sz w:val="16"/>
      <w:szCs w:val="16"/>
      <w:lang w:eastAsia="ru-RU"/>
    </w:rPr>
  </w:style>
  <w:style w:type="character" w:customStyle="1" w:styleId="a6">
    <w:name w:val="Верхний колонтитул Знак"/>
    <w:basedOn w:val="a0"/>
    <w:link w:val="a7"/>
    <w:uiPriority w:val="99"/>
    <w:qFormat/>
    <w:rsid w:val="00DC636A"/>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9"/>
    <w:uiPriority w:val="99"/>
    <w:qFormat/>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qFormat/>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character" w:customStyle="1" w:styleId="30">
    <w:name w:val="Заголовок 3 Знак"/>
    <w:basedOn w:val="a0"/>
    <w:link w:val="3"/>
    <w:uiPriority w:val="9"/>
    <w:semiHidden/>
    <w:qFormat/>
    <w:rsid w:val="008C53F7"/>
    <w:rPr>
      <w:rFonts w:asciiTheme="majorHAnsi" w:eastAsiaTheme="majorEastAsia" w:hAnsiTheme="majorHAnsi" w:cstheme="majorBidi"/>
      <w:color w:val="243F60" w:themeColor="accent1" w:themeShade="7F"/>
      <w:sz w:val="24"/>
      <w:szCs w:val="24"/>
      <w:lang w:eastAsia="ru-RU"/>
    </w:rPr>
  </w:style>
  <w:style w:type="character" w:customStyle="1" w:styleId="ab">
    <w:name w:val="Абзац списка Знак"/>
    <w:link w:val="ac"/>
    <w:uiPriority w:val="99"/>
    <w:qFormat/>
    <w:locked/>
    <w:rsid w:val="00FE1AC6"/>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qFormat/>
    <w:rsid w:val="004B4E0D"/>
    <w:rPr>
      <w:color w:val="605E5C"/>
      <w:shd w:val="clear" w:color="auto" w:fill="E1DFDD"/>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pPr>
      <w:spacing w:after="140" w:line="276"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rPr>
  </w:style>
  <w:style w:type="paragraph" w:styleId="af1">
    <w:name w:val="index heading"/>
    <w:basedOn w:val="a"/>
    <w:qFormat/>
    <w:pPr>
      <w:suppressLineNumbers/>
    </w:pPr>
    <w:rPr>
      <w:rFonts w:cs="Lucida Sans"/>
    </w:rPr>
  </w:style>
  <w:style w:type="paragraph" w:styleId="a5">
    <w:name w:val="Balloon Text"/>
    <w:basedOn w:val="a"/>
    <w:link w:val="a4"/>
    <w:uiPriority w:val="99"/>
    <w:semiHidden/>
    <w:unhideWhenUsed/>
    <w:qFormat/>
    <w:rsid w:val="00E8554A"/>
    <w:rPr>
      <w:rFonts w:ascii="Tahoma" w:hAnsi="Tahoma" w:cs="Tahoma"/>
      <w:sz w:val="16"/>
      <w:szCs w:val="16"/>
    </w:rPr>
  </w:style>
  <w:style w:type="paragraph" w:customStyle="1" w:styleId="af2">
    <w:name w:val="Колонтитул"/>
    <w:basedOn w:val="a"/>
    <w:qFormat/>
  </w:style>
  <w:style w:type="paragraph" w:styleId="a7">
    <w:name w:val="header"/>
    <w:basedOn w:val="a"/>
    <w:link w:val="a6"/>
    <w:uiPriority w:val="99"/>
    <w:unhideWhenUsed/>
    <w:rsid w:val="00DC636A"/>
    <w:pPr>
      <w:tabs>
        <w:tab w:val="center" w:pos="4677"/>
        <w:tab w:val="right" w:pos="9355"/>
      </w:tabs>
    </w:pPr>
  </w:style>
  <w:style w:type="paragraph" w:styleId="a9">
    <w:name w:val="footer"/>
    <w:basedOn w:val="a"/>
    <w:link w:val="a8"/>
    <w:uiPriority w:val="99"/>
    <w:unhideWhenUsed/>
    <w:rsid w:val="00DC636A"/>
    <w:pPr>
      <w:tabs>
        <w:tab w:val="center" w:pos="4677"/>
        <w:tab w:val="right" w:pos="9355"/>
      </w:tabs>
    </w:pPr>
  </w:style>
  <w:style w:type="paragraph" w:customStyle="1" w:styleId="ConsPlusNormal">
    <w:name w:val="ConsPlusNormal"/>
    <w:qFormat/>
    <w:rsid w:val="001C3035"/>
    <w:rPr>
      <w:rFonts w:ascii="Arial" w:hAnsi="Arial" w:cs="Arial"/>
      <w:sz w:val="20"/>
      <w:szCs w:val="20"/>
    </w:rPr>
  </w:style>
  <w:style w:type="paragraph" w:styleId="ac">
    <w:name w:val="List Paragraph"/>
    <w:basedOn w:val="a"/>
    <w:link w:val="ab"/>
    <w:uiPriority w:val="99"/>
    <w:qFormat/>
    <w:rsid w:val="002C4514"/>
    <w:pPr>
      <w:ind w:left="720"/>
      <w:contextualSpacing/>
    </w:pPr>
  </w:style>
  <w:style w:type="paragraph" w:customStyle="1" w:styleId="Default">
    <w:name w:val="Default"/>
    <w:uiPriority w:val="99"/>
    <w:qFormat/>
    <w:rsid w:val="00F92BDD"/>
    <w:rPr>
      <w:rFonts w:ascii="Calibri" w:eastAsia="Times New Roman" w:hAnsi="Calibri" w:cs="Calibri"/>
      <w:color w:val="000000"/>
      <w:sz w:val="24"/>
      <w:szCs w:val="24"/>
    </w:rPr>
  </w:style>
  <w:style w:type="paragraph" w:customStyle="1" w:styleId="af3">
    <w:name w:val="Содержимое врезки"/>
    <w:basedOn w:val="a"/>
    <w:qFormat/>
  </w:style>
  <w:style w:type="table" w:styleId="af4">
    <w:name w:val="Table Grid"/>
    <w:basedOn w:val="a1"/>
    <w:uiPriority w:val="59"/>
    <w:rsid w:val="005A6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
      <w:docPartPr>
        <w:name w:val="5B861CCF2B2D4BD5B5756ED7E155DC86"/>
        <w:category>
          <w:name w:val="Общие"/>
          <w:gallery w:val="placeholder"/>
        </w:category>
        <w:types>
          <w:type w:val="bbPlcHdr"/>
        </w:types>
        <w:behaviors>
          <w:behavior w:val="content"/>
        </w:behaviors>
        <w:guid w:val="{154D73DC-9623-49A4-B69E-958A7B01CD38}"/>
      </w:docPartPr>
      <w:docPartBody>
        <w:p w:rsidR="00644EFE" w:rsidRDefault="00594A80" w:rsidP="00594A80">
          <w:pPr>
            <w:pStyle w:val="5B861CCF2B2D4BD5B5756ED7E155DC8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566"/>
    <w:rsid w:val="00075708"/>
    <w:rsid w:val="000921C8"/>
    <w:rsid w:val="000A3649"/>
    <w:rsid w:val="000D4564"/>
    <w:rsid w:val="00192018"/>
    <w:rsid w:val="001B1720"/>
    <w:rsid w:val="002D69C5"/>
    <w:rsid w:val="0034219E"/>
    <w:rsid w:val="0036469E"/>
    <w:rsid w:val="0037635E"/>
    <w:rsid w:val="00394AEA"/>
    <w:rsid w:val="003F39FF"/>
    <w:rsid w:val="00433E85"/>
    <w:rsid w:val="00464465"/>
    <w:rsid w:val="005018B5"/>
    <w:rsid w:val="00525CD0"/>
    <w:rsid w:val="00560858"/>
    <w:rsid w:val="00571EC5"/>
    <w:rsid w:val="00577FD2"/>
    <w:rsid w:val="00594A80"/>
    <w:rsid w:val="00595725"/>
    <w:rsid w:val="00644EFE"/>
    <w:rsid w:val="00683B8C"/>
    <w:rsid w:val="006C2223"/>
    <w:rsid w:val="006C2FB9"/>
    <w:rsid w:val="006E52D3"/>
    <w:rsid w:val="00720358"/>
    <w:rsid w:val="00756C35"/>
    <w:rsid w:val="00761E03"/>
    <w:rsid w:val="00781069"/>
    <w:rsid w:val="007F16FD"/>
    <w:rsid w:val="00810424"/>
    <w:rsid w:val="00846975"/>
    <w:rsid w:val="008C2DA3"/>
    <w:rsid w:val="008E776F"/>
    <w:rsid w:val="008F4205"/>
    <w:rsid w:val="00921502"/>
    <w:rsid w:val="00926F14"/>
    <w:rsid w:val="00950B09"/>
    <w:rsid w:val="00960B04"/>
    <w:rsid w:val="00980B3F"/>
    <w:rsid w:val="00A040C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8126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0358"/>
    <w:rPr>
      <w:color w:val="808080"/>
    </w:rPr>
  </w:style>
  <w:style w:type="paragraph" w:customStyle="1" w:styleId="DE0C3C17FD1640E29D9E0D816EFCDFA3">
    <w:name w:val="DE0C3C17FD1640E29D9E0D816EFCDFA3"/>
    <w:rsid w:val="00720358"/>
    <w:pPr>
      <w:spacing w:after="160" w:line="259" w:lineRule="auto"/>
    </w:pPr>
    <w:rPr>
      <w:kern w:val="2"/>
      <w14:ligatures w14:val="standardContextual"/>
    </w:rPr>
  </w:style>
  <w:style w:type="paragraph" w:customStyle="1" w:styleId="1705579A5B564FC89EE79F6AF72409F6">
    <w:name w:val="1705579A5B564FC89EE79F6AF72409F6"/>
    <w:rsid w:val="00720358"/>
    <w:pPr>
      <w:spacing w:after="160" w:line="259" w:lineRule="auto"/>
    </w:pPr>
    <w:rPr>
      <w:kern w:val="2"/>
      <w14:ligatures w14:val="standardContextual"/>
    </w:rPr>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52423FAFF78B42C1AA9E292FDD3E930D">
    <w:name w:val="52423FAFF78B42C1AA9E292FDD3E930D"/>
    <w:rsid w:val="00F8126A"/>
    <w:pPr>
      <w:spacing w:after="160" w:line="259" w:lineRule="auto"/>
    </w:pPr>
  </w:style>
  <w:style w:type="paragraph" w:customStyle="1" w:styleId="5B861CCF2B2D4BD5B5756ED7E155DC86">
    <w:name w:val="5B861CCF2B2D4BD5B5756ED7E155DC86"/>
    <w:rsid w:val="00594A80"/>
    <w:pPr>
      <w:spacing w:after="160" w:line="259" w:lineRule="auto"/>
    </w:pPr>
  </w:style>
  <w:style w:type="paragraph" w:customStyle="1" w:styleId="6D4B5C77F36A4F8686A6DDAB1798B1E6">
    <w:name w:val="6D4B5C77F36A4F8686A6DDAB1798B1E6"/>
    <w:rsid w:val="00594A80"/>
    <w:pPr>
      <w:spacing w:after="160" w:line="259" w:lineRule="auto"/>
    </w:pPr>
  </w:style>
  <w:style w:type="paragraph" w:customStyle="1" w:styleId="624F60A810A94F36AE636124B70A8DD5">
    <w:name w:val="624F60A810A94F36AE636124B70A8DD5"/>
    <w:rsid w:val="00594A80"/>
    <w:pPr>
      <w:spacing w:after="160" w:line="259" w:lineRule="auto"/>
    </w:pPr>
  </w:style>
  <w:style w:type="paragraph" w:customStyle="1" w:styleId="DBE8C31312AB469BA7ABBA6AEEF36196">
    <w:name w:val="DBE8C31312AB469BA7ABBA6AEEF36196"/>
    <w:rsid w:val="00594A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DF1BD-C11B-4DB2-A472-6A41F4D9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3842</Words>
  <Characters>21906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Расько Евгений Николаевич</cp:lastModifiedBy>
  <cp:revision>6</cp:revision>
  <cp:lastPrinted>2022-02-08T07:41:00Z</cp:lastPrinted>
  <dcterms:created xsi:type="dcterms:W3CDTF">2024-02-08T11:20:00Z</dcterms:created>
  <dcterms:modified xsi:type="dcterms:W3CDTF">2024-02-09T07:29:00Z</dcterms:modified>
  <dc:language>ru-RU</dc:language>
</cp:coreProperties>
</file>