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77777777" w:rsidR="002E382B" w:rsidRPr="00AC21B3" w:rsidRDefault="002E382B" w:rsidP="002E382B">
      <w:pPr>
        <w:jc w:val="center"/>
        <w:rPr>
          <w:rFonts w:eastAsia="Arimo"/>
          <w:b/>
          <w:sz w:val="22"/>
          <w:szCs w:val="22"/>
        </w:rPr>
      </w:pPr>
      <w:r w:rsidRPr="00AC21B3">
        <w:rPr>
          <w:b/>
          <w:sz w:val="22"/>
          <w:szCs w:val="22"/>
        </w:rPr>
        <w:t xml:space="preserve"> № ______________</w:t>
      </w:r>
    </w:p>
    <w:p w14:paraId="16B031D1" w14:textId="77777777" w:rsidR="002E382B" w:rsidRPr="00AC21B3" w:rsidRDefault="002E382B" w:rsidP="002E382B">
      <w:pPr>
        <w:jc w:val="center"/>
        <w:rPr>
          <w:sz w:val="22"/>
          <w:szCs w:val="22"/>
        </w:rPr>
      </w:pPr>
    </w:p>
    <w:p w14:paraId="0073DC4C" w14:textId="5D45A6A8"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w:t>
      </w:r>
      <w:proofErr w:type="gramStart"/>
      <w:r w:rsidRPr="00AC21B3">
        <w:rPr>
          <w:sz w:val="22"/>
          <w:szCs w:val="22"/>
        </w:rPr>
        <w:t xml:space="preserve">   «</w:t>
      </w:r>
      <w:proofErr w:type="gramEnd"/>
      <w:r w:rsidRPr="00AC21B3">
        <w:rPr>
          <w:sz w:val="22"/>
          <w:szCs w:val="22"/>
        </w:rPr>
        <w:t>___» ____________202</w:t>
      </w:r>
      <w:r w:rsidR="009B55A0">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0B414CF9" w:rsidR="002E382B" w:rsidRPr="00AC21B3" w:rsidRDefault="002E382B" w:rsidP="002E382B">
      <w:pPr>
        <w:jc w:val="both"/>
        <w:rPr>
          <w:sz w:val="22"/>
          <w:szCs w:val="22"/>
        </w:rPr>
      </w:pPr>
      <w:r w:rsidRPr="00AC21B3">
        <w:rPr>
          <w:b/>
          <w:sz w:val="22"/>
          <w:szCs w:val="22"/>
        </w:rPr>
        <w:t>Общество с ограниченной ответственностью «</w:t>
      </w:r>
      <w:r w:rsidR="00F7487B" w:rsidRPr="00F7487B">
        <w:rPr>
          <w:b/>
          <w:sz w:val="22"/>
          <w:szCs w:val="22"/>
        </w:rPr>
        <w:t>РИ-ИНВЕСТ</w:t>
      </w:r>
      <w:r w:rsidRPr="00AC21B3">
        <w:rPr>
          <w:b/>
          <w:sz w:val="22"/>
          <w:szCs w:val="22"/>
        </w:rPr>
        <w:t>» (ООО «</w:t>
      </w:r>
      <w:r w:rsidR="00F7487B" w:rsidRPr="00F7487B">
        <w:rPr>
          <w:b/>
          <w:sz w:val="22"/>
          <w:szCs w:val="22"/>
        </w:rPr>
        <w:t>РИ-ИНВЕСТ</w:t>
      </w:r>
      <w:r w:rsidRPr="00AC21B3">
        <w:rPr>
          <w:b/>
          <w:sz w:val="22"/>
          <w:szCs w:val="22"/>
        </w:rPr>
        <w:t>»),</w:t>
      </w:r>
      <w:r w:rsidRPr="00AC21B3">
        <w:rPr>
          <w:sz w:val="22"/>
          <w:szCs w:val="22"/>
        </w:rPr>
        <w:t xml:space="preserve"> именуемое в дальнейшем «Заказчик», в лице Генерального директора Самар</w:t>
      </w:r>
      <w:r w:rsidR="008E4F17" w:rsidRPr="00AC21B3">
        <w:rPr>
          <w:sz w:val="22"/>
          <w:szCs w:val="22"/>
        </w:rPr>
        <w:t>иной Ирины Ивановны, действующего</w:t>
      </w:r>
      <w:r w:rsidRPr="00AC21B3">
        <w:rPr>
          <w:sz w:val="22"/>
          <w:szCs w:val="22"/>
        </w:rPr>
        <w:t xml:space="preserve"> на основании Устава с одной стороны, и </w:t>
      </w:r>
      <w:r w:rsidR="009B55A0">
        <w:rPr>
          <w:b/>
          <w:sz w:val="22"/>
          <w:szCs w:val="22"/>
        </w:rPr>
        <w:t>___________________________________________________</w:t>
      </w:r>
      <w:r w:rsidRPr="00AC21B3">
        <w:rPr>
          <w:b/>
          <w:sz w:val="22"/>
          <w:szCs w:val="22"/>
        </w:rPr>
        <w:t>,</w:t>
      </w:r>
      <w:r w:rsidRPr="00AC21B3">
        <w:rPr>
          <w:sz w:val="22"/>
          <w:szCs w:val="22"/>
        </w:rPr>
        <w:t xml:space="preserve"> именуемое в дальнейшем «Исполнитель», в лице </w:t>
      </w:r>
      <w:r w:rsidR="009B55A0">
        <w:rPr>
          <w:sz w:val="22"/>
          <w:szCs w:val="22"/>
        </w:rPr>
        <w:t>_______________________________________________</w:t>
      </w:r>
      <w:r w:rsidRPr="00AC21B3">
        <w:rPr>
          <w:sz w:val="22"/>
          <w:szCs w:val="22"/>
        </w:rPr>
        <w:t xml:space="preserve">, действующего на основании </w:t>
      </w:r>
      <w:r w:rsidR="00B517E9" w:rsidRPr="00AC21B3">
        <w:rPr>
          <w:sz w:val="22"/>
          <w:szCs w:val="22"/>
        </w:rPr>
        <w:t>Устава</w:t>
      </w:r>
      <w:r w:rsidRPr="00AC21B3">
        <w:rPr>
          <w:sz w:val="22"/>
          <w:szCs w:val="22"/>
        </w:rPr>
        <w:t>, с другой стороны, вместе именуемые «Стороны», заключили настоящий Договор (далее - Договор) о нижеследующем:</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7CE10A91" w:rsidR="002E382B" w:rsidRPr="00AC21B3" w:rsidRDefault="002E382B" w:rsidP="00820D86">
      <w:pPr>
        <w:pStyle w:val="ac"/>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0F053B" w:rsidRPr="000F053B">
        <w:rPr>
          <w:b/>
          <w:bCs/>
        </w:rPr>
        <w:t xml:space="preserve">по обследованию технического состояния зданий и сооружений Филиала </w:t>
      </w:r>
      <w:r w:rsidR="00F7487B" w:rsidRPr="00F7487B">
        <w:rPr>
          <w:b/>
          <w:bCs/>
        </w:rPr>
        <w:t>«Тюменский НПЗ»</w:t>
      </w:r>
      <w:r w:rsidRPr="000F053B">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26DA3258" w:rsidR="002E382B" w:rsidRPr="00AC21B3" w:rsidRDefault="008E4F17" w:rsidP="002E382B">
      <w:pPr>
        <w:pStyle w:val="ac"/>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1BCA13BE" w:rsidR="008E4F17" w:rsidRPr="00AC21B3" w:rsidRDefault="008E4F17" w:rsidP="002E382B">
      <w:pPr>
        <w:pStyle w:val="ac"/>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c"/>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7968B2B5" w:rsidR="00820D86" w:rsidRPr="008175ED" w:rsidRDefault="00BC5BED" w:rsidP="00697F26">
      <w:pPr>
        <w:pStyle w:val="ac"/>
        <w:numPr>
          <w:ilvl w:val="0"/>
          <w:numId w:val="28"/>
        </w:numPr>
        <w:jc w:val="both"/>
        <w:rPr>
          <w:sz w:val="22"/>
          <w:szCs w:val="22"/>
        </w:rPr>
      </w:pPr>
      <w:r w:rsidRPr="000F053B">
        <w:rPr>
          <w:sz w:val="22"/>
          <w:szCs w:val="22"/>
        </w:rPr>
        <w:t>Р</w:t>
      </w:r>
      <w:r w:rsidR="00820D86" w:rsidRPr="000F053B">
        <w:rPr>
          <w:sz w:val="22"/>
          <w:szCs w:val="22"/>
        </w:rPr>
        <w:t>аботы</w:t>
      </w:r>
      <w:r w:rsidRPr="000F053B">
        <w:rPr>
          <w:sz w:val="22"/>
          <w:szCs w:val="22"/>
        </w:rPr>
        <w:t xml:space="preserve"> </w:t>
      </w:r>
      <w:r w:rsidR="000F053B" w:rsidRPr="000F053B">
        <w:rPr>
          <w:bCs/>
          <w:sz w:val="22"/>
          <w:szCs w:val="22"/>
        </w:rPr>
        <w:t xml:space="preserve">по обследованию технического состояния зданий и сооружений Филиала </w:t>
      </w:r>
      <w:r w:rsidR="00F7487B" w:rsidRPr="00F7487B">
        <w:rPr>
          <w:bCs/>
          <w:sz w:val="22"/>
          <w:szCs w:val="22"/>
        </w:rPr>
        <w:t>«Тюменский НПЗ»</w:t>
      </w:r>
      <w:r w:rsidR="00820D86" w:rsidRPr="000F053B">
        <w:rPr>
          <w:sz w:val="22"/>
          <w:szCs w:val="22"/>
        </w:rPr>
        <w:t xml:space="preserve">, выполняются на территории </w:t>
      </w:r>
      <w:bookmarkStart w:id="0" w:name="_GoBack"/>
      <w:r w:rsidR="00820D86" w:rsidRPr="000F053B">
        <w:rPr>
          <w:sz w:val="22"/>
          <w:szCs w:val="22"/>
        </w:rPr>
        <w:t>Филиа</w:t>
      </w:r>
      <w:bookmarkEnd w:id="0"/>
      <w:r w:rsidR="00820D86" w:rsidRPr="000F053B">
        <w:rPr>
          <w:sz w:val="22"/>
          <w:szCs w:val="22"/>
        </w:rPr>
        <w:t xml:space="preserve">ла </w:t>
      </w:r>
      <w:r w:rsidR="00F7487B" w:rsidRPr="00F7487B">
        <w:rPr>
          <w:sz w:val="22"/>
          <w:szCs w:val="22"/>
        </w:rPr>
        <w:t>«Тюменский НПЗ»</w:t>
      </w:r>
      <w:r w:rsidR="00F7487B">
        <w:rPr>
          <w:sz w:val="22"/>
          <w:szCs w:val="22"/>
        </w:rPr>
        <w:t xml:space="preserve"> </w:t>
      </w:r>
      <w:r w:rsidR="00820D86" w:rsidRPr="000F053B">
        <w:rPr>
          <w:sz w:val="22"/>
          <w:szCs w:val="22"/>
        </w:rPr>
        <w:t xml:space="preserve">по адресу: </w:t>
      </w:r>
      <w:r w:rsidR="009406C9" w:rsidRPr="000F053B">
        <w:rPr>
          <w:sz w:val="22"/>
          <w:szCs w:val="22"/>
        </w:rPr>
        <w:t xml:space="preserve">625047, Тюменская область, </w:t>
      </w:r>
      <w:proofErr w:type="spellStart"/>
      <w:r w:rsidR="008175ED" w:rsidRPr="000F053B">
        <w:rPr>
          <w:sz w:val="22"/>
          <w:szCs w:val="22"/>
        </w:rPr>
        <w:t>г.о</w:t>
      </w:r>
      <w:proofErr w:type="spellEnd"/>
      <w:r w:rsidR="008175ED" w:rsidRPr="000F053B">
        <w:rPr>
          <w:sz w:val="22"/>
          <w:szCs w:val="22"/>
        </w:rPr>
        <w:t>. город Тюмень</w:t>
      </w:r>
      <w:r w:rsidR="008175ED" w:rsidRPr="008175ED">
        <w:rPr>
          <w:sz w:val="22"/>
          <w:szCs w:val="22"/>
        </w:rPr>
        <w:t>, г. Тюмень, тер. автодороги тракт Старый Тобольский, км 6-ой, д. 20</w:t>
      </w:r>
    </w:p>
    <w:p w14:paraId="6D0DA4DB" w14:textId="1261AA30" w:rsidR="008E4F17" w:rsidRPr="00AC21B3" w:rsidRDefault="00856256" w:rsidP="00820D86">
      <w:pPr>
        <w:pStyle w:val="ac"/>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9B55A0">
        <w:rPr>
          <w:sz w:val="22"/>
          <w:szCs w:val="22"/>
        </w:rPr>
        <w:t>________________________</w:t>
      </w:r>
      <w:r w:rsidR="00820D86" w:rsidRPr="00AC21B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2E65853E" w14:textId="5F6920BB" w:rsidR="008E4F17" w:rsidRPr="00AC21B3" w:rsidRDefault="008E4F17" w:rsidP="000D6336">
      <w:pPr>
        <w:pStyle w:val="ac"/>
        <w:numPr>
          <w:ilvl w:val="0"/>
          <w:numId w:val="31"/>
        </w:numPr>
        <w:jc w:val="both"/>
        <w:rPr>
          <w:b/>
          <w:sz w:val="22"/>
          <w:szCs w:val="22"/>
        </w:rPr>
      </w:pPr>
      <w:r w:rsidRPr="00AC21B3">
        <w:rPr>
          <w:sz w:val="22"/>
          <w:szCs w:val="22"/>
        </w:rPr>
        <w:t>начало оказания услуг</w:t>
      </w:r>
      <w:r w:rsidR="000D6336" w:rsidRPr="00AC21B3">
        <w:rPr>
          <w:sz w:val="22"/>
          <w:szCs w:val="22"/>
        </w:rPr>
        <w:t xml:space="preserve">/выполнения работ: </w:t>
      </w:r>
      <w:r w:rsidR="000F053B">
        <w:rPr>
          <w:sz w:val="22"/>
          <w:szCs w:val="22"/>
        </w:rPr>
        <w:t>2 квартал</w:t>
      </w:r>
      <w:r w:rsidR="00697F26">
        <w:rPr>
          <w:sz w:val="22"/>
          <w:szCs w:val="22"/>
        </w:rPr>
        <w:t xml:space="preserve"> 2024 г.</w:t>
      </w:r>
    </w:p>
    <w:p w14:paraId="606A242A" w14:textId="47DC7F5E" w:rsidR="008E4F17" w:rsidRPr="00AC21B3" w:rsidRDefault="008E4F17" w:rsidP="000D6336">
      <w:pPr>
        <w:pStyle w:val="ac"/>
        <w:numPr>
          <w:ilvl w:val="0"/>
          <w:numId w:val="31"/>
        </w:numPr>
        <w:jc w:val="both"/>
        <w:rPr>
          <w:b/>
          <w:sz w:val="22"/>
          <w:szCs w:val="22"/>
        </w:rPr>
      </w:pPr>
      <w:r w:rsidRPr="00AC21B3">
        <w:rPr>
          <w:sz w:val="22"/>
          <w:szCs w:val="22"/>
        </w:rPr>
        <w:t>окончание оказания услуг</w:t>
      </w:r>
      <w:r w:rsidR="000D6336" w:rsidRPr="00AC21B3">
        <w:rPr>
          <w:sz w:val="22"/>
          <w:szCs w:val="22"/>
        </w:rPr>
        <w:t>/выполнения работ</w:t>
      </w:r>
      <w:r w:rsidRPr="00AC21B3">
        <w:rPr>
          <w:sz w:val="22"/>
          <w:szCs w:val="22"/>
        </w:rPr>
        <w:t>:</w:t>
      </w:r>
      <w:r w:rsidR="000D6336" w:rsidRPr="00AC21B3">
        <w:rPr>
          <w:sz w:val="22"/>
          <w:szCs w:val="22"/>
        </w:rPr>
        <w:t xml:space="preserve"> </w:t>
      </w:r>
      <w:r w:rsidR="000F053B">
        <w:rPr>
          <w:sz w:val="22"/>
          <w:szCs w:val="22"/>
        </w:rPr>
        <w:t>4 квартал</w:t>
      </w:r>
      <w:r w:rsidR="00697F26">
        <w:rPr>
          <w:sz w:val="22"/>
          <w:szCs w:val="22"/>
        </w:rPr>
        <w:t xml:space="preserve"> 2024 г.</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3DA0DFDC" w14:textId="1FCEC97B" w:rsidR="00697F26" w:rsidRDefault="00697F26" w:rsidP="00697F26">
      <w:pPr>
        <w:jc w:val="both"/>
        <w:rPr>
          <w:sz w:val="22"/>
          <w:szCs w:val="22"/>
        </w:rPr>
      </w:pPr>
      <w:r>
        <w:rPr>
          <w:sz w:val="22"/>
          <w:szCs w:val="22"/>
        </w:rPr>
        <w:t xml:space="preserve">1.6. </w:t>
      </w:r>
      <w:r w:rsidRPr="00A05A4F">
        <w:rPr>
          <w:sz w:val="22"/>
          <w:szCs w:val="22"/>
        </w:rPr>
        <w:t>Услуги/работы оказываются с применением собственных материалов и оборудования Исполнителя</w:t>
      </w:r>
      <w:r>
        <w:rPr>
          <w:sz w:val="22"/>
          <w:szCs w:val="22"/>
        </w:rPr>
        <w:t>.</w:t>
      </w:r>
    </w:p>
    <w:p w14:paraId="63CF391C" w14:textId="77777777" w:rsidR="00697F26" w:rsidRPr="00697F26" w:rsidRDefault="00697F26" w:rsidP="00697F26">
      <w:pPr>
        <w:jc w:val="both"/>
        <w:rPr>
          <w:sz w:val="22"/>
          <w:szCs w:val="22"/>
        </w:rPr>
      </w:pP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AC21B3" w:rsidRDefault="002E382B" w:rsidP="002E382B">
      <w:pPr>
        <w:jc w:val="both"/>
        <w:rPr>
          <w:b/>
          <w:sz w:val="22"/>
          <w:szCs w:val="22"/>
        </w:rPr>
      </w:pPr>
      <w:r w:rsidRPr="00AC21B3">
        <w:rPr>
          <w:b/>
          <w:sz w:val="22"/>
          <w:szCs w:val="22"/>
        </w:rPr>
        <w:t xml:space="preserve">2.1.  Исполнитель обязан: </w:t>
      </w:r>
    </w:p>
    <w:p w14:paraId="64C47111" w14:textId="77777777" w:rsidR="002E382B" w:rsidRPr="00AC21B3" w:rsidRDefault="002E382B" w:rsidP="002E382B">
      <w:pPr>
        <w:jc w:val="both"/>
        <w:rPr>
          <w:sz w:val="22"/>
          <w:szCs w:val="22"/>
        </w:rPr>
      </w:pPr>
      <w:r w:rsidRPr="00AC21B3">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AC21B3" w:rsidRDefault="002E382B" w:rsidP="002E382B">
      <w:pPr>
        <w:jc w:val="both"/>
        <w:rPr>
          <w:sz w:val="22"/>
          <w:szCs w:val="22"/>
        </w:rPr>
      </w:pPr>
      <w:r w:rsidRPr="00AC21B3">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AC21B3" w:rsidRDefault="002E382B" w:rsidP="002E382B">
      <w:pPr>
        <w:pStyle w:val="ac"/>
        <w:ind w:left="0"/>
        <w:jc w:val="both"/>
        <w:rPr>
          <w:rFonts w:eastAsia="Arimo"/>
          <w:sz w:val="22"/>
          <w:szCs w:val="22"/>
        </w:rPr>
      </w:pPr>
      <w:r w:rsidRPr="00AC21B3">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AC21B3" w:rsidRDefault="002E382B" w:rsidP="002E382B">
      <w:pPr>
        <w:autoSpaceDE w:val="0"/>
        <w:autoSpaceDN w:val="0"/>
        <w:adjustRightInd w:val="0"/>
        <w:jc w:val="both"/>
        <w:rPr>
          <w:rFonts w:ascii="Arimo" w:hAnsi="Arimo" w:cs="Arimo"/>
          <w:sz w:val="23"/>
          <w:szCs w:val="23"/>
        </w:rPr>
      </w:pPr>
      <w:r w:rsidRPr="00AC21B3">
        <w:rPr>
          <w:sz w:val="22"/>
          <w:szCs w:val="22"/>
        </w:rPr>
        <w:t xml:space="preserve">2.1.4. </w:t>
      </w:r>
      <w:r w:rsidRPr="00AC21B3">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646EDCCC" w:rsidR="002E382B" w:rsidRPr="00AC21B3" w:rsidRDefault="002E382B" w:rsidP="002E382B">
      <w:pPr>
        <w:autoSpaceDE w:val="0"/>
        <w:autoSpaceDN w:val="0"/>
        <w:adjustRightInd w:val="0"/>
        <w:jc w:val="both"/>
        <w:rPr>
          <w:sz w:val="23"/>
          <w:szCs w:val="23"/>
        </w:rPr>
      </w:pPr>
      <w:r w:rsidRPr="00AC21B3">
        <w:rPr>
          <w:sz w:val="23"/>
          <w:szCs w:val="23"/>
        </w:rPr>
        <w:t>2.1.5. При оказании услуг на территории Объектов Заказчика соблюдать требования П 14.02-202</w:t>
      </w:r>
      <w:r w:rsidR="00BC5BED" w:rsidRPr="00AC21B3">
        <w:rPr>
          <w:sz w:val="23"/>
          <w:szCs w:val="23"/>
        </w:rPr>
        <w:t>2</w:t>
      </w:r>
      <w:r w:rsidRPr="00AC21B3">
        <w:rPr>
          <w:sz w:val="23"/>
          <w:szCs w:val="23"/>
        </w:rPr>
        <w:t xml:space="preserve"> «Положение об организации и обеспечении охраны, пропускного и внутриобъектового режимов на объектах Филиала </w:t>
      </w:r>
      <w:r w:rsidR="00F7487B" w:rsidRPr="00F7487B">
        <w:rPr>
          <w:sz w:val="23"/>
          <w:szCs w:val="23"/>
        </w:rPr>
        <w:t>«Тюменский НПЗ»</w:t>
      </w:r>
      <w:r w:rsidRPr="00AC21B3">
        <w:rPr>
          <w:sz w:val="23"/>
          <w:szCs w:val="23"/>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AC21B3" w:rsidRDefault="002E382B" w:rsidP="002E382B">
      <w:pPr>
        <w:pStyle w:val="ac"/>
        <w:ind w:left="0"/>
        <w:jc w:val="both"/>
        <w:rPr>
          <w:sz w:val="22"/>
          <w:szCs w:val="22"/>
        </w:rPr>
      </w:pPr>
      <w:r w:rsidRPr="00AC21B3">
        <w:rPr>
          <w:sz w:val="23"/>
          <w:szCs w:val="23"/>
        </w:rPr>
        <w:lastRenderedPageBreak/>
        <w:t xml:space="preserve">2.1.6. При оказании услуг на опасных производственных Объектах Заказчика, </w:t>
      </w:r>
      <w:r w:rsidRPr="00AC21B3">
        <w:rPr>
          <w:sz w:val="22"/>
          <w:szCs w:val="22"/>
        </w:rPr>
        <w:t xml:space="preserve">не позднее чем за 14 </w:t>
      </w:r>
      <w:r w:rsidR="00FF4844" w:rsidRPr="00AC21B3">
        <w:rPr>
          <w:sz w:val="22"/>
          <w:szCs w:val="22"/>
        </w:rPr>
        <w:t xml:space="preserve">(четырнадцать) </w:t>
      </w:r>
      <w:r w:rsidRPr="00AC21B3">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AC21B3">
        <w:rPr>
          <w:sz w:val="22"/>
          <w:szCs w:val="22"/>
        </w:rPr>
        <w:t>психо</w:t>
      </w:r>
      <w:proofErr w:type="spellEnd"/>
      <w:r w:rsidRPr="00AC21B3">
        <w:rPr>
          <w:sz w:val="22"/>
          <w:szCs w:val="22"/>
        </w:rPr>
        <w:t xml:space="preserve">-, </w:t>
      </w:r>
      <w:proofErr w:type="spellStart"/>
      <w:r w:rsidRPr="00AC21B3">
        <w:rPr>
          <w:sz w:val="22"/>
          <w:szCs w:val="22"/>
        </w:rPr>
        <w:t>нарко</w:t>
      </w:r>
      <w:proofErr w:type="spellEnd"/>
      <w:r w:rsidRPr="00AC21B3">
        <w:rPr>
          <w:sz w:val="22"/>
          <w:szCs w:val="22"/>
        </w:rPr>
        <w:t>- учет.</w:t>
      </w:r>
    </w:p>
    <w:p w14:paraId="0000FB9C" w14:textId="77777777" w:rsidR="002E382B" w:rsidRPr="00AC21B3" w:rsidRDefault="002E382B" w:rsidP="002E382B">
      <w:pPr>
        <w:pStyle w:val="ac"/>
        <w:ind w:left="0" w:firstLine="567"/>
        <w:jc w:val="both"/>
        <w:rPr>
          <w:sz w:val="22"/>
          <w:szCs w:val="22"/>
        </w:rPr>
      </w:pPr>
      <w:r w:rsidRPr="00AC21B3">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77777777" w:rsidR="002E382B" w:rsidRPr="00AC21B3" w:rsidRDefault="002E382B" w:rsidP="002E382B">
      <w:pPr>
        <w:mirrorIndents/>
        <w:jc w:val="both"/>
        <w:rPr>
          <w:rFonts w:eastAsia="Arimo"/>
          <w:sz w:val="22"/>
          <w:szCs w:val="22"/>
        </w:rPr>
      </w:pPr>
      <w:r w:rsidRPr="00AC21B3">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t>2.3.2. Оплатить оказанные Исполнителем услуги в соответствии с условиями настоящего Договора.</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55C2149" w14:textId="77777777" w:rsidR="009138AD" w:rsidRPr="00AC21B3" w:rsidRDefault="009138AD" w:rsidP="00A81753">
      <w:pPr>
        <w:mirrorIndents/>
        <w:jc w:val="both"/>
        <w:rPr>
          <w:sz w:val="16"/>
          <w:szCs w:val="16"/>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404A6E5D"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w:t>
      </w:r>
      <w:r w:rsidR="00874B2C" w:rsidRPr="00AC21B3">
        <w:rPr>
          <w:sz w:val="22"/>
          <w:szCs w:val="22"/>
        </w:rPr>
        <w:t>договором,</w:t>
      </w:r>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6037C715"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w:t>
      </w:r>
      <w:r w:rsidR="00874B2C" w:rsidRPr="00B25509">
        <w:rPr>
          <w:sz w:val="22"/>
          <w:szCs w:val="22"/>
        </w:rPr>
        <w:t xml:space="preserve">Вместе с </w:t>
      </w:r>
      <w:r w:rsidR="00874B2C" w:rsidRPr="00337D95">
        <w:rPr>
          <w:sz w:val="22"/>
          <w:szCs w:val="22"/>
        </w:rPr>
        <w:t>Актом оказанных услуг Исполнитель обязуется предоставить Заказчику на каждый объект диагностирования документы, в соответствии</w:t>
      </w:r>
      <w:r w:rsidR="00874B2C" w:rsidRPr="000200E0">
        <w:rPr>
          <w:sz w:val="22"/>
          <w:szCs w:val="22"/>
        </w:rPr>
        <w:t xml:space="preserve"> с требованиями действующих в Российской Федерации нормативных документов в данной сфере услуг, в том числе </w:t>
      </w:r>
      <w:r w:rsidR="000F053B">
        <w:rPr>
          <w:sz w:val="22"/>
          <w:szCs w:val="22"/>
        </w:rPr>
        <w:t>заключения</w:t>
      </w:r>
      <w:r w:rsidR="00874B2C" w:rsidRPr="000200E0">
        <w:rPr>
          <w:sz w:val="22"/>
          <w:szCs w:val="22"/>
        </w:rPr>
        <w:t xml:space="preserve"> по результатам </w:t>
      </w:r>
      <w:r w:rsidR="000F053B">
        <w:rPr>
          <w:sz w:val="22"/>
          <w:szCs w:val="22"/>
        </w:rPr>
        <w:t>обследования</w:t>
      </w:r>
      <w:r w:rsidR="00874B2C" w:rsidRPr="000200E0">
        <w:rPr>
          <w:sz w:val="22"/>
          <w:szCs w:val="22"/>
        </w:rPr>
        <w:t xml:space="preserve"> технического </w:t>
      </w:r>
      <w:r w:rsidR="000F053B">
        <w:rPr>
          <w:sz w:val="22"/>
          <w:szCs w:val="22"/>
        </w:rPr>
        <w:t>состояния зданий и сооружений</w:t>
      </w:r>
      <w:r w:rsidR="00874B2C" w:rsidRPr="000200E0">
        <w:rPr>
          <w:sz w:val="22"/>
          <w:szCs w:val="22"/>
        </w:rPr>
        <w:t xml:space="preserve"> </w:t>
      </w:r>
      <w:r w:rsidR="000F053B">
        <w:rPr>
          <w:sz w:val="22"/>
          <w:szCs w:val="22"/>
        </w:rPr>
        <w:t>с</w:t>
      </w:r>
      <w:r w:rsidR="00874B2C" w:rsidRPr="000200E0">
        <w:rPr>
          <w:sz w:val="22"/>
          <w:szCs w:val="22"/>
        </w:rPr>
        <w:t xml:space="preserve"> результатами проведенных расчетов, согласно условиям Приложения №1 к настоящему Договору</w:t>
      </w:r>
      <w:r w:rsidR="00291EA6" w:rsidRPr="0028032D">
        <w:rPr>
          <w:sz w:val="22"/>
          <w:szCs w:val="22"/>
        </w:rPr>
        <w:t>.</w:t>
      </w:r>
    </w:p>
    <w:p w14:paraId="530F3AF3" w14:textId="3CBB7447"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w:t>
      </w:r>
      <w:r w:rsidR="000F053B">
        <w:rPr>
          <w:sz w:val="22"/>
          <w:szCs w:val="22"/>
        </w:rPr>
        <w:t>Заключений</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313214D3" w:rsidR="00B517E9" w:rsidRPr="00AC21B3" w:rsidRDefault="002E382B" w:rsidP="002E382B">
      <w:pPr>
        <w:suppressAutoHyphens/>
        <w:ind w:right="-143"/>
        <w:jc w:val="both"/>
        <w:rPr>
          <w:sz w:val="22"/>
          <w:szCs w:val="22"/>
        </w:rPr>
      </w:pPr>
      <w:bookmarkStart w:id="1" w:name="_gjdgxs"/>
      <w:bookmarkEnd w:id="1"/>
      <w:r w:rsidRPr="00AC21B3">
        <w:rPr>
          <w:sz w:val="22"/>
          <w:szCs w:val="22"/>
        </w:rPr>
        <w:t xml:space="preserve">4.1. </w:t>
      </w:r>
      <w:r w:rsidRPr="00AC21B3">
        <w:rPr>
          <w:sz w:val="22"/>
          <w:szCs w:val="22"/>
        </w:rPr>
        <w:tab/>
      </w:r>
      <w:r w:rsidR="005E26DE" w:rsidRPr="000F053B">
        <w:rPr>
          <w:sz w:val="22"/>
          <w:szCs w:val="22"/>
        </w:rPr>
        <w:t xml:space="preserve">Общая стоимость услуг/работ </w:t>
      </w:r>
      <w:r w:rsidR="000F053B" w:rsidRPr="000F053B">
        <w:rPr>
          <w:bCs/>
          <w:sz w:val="22"/>
          <w:szCs w:val="22"/>
        </w:rPr>
        <w:t xml:space="preserve">по обследованию технического состояния зданий и сооружений, </w:t>
      </w:r>
      <w:r w:rsidR="00386E55" w:rsidRPr="000F053B">
        <w:rPr>
          <w:sz w:val="22"/>
          <w:szCs w:val="22"/>
        </w:rPr>
        <w:t xml:space="preserve">указанных в </w:t>
      </w:r>
      <w:r w:rsidR="00135973" w:rsidRPr="000F053B">
        <w:rPr>
          <w:sz w:val="22"/>
          <w:szCs w:val="22"/>
        </w:rPr>
        <w:t>Протоколе</w:t>
      </w:r>
      <w:r w:rsidR="00135973" w:rsidRPr="00D85F1B">
        <w:rPr>
          <w:sz w:val="22"/>
          <w:szCs w:val="22"/>
        </w:rPr>
        <w:t xml:space="preserve"> согласования стоимости услуг </w:t>
      </w:r>
      <w:r w:rsidR="00135973" w:rsidRPr="00AC21B3">
        <w:rPr>
          <w:sz w:val="22"/>
          <w:szCs w:val="22"/>
        </w:rPr>
        <w:t>(Приложени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291EA6">
        <w:rPr>
          <w:sz w:val="22"/>
          <w:szCs w:val="22"/>
        </w:rPr>
        <w:t>1</w:t>
      </w:r>
      <w:r w:rsidR="000F053B">
        <w:rPr>
          <w:sz w:val="22"/>
          <w:szCs w:val="22"/>
        </w:rPr>
        <w:t>00</w:t>
      </w:r>
      <w:r w:rsidR="00386E55" w:rsidRPr="00AC21B3">
        <w:rPr>
          <w:sz w:val="22"/>
          <w:szCs w:val="22"/>
        </w:rPr>
        <w:t xml:space="preserve"> единиц</w:t>
      </w:r>
      <w:r w:rsidR="005E26DE" w:rsidRPr="00AC21B3">
        <w:rPr>
          <w:sz w:val="22"/>
          <w:szCs w:val="22"/>
        </w:rPr>
        <w:t>, составляет</w:t>
      </w:r>
      <w:r w:rsidR="009B55A0">
        <w:rPr>
          <w:sz w:val="22"/>
          <w:szCs w:val="22"/>
        </w:rPr>
        <w:t xml:space="preserve"> ____________________________________________________</w:t>
      </w:r>
      <w:r w:rsidR="00720889" w:rsidRPr="00B25509">
        <w:rPr>
          <w:sz w:val="22"/>
          <w:szCs w:val="22"/>
        </w:rPr>
        <w:t>.</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FD1EBA7" w14:textId="0EF453D3" w:rsidR="005E26DE" w:rsidRPr="00AC21B3" w:rsidRDefault="00D30BC4" w:rsidP="005E26DE">
      <w:pPr>
        <w:suppressAutoHyphens/>
        <w:ind w:right="-143"/>
        <w:jc w:val="both"/>
        <w:rPr>
          <w:sz w:val="22"/>
          <w:szCs w:val="22"/>
        </w:rPr>
      </w:pPr>
      <w:r w:rsidRPr="00AC21B3">
        <w:rPr>
          <w:sz w:val="22"/>
          <w:szCs w:val="22"/>
        </w:rPr>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386E55" w:rsidRPr="00AC21B3">
        <w:rPr>
          <w:sz w:val="22"/>
          <w:szCs w:val="22"/>
        </w:rPr>
        <w:t>(Приложени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00291EA6">
        <w:rPr>
          <w:sz w:val="22"/>
          <w:szCs w:val="22"/>
        </w:rPr>
        <w:t>.</w:t>
      </w:r>
    </w:p>
    <w:p w14:paraId="234A3ACA" w14:textId="1C902059" w:rsidR="002E382B" w:rsidRPr="00AC21B3" w:rsidRDefault="002E382B" w:rsidP="002E382B">
      <w:pPr>
        <w:suppressAutoHyphens/>
        <w:ind w:right="-143"/>
        <w:jc w:val="both"/>
        <w:rPr>
          <w:sz w:val="22"/>
          <w:szCs w:val="22"/>
        </w:rPr>
      </w:pPr>
      <w:r w:rsidRPr="00AC21B3">
        <w:rPr>
          <w:sz w:val="22"/>
          <w:szCs w:val="22"/>
        </w:rPr>
        <w:lastRenderedPageBreak/>
        <w:t>4.</w:t>
      </w:r>
      <w:r w:rsidR="00291EA6">
        <w:rPr>
          <w:sz w:val="22"/>
          <w:szCs w:val="22"/>
        </w:rPr>
        <w:t>2</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0A4F475E"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3</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088776F8"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4</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239E49A9"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5</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671A3B2A" w:rsidR="002E382B" w:rsidRDefault="002E382B" w:rsidP="002E382B">
      <w:pPr>
        <w:suppressAutoHyphens/>
        <w:ind w:right="-143"/>
        <w:jc w:val="both"/>
        <w:rPr>
          <w:sz w:val="22"/>
          <w:szCs w:val="22"/>
        </w:rPr>
      </w:pPr>
      <w:r w:rsidRPr="00AC21B3">
        <w:rPr>
          <w:sz w:val="22"/>
          <w:szCs w:val="22"/>
        </w:rPr>
        <w:t>4.</w:t>
      </w:r>
      <w:r w:rsidR="00291EA6">
        <w:rPr>
          <w:sz w:val="22"/>
          <w:szCs w:val="22"/>
        </w:rPr>
        <w:t>6</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2E831418" w14:textId="77777777" w:rsidR="00AF46C9" w:rsidRPr="00AC21B3" w:rsidRDefault="00AF46C9" w:rsidP="002E382B">
      <w:pPr>
        <w:suppressAutoHyphens/>
        <w:ind w:right="-143"/>
        <w:jc w:val="both"/>
        <w:rPr>
          <w:sz w:val="22"/>
          <w:szCs w:val="22"/>
        </w:rPr>
      </w:pPr>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c"/>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w:t>
      </w:r>
      <w:r w:rsidRPr="00AC21B3">
        <w:rPr>
          <w:bCs/>
          <w:sz w:val="22"/>
          <w:szCs w:val="22"/>
        </w:rPr>
        <w:lastRenderedPageBreak/>
        <w:t xml:space="preserve">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696EAD64" w14:textId="77777777" w:rsidR="009138AD" w:rsidRPr="00AC21B3" w:rsidRDefault="009138AD" w:rsidP="009138AD">
      <w:pPr>
        <w:contextualSpacing/>
        <w:jc w:val="both"/>
        <w:rPr>
          <w:bCs/>
          <w:sz w:val="22"/>
          <w:szCs w:val="22"/>
        </w:rPr>
      </w:pP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lastRenderedPageBreak/>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под роспись, с ЛНА Заказчика, указанными в пункте 6.2.6 настоящего Соглашения;</w:t>
      </w:r>
    </w:p>
    <w:p w14:paraId="1DE01AB4"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AC21B3">
        <w:rPr>
          <w:bCs/>
          <w:sz w:val="22"/>
          <w:szCs w:val="22"/>
        </w:rPr>
        <w:t>антистатичная</w:t>
      </w:r>
      <w:proofErr w:type="spellEnd"/>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не производить работы при не устранении замечаний в сроки, установленные ранее выданными </w:t>
      </w:r>
      <w:r w:rsidRPr="00AC21B3">
        <w:rPr>
          <w:bCs/>
          <w:sz w:val="22"/>
          <w:szCs w:val="22"/>
        </w:rPr>
        <w:lastRenderedPageBreak/>
        <w:t>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lastRenderedPageBreak/>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c"/>
        <w:numPr>
          <w:ilvl w:val="0"/>
          <w:numId w:val="6"/>
        </w:numPr>
        <w:jc w:val="center"/>
        <w:rPr>
          <w:b/>
          <w:sz w:val="22"/>
          <w:szCs w:val="22"/>
        </w:rPr>
      </w:pPr>
      <w:r w:rsidRPr="00AC21B3">
        <w:rPr>
          <w:b/>
          <w:sz w:val="22"/>
          <w:szCs w:val="22"/>
        </w:rPr>
        <w:t>КОНФИДЕНЦИАЛЬНОСТЬ.</w:t>
      </w:r>
    </w:p>
    <w:p w14:paraId="01E1AE3B" w14:textId="77777777" w:rsidR="00AF46C9" w:rsidRPr="00AC21B3" w:rsidRDefault="00AF46C9" w:rsidP="00AF46C9">
      <w:pPr>
        <w:pStyle w:val="ac"/>
        <w:ind w:left="360"/>
        <w:rPr>
          <w:rFonts w:eastAsia="Arimo"/>
          <w:b/>
          <w:color w:val="000000"/>
          <w:sz w:val="22"/>
          <w:szCs w:val="22"/>
        </w:rPr>
      </w:pPr>
    </w:p>
    <w:p w14:paraId="4D9ABFEA" w14:textId="77777777" w:rsidR="002E382B" w:rsidRPr="00AC21B3" w:rsidRDefault="002E382B" w:rsidP="002E382B">
      <w:pPr>
        <w:pStyle w:val="ac"/>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c"/>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c"/>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c"/>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c"/>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c"/>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c"/>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c"/>
        <w:ind w:left="0"/>
        <w:jc w:val="both"/>
        <w:rPr>
          <w:sz w:val="22"/>
          <w:szCs w:val="22"/>
        </w:rPr>
      </w:pPr>
      <w:r w:rsidRPr="00AC21B3">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c"/>
        <w:ind w:left="0"/>
        <w:jc w:val="both"/>
        <w:rPr>
          <w:sz w:val="22"/>
          <w:szCs w:val="22"/>
        </w:rPr>
      </w:pPr>
      <w:r w:rsidRPr="00AC21B3">
        <w:rPr>
          <w:sz w:val="22"/>
          <w:szCs w:val="22"/>
        </w:rPr>
        <w:t xml:space="preserve">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w:t>
      </w:r>
      <w:r w:rsidRPr="00AC21B3">
        <w:rPr>
          <w:sz w:val="22"/>
          <w:szCs w:val="22"/>
        </w:rPr>
        <w:lastRenderedPageBreak/>
        <w:t>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c"/>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c"/>
        <w:ind w:left="0"/>
        <w:jc w:val="both"/>
        <w:rPr>
          <w:sz w:val="22"/>
          <w:szCs w:val="22"/>
        </w:rPr>
      </w:pPr>
      <w:r w:rsidRPr="00AC21B3">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c"/>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c"/>
        <w:ind w:left="0"/>
        <w:jc w:val="both"/>
        <w:rPr>
          <w:sz w:val="22"/>
          <w:szCs w:val="22"/>
        </w:rPr>
      </w:pPr>
    </w:p>
    <w:p w14:paraId="2FE81116" w14:textId="16C30626" w:rsidR="002E382B" w:rsidRDefault="002E382B" w:rsidP="00AF46C9">
      <w:pPr>
        <w:pStyle w:val="ac"/>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c"/>
        <w:ind w:left="360"/>
        <w:rPr>
          <w:b/>
          <w:sz w:val="22"/>
          <w:szCs w:val="22"/>
        </w:rPr>
      </w:pPr>
    </w:p>
    <w:p w14:paraId="75B50DC6" w14:textId="77777777" w:rsidR="002E382B" w:rsidRPr="00AC21B3" w:rsidRDefault="002E382B" w:rsidP="002E382B">
      <w:pPr>
        <w:pStyle w:val="ac"/>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c"/>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c"/>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c"/>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c"/>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c"/>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c"/>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c"/>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c"/>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5C3942E0" w:rsidR="002E382B" w:rsidRPr="00AC21B3" w:rsidRDefault="002E382B" w:rsidP="002E382B">
      <w:pPr>
        <w:pStyle w:val="ac"/>
        <w:ind w:left="0"/>
        <w:jc w:val="both"/>
        <w:rPr>
          <w:sz w:val="22"/>
          <w:szCs w:val="22"/>
        </w:rPr>
      </w:pPr>
      <w:r w:rsidRPr="00AC21B3">
        <w:rPr>
          <w:sz w:val="22"/>
          <w:szCs w:val="22"/>
        </w:rPr>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9B55A0">
        <w:rPr>
          <w:sz w:val="22"/>
          <w:szCs w:val="22"/>
        </w:rPr>
        <w:t>_____________________.</w:t>
      </w:r>
    </w:p>
    <w:p w14:paraId="0DF25556" w14:textId="77777777" w:rsidR="002E382B" w:rsidRPr="00AC21B3" w:rsidRDefault="002E382B" w:rsidP="002E382B">
      <w:pPr>
        <w:pStyle w:val="ac"/>
        <w:ind w:left="0"/>
        <w:jc w:val="both"/>
        <w:rPr>
          <w:sz w:val="22"/>
          <w:szCs w:val="22"/>
        </w:rPr>
      </w:pPr>
      <w:r w:rsidRPr="00AC21B3">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c"/>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c"/>
        <w:ind w:left="0"/>
        <w:jc w:val="both"/>
        <w:rPr>
          <w:sz w:val="22"/>
          <w:szCs w:val="22"/>
        </w:rPr>
      </w:pPr>
      <w:r w:rsidRPr="00AC21B3">
        <w:rPr>
          <w:sz w:val="22"/>
          <w:szCs w:val="22"/>
        </w:rPr>
        <w:lastRenderedPageBreak/>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c"/>
        <w:ind w:left="0"/>
        <w:jc w:val="both"/>
        <w:rPr>
          <w:sz w:val="22"/>
          <w:szCs w:val="22"/>
        </w:rPr>
      </w:pPr>
    </w:p>
    <w:p w14:paraId="7F5ACDF2" w14:textId="015649B8" w:rsidR="00AF46C9" w:rsidRDefault="002E382B" w:rsidP="00AF46C9">
      <w:pPr>
        <w:pStyle w:val="ac"/>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c"/>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спецобуви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21E06FC5" w:rsidR="002E382B" w:rsidRPr="00AC21B3" w:rsidRDefault="002E382B" w:rsidP="002E382B">
      <w:pPr>
        <w:jc w:val="both"/>
        <w:rPr>
          <w:sz w:val="22"/>
          <w:szCs w:val="22"/>
        </w:rPr>
      </w:pPr>
      <w:r w:rsidRPr="00AC21B3">
        <w:rPr>
          <w:sz w:val="22"/>
          <w:szCs w:val="22"/>
        </w:rPr>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291EA6">
        <w:rPr>
          <w:sz w:val="22"/>
          <w:szCs w:val="22"/>
        </w:rPr>
        <w:t>5</w:t>
      </w:r>
      <w:r w:rsidR="00856256" w:rsidRPr="00AC21B3">
        <w:rPr>
          <w:sz w:val="22"/>
          <w:szCs w:val="22"/>
        </w:rPr>
        <w:t>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lastRenderedPageBreak/>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49A0B5AC"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856256" w:rsidRPr="00AC21B3">
        <w:rPr>
          <w:sz w:val="22"/>
          <w:szCs w:val="22"/>
        </w:rPr>
        <w:t>2</w:t>
      </w:r>
      <w:r w:rsidRPr="00AC21B3">
        <w:rPr>
          <w:sz w:val="22"/>
          <w:szCs w:val="22"/>
        </w:rPr>
        <w:t xml:space="preserve"> «Положение об организации и обеспечении охраны, пропускного и внутриобъектового режимов на объектах Филиала </w:t>
      </w:r>
      <w:r w:rsidR="00F7487B" w:rsidRPr="00F7487B">
        <w:rPr>
          <w:sz w:val="22"/>
          <w:szCs w:val="22"/>
        </w:rPr>
        <w:t>«Тюменский НПЗ»</w:t>
      </w:r>
      <w:r w:rsidR="00F7487B">
        <w:rPr>
          <w:sz w:val="22"/>
          <w:szCs w:val="22"/>
        </w:rPr>
        <w:t xml:space="preserve"> </w:t>
      </w:r>
      <w:r w:rsidRPr="00AC21B3">
        <w:rPr>
          <w:sz w:val="22"/>
          <w:szCs w:val="22"/>
        </w:rPr>
        <w:t>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c"/>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c"/>
        <w:ind w:left="360"/>
        <w:rPr>
          <w:b/>
          <w:sz w:val="22"/>
          <w:szCs w:val="22"/>
        </w:rPr>
      </w:pPr>
    </w:p>
    <w:p w14:paraId="3AC3C0FE" w14:textId="77777777" w:rsidR="002E382B" w:rsidRPr="00AC21B3" w:rsidRDefault="002E382B" w:rsidP="002E382B">
      <w:pPr>
        <w:pStyle w:val="ac"/>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c"/>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Pr="00AC21B3"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lastRenderedPageBreak/>
        <w:t>11.7.</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11.8.</w:t>
      </w:r>
      <w:r w:rsidRPr="00AC21B3">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11.10. Все Приложения к настоящему Договору являются его неотъемлемой частью:</w:t>
      </w:r>
    </w:p>
    <w:p w14:paraId="1F5D7ADD" w14:textId="77777777" w:rsidR="00291EA6" w:rsidRDefault="00291EA6" w:rsidP="00291EA6">
      <w:pPr>
        <w:tabs>
          <w:tab w:val="left" w:pos="-1985"/>
          <w:tab w:val="left" w:pos="0"/>
          <w:tab w:val="left" w:pos="360"/>
          <w:tab w:val="left" w:pos="720"/>
        </w:tabs>
        <w:suppressAutoHyphens/>
        <w:jc w:val="both"/>
        <w:rPr>
          <w:bCs/>
          <w:sz w:val="22"/>
          <w:szCs w:val="22"/>
        </w:rPr>
      </w:pPr>
      <w:r w:rsidRPr="00B25509">
        <w:rPr>
          <w:bCs/>
          <w:sz w:val="22"/>
          <w:szCs w:val="22"/>
        </w:rPr>
        <w:t>Приложение №1 -  Техническое задание;</w:t>
      </w:r>
    </w:p>
    <w:p w14:paraId="56FCA595" w14:textId="75E956BD" w:rsidR="00BC5BED" w:rsidRDefault="00291EA6" w:rsidP="00291EA6">
      <w:pPr>
        <w:tabs>
          <w:tab w:val="left" w:pos="-1985"/>
          <w:tab w:val="left" w:pos="0"/>
          <w:tab w:val="left" w:pos="360"/>
          <w:tab w:val="left" w:pos="720"/>
        </w:tabs>
        <w:suppressAutoHyphens/>
        <w:jc w:val="both"/>
        <w:rPr>
          <w:sz w:val="22"/>
          <w:szCs w:val="22"/>
        </w:rPr>
      </w:pPr>
      <w:r>
        <w:rPr>
          <w:bCs/>
          <w:sz w:val="22"/>
          <w:szCs w:val="22"/>
        </w:rPr>
        <w:t>Приложение №2 – Протокол согласования стоимости услуг.</w:t>
      </w:r>
    </w:p>
    <w:p w14:paraId="2A493049" w14:textId="77777777" w:rsidR="00AF46C9" w:rsidRPr="00AC21B3" w:rsidRDefault="00AF46C9" w:rsidP="002E382B">
      <w:pPr>
        <w:tabs>
          <w:tab w:val="left" w:pos="-1985"/>
          <w:tab w:val="left" w:pos="0"/>
          <w:tab w:val="left" w:pos="360"/>
          <w:tab w:val="left" w:pos="720"/>
        </w:tabs>
        <w:suppressAutoHyphens/>
        <w:jc w:val="both"/>
        <w:rPr>
          <w:sz w:val="22"/>
          <w:szCs w:val="22"/>
        </w:rPr>
      </w:pPr>
    </w:p>
    <w:p w14:paraId="4A479FD0" w14:textId="0476E60F" w:rsidR="002E382B" w:rsidRPr="00AF46C9" w:rsidRDefault="002E382B" w:rsidP="00AF46C9">
      <w:pPr>
        <w:pStyle w:val="ac"/>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c"/>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AC21B3" w14:paraId="112B718D" w14:textId="77777777" w:rsidTr="00820D86">
        <w:trPr>
          <w:trHeight w:val="3727"/>
        </w:trPr>
        <w:tc>
          <w:tcPr>
            <w:tcW w:w="4936" w:type="dxa"/>
            <w:tcBorders>
              <w:top w:val="single" w:sz="4" w:space="0" w:color="auto"/>
              <w:left w:val="single" w:sz="4" w:space="0" w:color="auto"/>
              <w:bottom w:val="single" w:sz="4" w:space="0" w:color="auto"/>
              <w:right w:val="single" w:sz="4" w:space="0" w:color="auto"/>
            </w:tcBorders>
          </w:tcPr>
          <w:p w14:paraId="5884F16C" w14:textId="443716AA" w:rsidR="009B55A0" w:rsidRPr="00AC21B3" w:rsidRDefault="002E382B" w:rsidP="009B55A0">
            <w:pPr>
              <w:tabs>
                <w:tab w:val="left" w:pos="540"/>
              </w:tabs>
              <w:rPr>
                <w:sz w:val="22"/>
                <w:szCs w:val="22"/>
              </w:rPr>
            </w:pPr>
            <w:r w:rsidRPr="00AC21B3">
              <w:rPr>
                <w:sz w:val="22"/>
                <w:szCs w:val="22"/>
              </w:rPr>
              <w:t xml:space="preserve">   </w:t>
            </w:r>
          </w:p>
          <w:p w14:paraId="121D75DC" w14:textId="1BC77ED8" w:rsidR="00B517E9" w:rsidRPr="00AC21B3" w:rsidRDefault="00B517E9" w:rsidP="00820D86">
            <w:pPr>
              <w:tabs>
                <w:tab w:val="left" w:pos="540"/>
              </w:tabs>
              <w:rPr>
                <w:sz w:val="22"/>
                <w:szCs w:val="22"/>
              </w:rPr>
            </w:pP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AC21B3" w:rsidRDefault="002E382B" w:rsidP="00820D86">
            <w:pPr>
              <w:tabs>
                <w:tab w:val="left" w:pos="540"/>
              </w:tabs>
              <w:rPr>
                <w:b/>
                <w:sz w:val="22"/>
                <w:szCs w:val="22"/>
              </w:rPr>
            </w:pPr>
            <w:r w:rsidRPr="00AC21B3">
              <w:rPr>
                <w:b/>
                <w:sz w:val="22"/>
                <w:szCs w:val="22"/>
              </w:rPr>
              <w:t>Заказчик</w:t>
            </w:r>
          </w:p>
          <w:p w14:paraId="043B4661" w14:textId="43EA15FB" w:rsidR="002E382B" w:rsidRPr="00AC21B3" w:rsidRDefault="002E382B" w:rsidP="00820D86">
            <w:pPr>
              <w:tabs>
                <w:tab w:val="left" w:pos="540"/>
              </w:tabs>
              <w:rPr>
                <w:b/>
                <w:sz w:val="22"/>
                <w:szCs w:val="22"/>
              </w:rPr>
            </w:pPr>
            <w:r w:rsidRPr="00AC21B3">
              <w:rPr>
                <w:b/>
                <w:sz w:val="22"/>
                <w:szCs w:val="22"/>
              </w:rPr>
              <w:t>ООО «</w:t>
            </w:r>
            <w:r w:rsidR="00F7487B">
              <w:rPr>
                <w:b/>
                <w:sz w:val="22"/>
                <w:szCs w:val="22"/>
              </w:rPr>
              <w:t>РИ-ИНВЕСТ</w:t>
            </w:r>
            <w:r w:rsidRPr="00AC21B3">
              <w:rPr>
                <w:b/>
                <w:sz w:val="22"/>
                <w:szCs w:val="22"/>
              </w:rPr>
              <w:t>»</w:t>
            </w:r>
          </w:p>
          <w:p w14:paraId="7107AA30" w14:textId="77777777" w:rsidR="002E382B" w:rsidRPr="00AC21B3" w:rsidRDefault="002E382B" w:rsidP="00820D86">
            <w:pPr>
              <w:tabs>
                <w:tab w:val="left" w:pos="540"/>
              </w:tabs>
              <w:rPr>
                <w:sz w:val="22"/>
                <w:szCs w:val="22"/>
              </w:rPr>
            </w:pPr>
            <w:r w:rsidRPr="00AC21B3">
              <w:rPr>
                <w:sz w:val="22"/>
                <w:szCs w:val="22"/>
              </w:rPr>
              <w:t xml:space="preserve">Юридический адрес: </w:t>
            </w:r>
          </w:p>
          <w:p w14:paraId="4E18E10F" w14:textId="77777777" w:rsidR="002E382B" w:rsidRPr="00AC21B3" w:rsidRDefault="002E382B" w:rsidP="00820D86">
            <w:pPr>
              <w:tabs>
                <w:tab w:val="left" w:pos="540"/>
              </w:tabs>
              <w:rPr>
                <w:sz w:val="22"/>
                <w:szCs w:val="22"/>
              </w:rPr>
            </w:pPr>
            <w:r w:rsidRPr="00AC21B3">
              <w:rPr>
                <w:sz w:val="22"/>
                <w:szCs w:val="22"/>
              </w:rPr>
              <w:t xml:space="preserve">115035, г. Москва, </w:t>
            </w:r>
            <w:proofErr w:type="spellStart"/>
            <w:r w:rsidRPr="00AC21B3">
              <w:rPr>
                <w:sz w:val="22"/>
                <w:szCs w:val="22"/>
              </w:rPr>
              <w:t>вн.тер.г</w:t>
            </w:r>
            <w:proofErr w:type="spellEnd"/>
            <w:r w:rsidRPr="00AC21B3">
              <w:rPr>
                <w:sz w:val="22"/>
                <w:szCs w:val="22"/>
              </w:rPr>
              <w:t xml:space="preserve">. Муниципальный Округ Замоскворечье, </w:t>
            </w:r>
            <w:proofErr w:type="spellStart"/>
            <w:r w:rsidRPr="00AC21B3">
              <w:rPr>
                <w:sz w:val="22"/>
                <w:szCs w:val="22"/>
              </w:rPr>
              <w:t>ул</w:t>
            </w:r>
            <w:proofErr w:type="spellEnd"/>
            <w:r w:rsidRPr="00AC21B3">
              <w:rPr>
                <w:sz w:val="22"/>
                <w:szCs w:val="22"/>
              </w:rPr>
              <w:t xml:space="preserve"> Садовническая, д. 12, этаж/офис 2/16</w:t>
            </w:r>
          </w:p>
          <w:p w14:paraId="2B7ECC66" w14:textId="77777777" w:rsidR="002E382B" w:rsidRPr="00AC21B3" w:rsidRDefault="002E382B" w:rsidP="00820D86">
            <w:pPr>
              <w:tabs>
                <w:tab w:val="left" w:pos="540"/>
              </w:tabs>
              <w:rPr>
                <w:sz w:val="22"/>
                <w:szCs w:val="22"/>
              </w:rPr>
            </w:pPr>
            <w:r w:rsidRPr="00AC21B3">
              <w:rPr>
                <w:sz w:val="22"/>
                <w:szCs w:val="22"/>
              </w:rPr>
              <w:t>Фактический и почтовый адрес:</w:t>
            </w:r>
          </w:p>
          <w:p w14:paraId="3A7437A0" w14:textId="76D7D865" w:rsidR="002E382B" w:rsidRPr="00AC21B3" w:rsidRDefault="009406C9" w:rsidP="00820D86">
            <w:pPr>
              <w:tabs>
                <w:tab w:val="left" w:pos="540"/>
              </w:tabs>
              <w:rPr>
                <w:sz w:val="22"/>
                <w:szCs w:val="22"/>
              </w:rPr>
            </w:pPr>
            <w:r>
              <w:rPr>
                <w:sz w:val="22"/>
                <w:szCs w:val="22"/>
              </w:rPr>
              <w:t xml:space="preserve">625047, Тюменская область, </w:t>
            </w:r>
            <w:proofErr w:type="spellStart"/>
            <w:r w:rsidRPr="008175ED">
              <w:rPr>
                <w:sz w:val="22"/>
                <w:szCs w:val="22"/>
              </w:rPr>
              <w:t>г.о</w:t>
            </w:r>
            <w:proofErr w:type="spellEnd"/>
            <w:r w:rsidRPr="008175ED">
              <w:rPr>
                <w:sz w:val="22"/>
                <w:szCs w:val="22"/>
              </w:rPr>
              <w:t>. город Тюмень, г. Тюмень, тер. автодороги тракт Старый Тобольский, км 6-ой, д. 20</w:t>
            </w:r>
          </w:p>
          <w:p w14:paraId="1786D569" w14:textId="77777777" w:rsidR="002E382B" w:rsidRPr="00AC21B3" w:rsidRDefault="002E382B" w:rsidP="00820D86">
            <w:pPr>
              <w:tabs>
                <w:tab w:val="left" w:pos="540"/>
              </w:tabs>
              <w:rPr>
                <w:sz w:val="22"/>
                <w:szCs w:val="22"/>
              </w:rPr>
            </w:pPr>
            <w:r w:rsidRPr="00AC21B3">
              <w:rPr>
                <w:sz w:val="22"/>
                <w:szCs w:val="22"/>
              </w:rPr>
              <w:t>ИНН 7705551779 КПП 770501001</w:t>
            </w:r>
          </w:p>
          <w:p w14:paraId="2AB5E048" w14:textId="77777777" w:rsidR="002E382B" w:rsidRPr="00AC21B3" w:rsidRDefault="002E382B" w:rsidP="00820D86">
            <w:pPr>
              <w:tabs>
                <w:tab w:val="left" w:pos="540"/>
              </w:tabs>
              <w:rPr>
                <w:sz w:val="22"/>
                <w:szCs w:val="22"/>
              </w:rPr>
            </w:pPr>
            <w:r w:rsidRPr="00AC21B3">
              <w:rPr>
                <w:sz w:val="22"/>
                <w:szCs w:val="22"/>
              </w:rPr>
              <w:t xml:space="preserve">р/с 40702810838000179236 </w:t>
            </w:r>
          </w:p>
          <w:p w14:paraId="1E69FA68" w14:textId="77777777" w:rsidR="002E382B" w:rsidRPr="00AC21B3" w:rsidRDefault="002E382B" w:rsidP="00820D86">
            <w:pPr>
              <w:tabs>
                <w:tab w:val="left" w:pos="540"/>
              </w:tabs>
              <w:rPr>
                <w:sz w:val="22"/>
                <w:szCs w:val="22"/>
              </w:rPr>
            </w:pPr>
            <w:r w:rsidRPr="00AC21B3">
              <w:rPr>
                <w:sz w:val="22"/>
                <w:szCs w:val="22"/>
              </w:rPr>
              <w:t>ПАО Сбербанк г. Москва</w:t>
            </w:r>
          </w:p>
          <w:p w14:paraId="62B82FDC" w14:textId="77777777" w:rsidR="002E382B" w:rsidRPr="00AC21B3" w:rsidRDefault="002E382B" w:rsidP="00820D86">
            <w:pPr>
              <w:tabs>
                <w:tab w:val="left" w:pos="540"/>
              </w:tabs>
              <w:rPr>
                <w:sz w:val="22"/>
                <w:szCs w:val="22"/>
              </w:rPr>
            </w:pPr>
            <w:r w:rsidRPr="00AC21B3">
              <w:rPr>
                <w:sz w:val="22"/>
                <w:szCs w:val="22"/>
              </w:rPr>
              <w:t>К/с 30101810400000000225</w:t>
            </w:r>
          </w:p>
          <w:p w14:paraId="4F110115" w14:textId="77777777" w:rsidR="002E382B" w:rsidRPr="00AC21B3" w:rsidRDefault="002E382B" w:rsidP="00820D86">
            <w:pPr>
              <w:tabs>
                <w:tab w:val="left" w:pos="540"/>
              </w:tabs>
              <w:rPr>
                <w:sz w:val="22"/>
                <w:szCs w:val="22"/>
              </w:rPr>
            </w:pPr>
            <w:r w:rsidRPr="00AC21B3">
              <w:rPr>
                <w:sz w:val="22"/>
                <w:szCs w:val="22"/>
              </w:rPr>
              <w:t>БИК 044525225</w:t>
            </w:r>
          </w:p>
          <w:p w14:paraId="33717BA7" w14:textId="77777777" w:rsidR="002E382B" w:rsidRPr="00AC21B3" w:rsidRDefault="002E382B" w:rsidP="00820D86">
            <w:pPr>
              <w:tabs>
                <w:tab w:val="left" w:pos="540"/>
              </w:tabs>
              <w:rPr>
                <w:sz w:val="22"/>
                <w:szCs w:val="22"/>
              </w:rPr>
            </w:pPr>
            <w:r w:rsidRPr="00AC21B3">
              <w:rPr>
                <w:sz w:val="22"/>
                <w:szCs w:val="22"/>
              </w:rPr>
              <w:t>Место осуществления деятельности:</w:t>
            </w:r>
          </w:p>
          <w:p w14:paraId="23A1780E" w14:textId="4CB3A547" w:rsidR="002E382B" w:rsidRPr="00AC21B3" w:rsidRDefault="002E382B" w:rsidP="00820D86">
            <w:pPr>
              <w:tabs>
                <w:tab w:val="left" w:pos="540"/>
              </w:tabs>
              <w:rPr>
                <w:sz w:val="22"/>
                <w:szCs w:val="22"/>
              </w:rPr>
            </w:pPr>
            <w:r w:rsidRPr="00AC21B3">
              <w:rPr>
                <w:sz w:val="22"/>
                <w:szCs w:val="22"/>
              </w:rPr>
              <w:t xml:space="preserve">Филиал </w:t>
            </w:r>
            <w:r w:rsidR="00F7487B" w:rsidRPr="00F7487B">
              <w:rPr>
                <w:sz w:val="22"/>
                <w:szCs w:val="22"/>
              </w:rPr>
              <w:t>«Тюменский НПЗ»</w:t>
            </w:r>
          </w:p>
          <w:p w14:paraId="731F395E" w14:textId="77777777" w:rsidR="008175ED" w:rsidRPr="008175ED" w:rsidRDefault="008175ED" w:rsidP="008175ED">
            <w:pPr>
              <w:tabs>
                <w:tab w:val="left" w:pos="540"/>
              </w:tabs>
              <w:rPr>
                <w:sz w:val="22"/>
                <w:szCs w:val="22"/>
              </w:rPr>
            </w:pPr>
            <w:r w:rsidRPr="008175ED">
              <w:rPr>
                <w:sz w:val="22"/>
                <w:szCs w:val="22"/>
              </w:rPr>
              <w:t xml:space="preserve">625047, Тюменская область, Тюменская область, </w:t>
            </w:r>
            <w:proofErr w:type="spellStart"/>
            <w:r w:rsidRPr="008175ED">
              <w:rPr>
                <w:sz w:val="22"/>
                <w:szCs w:val="22"/>
              </w:rPr>
              <w:t>г.о</w:t>
            </w:r>
            <w:proofErr w:type="spellEnd"/>
            <w:r w:rsidRPr="008175ED">
              <w:rPr>
                <w:sz w:val="22"/>
                <w:szCs w:val="22"/>
              </w:rPr>
              <w:t xml:space="preserve">. город Тюмень, г. Тюмень, </w:t>
            </w:r>
          </w:p>
          <w:p w14:paraId="5E87BC2A" w14:textId="0FE8C715" w:rsidR="002E382B" w:rsidRPr="00AC21B3" w:rsidRDefault="008175ED" w:rsidP="008175ED">
            <w:pPr>
              <w:tabs>
                <w:tab w:val="left" w:pos="540"/>
              </w:tabs>
              <w:rPr>
                <w:sz w:val="22"/>
                <w:szCs w:val="22"/>
              </w:rPr>
            </w:pPr>
            <w:r w:rsidRPr="008175ED">
              <w:rPr>
                <w:sz w:val="22"/>
                <w:szCs w:val="22"/>
              </w:rPr>
              <w:t>тер. автодороги тракт Старый Тобольский, км 6-ой, д. 20</w:t>
            </w:r>
          </w:p>
          <w:p w14:paraId="184A89AD" w14:textId="77777777" w:rsidR="002E382B" w:rsidRPr="00AC21B3" w:rsidRDefault="002E382B" w:rsidP="00820D86">
            <w:pPr>
              <w:tabs>
                <w:tab w:val="left" w:pos="540"/>
              </w:tabs>
              <w:rPr>
                <w:sz w:val="22"/>
                <w:szCs w:val="22"/>
              </w:rPr>
            </w:pPr>
          </w:p>
          <w:p w14:paraId="7E907355" w14:textId="77777777" w:rsidR="002E382B" w:rsidRPr="00AC21B3" w:rsidRDefault="002E382B" w:rsidP="00820D86">
            <w:pPr>
              <w:tabs>
                <w:tab w:val="left" w:pos="540"/>
              </w:tabs>
              <w:rPr>
                <w:b/>
                <w:sz w:val="22"/>
                <w:szCs w:val="22"/>
              </w:rPr>
            </w:pPr>
            <w:r w:rsidRPr="00AC21B3">
              <w:rPr>
                <w:b/>
                <w:sz w:val="22"/>
                <w:szCs w:val="22"/>
              </w:rPr>
              <w:t xml:space="preserve">Генеральный директор </w:t>
            </w:r>
          </w:p>
          <w:p w14:paraId="06A57AA5" w14:textId="77777777" w:rsidR="002E382B" w:rsidRPr="00AC21B3" w:rsidRDefault="002E382B" w:rsidP="00820D86">
            <w:pPr>
              <w:tabs>
                <w:tab w:val="left" w:pos="540"/>
              </w:tabs>
              <w:rPr>
                <w:b/>
                <w:sz w:val="22"/>
                <w:szCs w:val="22"/>
              </w:rPr>
            </w:pPr>
          </w:p>
          <w:p w14:paraId="155EBBAC" w14:textId="77777777" w:rsidR="002E382B" w:rsidRDefault="002E382B" w:rsidP="00820D86">
            <w:pPr>
              <w:tabs>
                <w:tab w:val="left" w:pos="540"/>
              </w:tabs>
              <w:rPr>
                <w:b/>
                <w:sz w:val="22"/>
                <w:szCs w:val="22"/>
              </w:rPr>
            </w:pPr>
          </w:p>
          <w:p w14:paraId="7F4252D0" w14:textId="77777777" w:rsidR="009406C9" w:rsidRPr="00AC21B3" w:rsidRDefault="009406C9" w:rsidP="00820D86">
            <w:pPr>
              <w:tabs>
                <w:tab w:val="left" w:pos="540"/>
              </w:tabs>
              <w:rPr>
                <w:b/>
                <w:sz w:val="22"/>
                <w:szCs w:val="22"/>
              </w:rPr>
            </w:pPr>
          </w:p>
          <w:p w14:paraId="6ADBE6A0" w14:textId="10207A3C" w:rsidR="002E382B" w:rsidRPr="00A81753" w:rsidRDefault="002E382B" w:rsidP="00820D86">
            <w:pPr>
              <w:tabs>
                <w:tab w:val="left" w:pos="540"/>
              </w:tabs>
              <w:rPr>
                <w:b/>
                <w:sz w:val="22"/>
                <w:szCs w:val="22"/>
              </w:rPr>
            </w:pPr>
            <w:r w:rsidRPr="00AC21B3">
              <w:rPr>
                <w:b/>
                <w:sz w:val="22"/>
                <w:szCs w:val="22"/>
              </w:rPr>
              <w:t>_________________ / И.И. Самарина</w:t>
            </w:r>
          </w:p>
        </w:tc>
      </w:tr>
    </w:tbl>
    <w:p w14:paraId="1999BD29" w14:textId="77777777" w:rsidR="00AF46C9" w:rsidRDefault="00AF46C9" w:rsidP="002E382B">
      <w:pPr>
        <w:spacing w:line="264" w:lineRule="auto"/>
        <w:jc w:val="right"/>
        <w:rPr>
          <w:rFonts w:eastAsiaTheme="minorHAnsi"/>
          <w:b/>
          <w:sz w:val="22"/>
          <w:szCs w:val="22"/>
          <w:lang w:eastAsia="en-US"/>
        </w:rPr>
      </w:pPr>
    </w:p>
    <w:p w14:paraId="5D4A0844" w14:textId="77777777" w:rsidR="00AF46C9" w:rsidRDefault="00AF46C9">
      <w:pPr>
        <w:spacing w:after="200" w:line="276" w:lineRule="auto"/>
        <w:rPr>
          <w:rFonts w:eastAsiaTheme="minorHAnsi"/>
          <w:b/>
          <w:sz w:val="22"/>
          <w:szCs w:val="22"/>
          <w:lang w:eastAsia="en-US"/>
        </w:rPr>
      </w:pPr>
      <w:r>
        <w:rPr>
          <w:rFonts w:eastAsiaTheme="minorHAnsi"/>
          <w:b/>
          <w:sz w:val="22"/>
          <w:szCs w:val="22"/>
          <w:lang w:eastAsia="en-US"/>
        </w:rPr>
        <w:br w:type="page"/>
      </w:r>
    </w:p>
    <w:p w14:paraId="1FDD4C0D" w14:textId="39FA959A"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375A3F84"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77876926" w14:textId="77777777" w:rsidR="002E382B" w:rsidRPr="00AC21B3" w:rsidRDefault="002E382B" w:rsidP="00E137A4">
      <w:pPr>
        <w:pStyle w:val="20"/>
        <w:ind w:firstLine="0"/>
        <w:jc w:val="center"/>
        <w:rPr>
          <w:b w:val="0"/>
          <w:bCs w:val="0"/>
        </w:rPr>
      </w:pPr>
      <w:r w:rsidRPr="00AC21B3">
        <w:t>ТЕХНИЧЕСКОЕ ЗАДАНИЕ</w:t>
      </w:r>
    </w:p>
    <w:p w14:paraId="5D207BD1" w14:textId="012F249B" w:rsidR="002E382B" w:rsidRDefault="000F053B" w:rsidP="00D85F1B">
      <w:pPr>
        <w:jc w:val="center"/>
        <w:rPr>
          <w:bCs/>
          <w:sz w:val="22"/>
          <w:szCs w:val="22"/>
        </w:rPr>
      </w:pPr>
      <w:r w:rsidRPr="000F053B">
        <w:rPr>
          <w:bCs/>
          <w:sz w:val="22"/>
          <w:szCs w:val="22"/>
        </w:rPr>
        <w:t>по обследованию технического состояния зданий и сооружений</w:t>
      </w:r>
    </w:p>
    <w:p w14:paraId="73DB2DBF" w14:textId="77777777" w:rsidR="000F053B" w:rsidRDefault="000F053B" w:rsidP="00D85F1B">
      <w:pPr>
        <w:jc w:val="center"/>
        <w:rPr>
          <w:bCs/>
          <w:sz w:val="22"/>
          <w:szCs w:val="22"/>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4265"/>
        <w:gridCol w:w="4530"/>
      </w:tblGrid>
      <w:tr w:rsidR="000F053B" w:rsidRPr="000F053B" w14:paraId="0CF56B27" w14:textId="77777777" w:rsidTr="000F053B">
        <w:tc>
          <w:tcPr>
            <w:tcW w:w="9498" w:type="dxa"/>
            <w:gridSpan w:val="3"/>
            <w:shd w:val="clear" w:color="auto" w:fill="auto"/>
          </w:tcPr>
          <w:p w14:paraId="45208E07" w14:textId="77777777" w:rsidR="000F053B" w:rsidRPr="000F053B" w:rsidRDefault="000F053B" w:rsidP="000F053B">
            <w:pPr>
              <w:pStyle w:val="ac"/>
              <w:numPr>
                <w:ilvl w:val="0"/>
                <w:numId w:val="37"/>
              </w:numPr>
              <w:suppressAutoHyphens/>
              <w:snapToGrid w:val="0"/>
              <w:rPr>
                <w:rFonts w:eastAsia="SimSun"/>
                <w:sz w:val="22"/>
                <w:szCs w:val="22"/>
                <w:lang w:eastAsia="ar-SA"/>
              </w:rPr>
            </w:pPr>
            <w:r w:rsidRPr="000F053B">
              <w:rPr>
                <w:rFonts w:eastAsia="SimSun"/>
                <w:b/>
                <w:sz w:val="22"/>
                <w:szCs w:val="22"/>
                <w:lang w:eastAsia="ar-SA"/>
              </w:rPr>
              <w:t>Общие данные</w:t>
            </w:r>
          </w:p>
        </w:tc>
      </w:tr>
      <w:tr w:rsidR="000F053B" w:rsidRPr="000F053B" w14:paraId="7288C9D5" w14:textId="77777777" w:rsidTr="000F053B">
        <w:tc>
          <w:tcPr>
            <w:tcW w:w="703" w:type="dxa"/>
            <w:shd w:val="clear" w:color="auto" w:fill="auto"/>
          </w:tcPr>
          <w:p w14:paraId="3E1C6B05"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1.1</w:t>
            </w:r>
          </w:p>
        </w:tc>
        <w:tc>
          <w:tcPr>
            <w:tcW w:w="4265" w:type="dxa"/>
            <w:shd w:val="clear" w:color="auto" w:fill="auto"/>
          </w:tcPr>
          <w:p w14:paraId="63426CF7" w14:textId="77777777" w:rsidR="000F053B" w:rsidRPr="000F053B" w:rsidRDefault="000F053B" w:rsidP="000F053B">
            <w:pPr>
              <w:rPr>
                <w:sz w:val="22"/>
                <w:szCs w:val="22"/>
              </w:rPr>
            </w:pPr>
            <w:r w:rsidRPr="000F053B">
              <w:rPr>
                <w:sz w:val="22"/>
                <w:szCs w:val="22"/>
              </w:rPr>
              <w:t>Заказчик</w:t>
            </w:r>
          </w:p>
        </w:tc>
        <w:tc>
          <w:tcPr>
            <w:tcW w:w="4530" w:type="dxa"/>
            <w:shd w:val="clear" w:color="auto" w:fill="auto"/>
          </w:tcPr>
          <w:p w14:paraId="065B2AE2" w14:textId="303CDFAF" w:rsidR="000F053B" w:rsidRPr="000F053B" w:rsidRDefault="000F053B" w:rsidP="000F053B">
            <w:pPr>
              <w:rPr>
                <w:sz w:val="22"/>
                <w:szCs w:val="22"/>
              </w:rPr>
            </w:pPr>
            <w:r w:rsidRPr="000F053B">
              <w:rPr>
                <w:sz w:val="22"/>
                <w:szCs w:val="22"/>
              </w:rPr>
              <w:t>ООО «</w:t>
            </w:r>
            <w:r w:rsidR="00F7487B">
              <w:rPr>
                <w:sz w:val="22"/>
                <w:szCs w:val="22"/>
              </w:rPr>
              <w:t>РИ-ИНВЕСТ</w:t>
            </w:r>
            <w:r w:rsidRPr="000F053B">
              <w:rPr>
                <w:sz w:val="22"/>
                <w:szCs w:val="22"/>
              </w:rPr>
              <w:t xml:space="preserve">» 115035, Российская Федерация, Московская область, г. Москва, </w:t>
            </w:r>
            <w:proofErr w:type="spellStart"/>
            <w:r w:rsidRPr="000F053B">
              <w:rPr>
                <w:sz w:val="22"/>
                <w:szCs w:val="22"/>
              </w:rPr>
              <w:t>вн.тер.г</w:t>
            </w:r>
            <w:proofErr w:type="spellEnd"/>
            <w:r w:rsidRPr="000F053B">
              <w:rPr>
                <w:sz w:val="22"/>
                <w:szCs w:val="22"/>
              </w:rPr>
              <w:t>. муниципальный округ Замоскворечье, ул. Садовническая, д.12, этаж 2, офис 16</w:t>
            </w:r>
          </w:p>
        </w:tc>
      </w:tr>
      <w:tr w:rsidR="000F053B" w:rsidRPr="000F053B" w14:paraId="00128B30" w14:textId="77777777" w:rsidTr="000F053B">
        <w:tc>
          <w:tcPr>
            <w:tcW w:w="703" w:type="dxa"/>
            <w:shd w:val="clear" w:color="auto" w:fill="auto"/>
          </w:tcPr>
          <w:p w14:paraId="04B3F741"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1.2</w:t>
            </w:r>
          </w:p>
        </w:tc>
        <w:tc>
          <w:tcPr>
            <w:tcW w:w="4265" w:type="dxa"/>
            <w:shd w:val="clear" w:color="auto" w:fill="auto"/>
          </w:tcPr>
          <w:p w14:paraId="07212A4B"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Место оказания услуг</w:t>
            </w:r>
          </w:p>
        </w:tc>
        <w:tc>
          <w:tcPr>
            <w:tcW w:w="4530" w:type="dxa"/>
            <w:shd w:val="clear" w:color="auto" w:fill="auto"/>
          </w:tcPr>
          <w:p w14:paraId="1E604322" w14:textId="4819388E" w:rsidR="000F053B" w:rsidRPr="000F053B" w:rsidRDefault="000F053B" w:rsidP="000F053B">
            <w:pPr>
              <w:suppressAutoHyphens/>
              <w:jc w:val="both"/>
              <w:rPr>
                <w:rFonts w:eastAsia="SimSun"/>
                <w:sz w:val="22"/>
                <w:szCs w:val="22"/>
                <w:lang w:eastAsia="ar-SA"/>
              </w:rPr>
            </w:pPr>
            <w:r w:rsidRPr="000F053B">
              <w:rPr>
                <w:rFonts w:eastAsia="SimSun"/>
                <w:sz w:val="22"/>
                <w:szCs w:val="22"/>
                <w:lang w:eastAsia="ar-SA"/>
              </w:rPr>
              <w:t xml:space="preserve">Филиал </w:t>
            </w:r>
            <w:r w:rsidR="00F7487B" w:rsidRPr="00F7487B">
              <w:rPr>
                <w:rFonts w:eastAsia="SimSun"/>
                <w:sz w:val="22"/>
                <w:szCs w:val="22"/>
                <w:lang w:eastAsia="ar-SA"/>
              </w:rPr>
              <w:t>«Тюменский НПЗ»</w:t>
            </w:r>
          </w:p>
          <w:p w14:paraId="6DFC388E" w14:textId="77777777" w:rsidR="000F053B" w:rsidRPr="000F053B" w:rsidRDefault="000F053B" w:rsidP="000F053B">
            <w:pPr>
              <w:suppressAutoHyphens/>
              <w:jc w:val="both"/>
              <w:rPr>
                <w:rFonts w:eastAsia="SimSun"/>
                <w:sz w:val="22"/>
                <w:szCs w:val="22"/>
                <w:lang w:eastAsia="ar-SA"/>
              </w:rPr>
            </w:pPr>
            <w:r w:rsidRPr="000F053B">
              <w:rPr>
                <w:rFonts w:eastAsia="SimSun"/>
                <w:sz w:val="22"/>
                <w:szCs w:val="22"/>
                <w:lang w:eastAsia="ar-SA"/>
              </w:rPr>
              <w:t>625047, Российская Федерация, Тюменская область, г. Тюмень, тер. автодороги тракт Старый Тобольский, км.6-ой, д.20.</w:t>
            </w:r>
          </w:p>
        </w:tc>
      </w:tr>
      <w:tr w:rsidR="000F053B" w:rsidRPr="000F053B" w14:paraId="6E48FA47" w14:textId="77777777" w:rsidTr="000F053B">
        <w:tc>
          <w:tcPr>
            <w:tcW w:w="703" w:type="dxa"/>
            <w:shd w:val="clear" w:color="auto" w:fill="auto"/>
          </w:tcPr>
          <w:p w14:paraId="62725D9E"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1.3</w:t>
            </w:r>
          </w:p>
        </w:tc>
        <w:tc>
          <w:tcPr>
            <w:tcW w:w="4265" w:type="dxa"/>
            <w:shd w:val="clear" w:color="auto" w:fill="auto"/>
          </w:tcPr>
          <w:p w14:paraId="587E648B"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Основание для технического обследования состояния зданий и сооружений</w:t>
            </w:r>
          </w:p>
        </w:tc>
        <w:tc>
          <w:tcPr>
            <w:tcW w:w="4530" w:type="dxa"/>
            <w:shd w:val="clear" w:color="auto" w:fill="auto"/>
          </w:tcPr>
          <w:p w14:paraId="03E4106D" w14:textId="77777777" w:rsidR="000F053B" w:rsidRPr="000F053B" w:rsidRDefault="000F053B" w:rsidP="000F053B">
            <w:pPr>
              <w:suppressAutoHyphens/>
              <w:autoSpaceDE w:val="0"/>
              <w:snapToGrid w:val="0"/>
              <w:rPr>
                <w:rFonts w:eastAsia="SimSun"/>
                <w:sz w:val="22"/>
                <w:szCs w:val="22"/>
                <w:lang w:eastAsia="ar-SA"/>
              </w:rPr>
            </w:pPr>
            <w:r w:rsidRPr="000F053B">
              <w:rPr>
                <w:rFonts w:eastAsia="SimSun"/>
                <w:sz w:val="22"/>
                <w:szCs w:val="22"/>
                <w:lang w:eastAsia="ar-SA"/>
              </w:rPr>
              <w:t xml:space="preserve">- В соответствии с ФЗ «Технический регламент о безопасности зданий и сооружений» от 30.12.2009г. </w:t>
            </w:r>
          </w:p>
          <w:p w14:paraId="5F56D699" w14:textId="77777777" w:rsidR="000F053B" w:rsidRPr="000F053B" w:rsidRDefault="000F053B" w:rsidP="000F053B">
            <w:pPr>
              <w:suppressAutoHyphens/>
              <w:autoSpaceDE w:val="0"/>
              <w:snapToGrid w:val="0"/>
              <w:ind w:left="27"/>
              <w:rPr>
                <w:rFonts w:eastAsia="SimSun"/>
                <w:sz w:val="22"/>
                <w:szCs w:val="22"/>
                <w:lang w:eastAsia="ar-SA"/>
              </w:rPr>
            </w:pPr>
            <w:r w:rsidRPr="000F053B">
              <w:rPr>
                <w:rFonts w:eastAsia="SimSun"/>
                <w:sz w:val="22"/>
                <w:szCs w:val="22"/>
                <w:lang w:eastAsia="ar-SA"/>
              </w:rPr>
              <w:t>- ГОСТ Р 31937-2011</w:t>
            </w:r>
            <w:r w:rsidRPr="000F053B">
              <w:rPr>
                <w:color w:val="000000"/>
                <w:sz w:val="22"/>
                <w:szCs w:val="22"/>
              </w:rPr>
              <w:t xml:space="preserve"> </w:t>
            </w:r>
            <w:r w:rsidRPr="000F053B">
              <w:rPr>
                <w:rFonts w:eastAsia="SimSun"/>
                <w:sz w:val="22"/>
                <w:szCs w:val="22"/>
                <w:lang w:eastAsia="ar-SA"/>
              </w:rPr>
              <w:t>«Здания и сооружения.        - Правила обследования и мониторинга технического состояния»</w:t>
            </w:r>
          </w:p>
          <w:p w14:paraId="2173A3D8" w14:textId="77777777" w:rsidR="000F053B" w:rsidRPr="000F053B" w:rsidRDefault="000F053B" w:rsidP="000F053B">
            <w:pPr>
              <w:suppressAutoHyphens/>
              <w:autoSpaceDE w:val="0"/>
              <w:snapToGrid w:val="0"/>
              <w:rPr>
                <w:rFonts w:eastAsia="SimSun"/>
                <w:sz w:val="22"/>
                <w:szCs w:val="22"/>
                <w:lang w:eastAsia="ar-SA"/>
              </w:rPr>
            </w:pPr>
            <w:r w:rsidRPr="000F053B">
              <w:rPr>
                <w:rFonts w:eastAsia="SimSun"/>
                <w:sz w:val="22"/>
                <w:szCs w:val="22"/>
                <w:lang w:eastAsia="ar-SA"/>
              </w:rPr>
              <w:t>- СП 13-102-2003 «Правила обследование несущих строительных конструкций зданий и сооружений»</w:t>
            </w:r>
          </w:p>
          <w:p w14:paraId="6C615D66" w14:textId="77777777" w:rsidR="000F053B" w:rsidRPr="000F053B" w:rsidRDefault="000F053B" w:rsidP="000F053B">
            <w:pPr>
              <w:suppressAutoHyphens/>
              <w:autoSpaceDE w:val="0"/>
              <w:snapToGrid w:val="0"/>
              <w:rPr>
                <w:rFonts w:eastAsia="SimSun"/>
                <w:sz w:val="22"/>
                <w:szCs w:val="22"/>
                <w:lang w:eastAsia="ar-SA"/>
              </w:rPr>
            </w:pPr>
            <w:r w:rsidRPr="000F053B">
              <w:rPr>
                <w:rFonts w:eastAsia="SimSun"/>
                <w:sz w:val="22"/>
                <w:szCs w:val="22"/>
                <w:lang w:eastAsia="ar-SA"/>
              </w:rPr>
              <w:t>- СА 03-006-06 «Методические указания по проведению технического обслуживания, ремонта, обследования, анализа промышленной безопасности производственных зданий и сооружений предприятий, эксплуатирующих взрывопожароопасные и химически опасные объекты»</w:t>
            </w:r>
          </w:p>
        </w:tc>
      </w:tr>
      <w:tr w:rsidR="000F053B" w:rsidRPr="000F053B" w14:paraId="521A5422" w14:textId="77777777" w:rsidTr="000F053B">
        <w:tc>
          <w:tcPr>
            <w:tcW w:w="703" w:type="dxa"/>
            <w:shd w:val="clear" w:color="auto" w:fill="auto"/>
          </w:tcPr>
          <w:p w14:paraId="00B6691D" w14:textId="77777777" w:rsidR="000F053B" w:rsidRPr="000F053B" w:rsidRDefault="000F053B" w:rsidP="000F053B">
            <w:pPr>
              <w:suppressAutoHyphens/>
              <w:snapToGrid w:val="0"/>
              <w:rPr>
                <w:rFonts w:eastAsia="SimSun"/>
                <w:sz w:val="22"/>
                <w:szCs w:val="22"/>
                <w:lang w:val="en-US" w:eastAsia="ar-SA"/>
              </w:rPr>
            </w:pPr>
            <w:r w:rsidRPr="000F053B">
              <w:rPr>
                <w:rFonts w:eastAsia="SimSun"/>
                <w:sz w:val="22"/>
                <w:szCs w:val="22"/>
                <w:lang w:eastAsia="ar-SA"/>
              </w:rPr>
              <w:t>1.</w:t>
            </w:r>
            <w:r w:rsidRPr="000F053B">
              <w:rPr>
                <w:rFonts w:eastAsia="SimSun"/>
                <w:sz w:val="22"/>
                <w:szCs w:val="22"/>
                <w:lang w:val="en-US" w:eastAsia="ar-SA"/>
              </w:rPr>
              <w:t>4</w:t>
            </w:r>
          </w:p>
        </w:tc>
        <w:tc>
          <w:tcPr>
            <w:tcW w:w="4265" w:type="dxa"/>
            <w:shd w:val="clear" w:color="auto" w:fill="auto"/>
          </w:tcPr>
          <w:p w14:paraId="70EB1FA0"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Стадийность изысканий и обследований</w:t>
            </w:r>
          </w:p>
        </w:tc>
        <w:tc>
          <w:tcPr>
            <w:tcW w:w="4530" w:type="dxa"/>
            <w:shd w:val="clear" w:color="auto" w:fill="auto"/>
          </w:tcPr>
          <w:p w14:paraId="07292FC5"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Эксплуатация</w:t>
            </w:r>
          </w:p>
        </w:tc>
      </w:tr>
      <w:tr w:rsidR="000F053B" w:rsidRPr="000F053B" w14:paraId="40A57600" w14:textId="77777777" w:rsidTr="000F053B">
        <w:tc>
          <w:tcPr>
            <w:tcW w:w="703" w:type="dxa"/>
            <w:shd w:val="clear" w:color="auto" w:fill="auto"/>
          </w:tcPr>
          <w:p w14:paraId="571A85B3"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1.5</w:t>
            </w:r>
          </w:p>
        </w:tc>
        <w:tc>
          <w:tcPr>
            <w:tcW w:w="4265" w:type="dxa"/>
            <w:shd w:val="clear" w:color="auto" w:fill="auto"/>
          </w:tcPr>
          <w:p w14:paraId="2F880CB4" w14:textId="77777777" w:rsidR="000F053B" w:rsidRPr="000F053B" w:rsidRDefault="000F053B" w:rsidP="000F053B">
            <w:pPr>
              <w:suppressAutoHyphens/>
              <w:snapToGrid w:val="0"/>
              <w:rPr>
                <w:rFonts w:eastAsia="SimSun"/>
                <w:sz w:val="22"/>
                <w:szCs w:val="22"/>
                <w:shd w:val="clear" w:color="auto" w:fill="FFFF00"/>
                <w:lang w:eastAsia="ar-SA"/>
              </w:rPr>
            </w:pPr>
            <w:r w:rsidRPr="000F053B">
              <w:rPr>
                <w:rFonts w:eastAsia="SimSun"/>
                <w:sz w:val="22"/>
                <w:szCs w:val="22"/>
                <w:lang w:eastAsia="ar-SA"/>
              </w:rPr>
              <w:t xml:space="preserve">Основные исходные данные для обследования технического состояния существующих зданий и сооружений </w:t>
            </w:r>
          </w:p>
        </w:tc>
        <w:tc>
          <w:tcPr>
            <w:tcW w:w="4530" w:type="dxa"/>
            <w:shd w:val="clear" w:color="auto" w:fill="auto"/>
          </w:tcPr>
          <w:p w14:paraId="115C25B8" w14:textId="77777777" w:rsidR="000F053B" w:rsidRPr="000F053B" w:rsidRDefault="000F053B" w:rsidP="000F053B">
            <w:pPr>
              <w:suppressAutoHyphens/>
              <w:rPr>
                <w:rFonts w:eastAsia="SimSun"/>
                <w:sz w:val="22"/>
                <w:szCs w:val="22"/>
                <w:lang w:eastAsia="ar-SA"/>
              </w:rPr>
            </w:pPr>
            <w:r w:rsidRPr="000F053B">
              <w:rPr>
                <w:rFonts w:eastAsia="SimSun"/>
                <w:sz w:val="22"/>
                <w:szCs w:val="22"/>
                <w:lang w:eastAsia="ar-SA"/>
              </w:rPr>
              <w:t>- Проектная документация</w:t>
            </w:r>
          </w:p>
          <w:p w14:paraId="171FAC88" w14:textId="77777777" w:rsidR="000F053B" w:rsidRPr="000F053B" w:rsidRDefault="000F053B" w:rsidP="000F053B">
            <w:pPr>
              <w:suppressAutoHyphens/>
              <w:rPr>
                <w:rFonts w:eastAsia="SimSun"/>
                <w:sz w:val="22"/>
                <w:szCs w:val="22"/>
                <w:lang w:eastAsia="ar-SA"/>
              </w:rPr>
            </w:pPr>
            <w:r w:rsidRPr="000F053B">
              <w:rPr>
                <w:rFonts w:eastAsia="SimSun"/>
                <w:sz w:val="22"/>
                <w:szCs w:val="22"/>
                <w:lang w:eastAsia="ar-SA"/>
              </w:rPr>
              <w:t>- Исполнительная документация подрядных организаций;</w:t>
            </w:r>
          </w:p>
          <w:p w14:paraId="352AA916" w14:textId="77777777" w:rsidR="000F053B" w:rsidRPr="000F053B" w:rsidRDefault="000F053B" w:rsidP="000F053B">
            <w:pPr>
              <w:suppressAutoHyphens/>
              <w:rPr>
                <w:rFonts w:eastAsia="SimSun"/>
                <w:sz w:val="22"/>
                <w:szCs w:val="22"/>
                <w:lang w:eastAsia="ar-SA"/>
              </w:rPr>
            </w:pPr>
            <w:r w:rsidRPr="000F053B">
              <w:rPr>
                <w:rFonts w:eastAsia="SimSun"/>
                <w:sz w:val="22"/>
                <w:szCs w:val="22"/>
                <w:lang w:eastAsia="ar-SA"/>
              </w:rPr>
              <w:t>- Эксплуатационно-техническая документация.</w:t>
            </w:r>
          </w:p>
        </w:tc>
      </w:tr>
      <w:tr w:rsidR="000F053B" w:rsidRPr="000F053B" w14:paraId="1B4B4035" w14:textId="77777777" w:rsidTr="000F053B">
        <w:tc>
          <w:tcPr>
            <w:tcW w:w="703" w:type="dxa"/>
            <w:shd w:val="clear" w:color="auto" w:fill="auto"/>
          </w:tcPr>
          <w:p w14:paraId="26ACC301"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xml:space="preserve"> 1.6</w:t>
            </w:r>
          </w:p>
        </w:tc>
        <w:tc>
          <w:tcPr>
            <w:tcW w:w="4265" w:type="dxa"/>
            <w:shd w:val="clear" w:color="auto" w:fill="auto"/>
          </w:tcPr>
          <w:p w14:paraId="4CC1D182" w14:textId="77777777" w:rsidR="000F053B" w:rsidRPr="000F053B" w:rsidRDefault="000F053B" w:rsidP="000F053B">
            <w:pPr>
              <w:rPr>
                <w:sz w:val="22"/>
                <w:szCs w:val="22"/>
                <w:lang w:eastAsia="ar-SA"/>
              </w:rPr>
            </w:pPr>
            <w:r w:rsidRPr="000F053B">
              <w:rPr>
                <w:sz w:val="22"/>
                <w:szCs w:val="22"/>
              </w:rPr>
              <w:t>Ориентировочные сроки проведения работ</w:t>
            </w:r>
          </w:p>
        </w:tc>
        <w:tc>
          <w:tcPr>
            <w:tcW w:w="4530" w:type="dxa"/>
            <w:shd w:val="clear" w:color="auto" w:fill="auto"/>
          </w:tcPr>
          <w:p w14:paraId="428F4164" w14:textId="77777777" w:rsidR="000F053B" w:rsidRPr="000F053B" w:rsidRDefault="000F053B" w:rsidP="000F053B">
            <w:pPr>
              <w:rPr>
                <w:sz w:val="22"/>
                <w:szCs w:val="22"/>
              </w:rPr>
            </w:pPr>
            <w:r w:rsidRPr="000F053B">
              <w:rPr>
                <w:sz w:val="22"/>
                <w:szCs w:val="22"/>
              </w:rPr>
              <w:t>Начало работ 2 квартал 2024 г.</w:t>
            </w:r>
          </w:p>
          <w:p w14:paraId="0CCC7904" w14:textId="77777777" w:rsidR="000F053B" w:rsidRPr="000F053B" w:rsidRDefault="000F053B" w:rsidP="000F053B">
            <w:pPr>
              <w:rPr>
                <w:sz w:val="22"/>
                <w:szCs w:val="22"/>
                <w:lang w:eastAsia="ar-SA"/>
              </w:rPr>
            </w:pPr>
            <w:r w:rsidRPr="000F053B">
              <w:rPr>
                <w:sz w:val="22"/>
                <w:szCs w:val="22"/>
              </w:rPr>
              <w:t>Окончание работ 4 квартал 2024 г.</w:t>
            </w:r>
          </w:p>
        </w:tc>
      </w:tr>
      <w:tr w:rsidR="000F053B" w:rsidRPr="000F053B" w14:paraId="41D68342" w14:textId="77777777" w:rsidTr="000F053B">
        <w:tc>
          <w:tcPr>
            <w:tcW w:w="9498" w:type="dxa"/>
            <w:gridSpan w:val="3"/>
            <w:shd w:val="clear" w:color="auto" w:fill="auto"/>
          </w:tcPr>
          <w:p w14:paraId="30EAFC1C" w14:textId="77777777" w:rsidR="000F053B" w:rsidRPr="000F053B" w:rsidRDefault="000F053B" w:rsidP="000F053B">
            <w:pPr>
              <w:pStyle w:val="ac"/>
              <w:numPr>
                <w:ilvl w:val="0"/>
                <w:numId w:val="37"/>
              </w:numPr>
              <w:suppressAutoHyphens/>
              <w:snapToGrid w:val="0"/>
              <w:rPr>
                <w:rFonts w:eastAsia="SimSun"/>
                <w:sz w:val="22"/>
                <w:szCs w:val="22"/>
                <w:lang w:eastAsia="ar-SA"/>
              </w:rPr>
            </w:pPr>
            <w:r w:rsidRPr="000F053B">
              <w:rPr>
                <w:rFonts w:eastAsia="SimSun"/>
                <w:sz w:val="22"/>
                <w:szCs w:val="22"/>
                <w:lang w:eastAsia="ar-SA"/>
              </w:rPr>
              <w:t xml:space="preserve"> </w:t>
            </w:r>
            <w:r w:rsidRPr="000F053B">
              <w:rPr>
                <w:rFonts w:eastAsia="SimSun"/>
                <w:b/>
                <w:sz w:val="22"/>
                <w:szCs w:val="22"/>
                <w:lang w:eastAsia="ar-SA"/>
              </w:rPr>
              <w:t>Основные требования и цель работ</w:t>
            </w:r>
          </w:p>
        </w:tc>
      </w:tr>
      <w:tr w:rsidR="000F053B" w:rsidRPr="000F053B" w14:paraId="558694EF" w14:textId="77777777" w:rsidTr="000F053B">
        <w:trPr>
          <w:trHeight w:val="828"/>
        </w:trPr>
        <w:tc>
          <w:tcPr>
            <w:tcW w:w="703" w:type="dxa"/>
            <w:shd w:val="clear" w:color="auto" w:fill="auto"/>
          </w:tcPr>
          <w:p w14:paraId="5D764095"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2.1</w:t>
            </w:r>
          </w:p>
        </w:tc>
        <w:tc>
          <w:tcPr>
            <w:tcW w:w="4265" w:type="dxa"/>
            <w:shd w:val="clear" w:color="auto" w:fill="auto"/>
          </w:tcPr>
          <w:p w14:paraId="1C988A85"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Основная цель работ</w:t>
            </w:r>
          </w:p>
        </w:tc>
        <w:tc>
          <w:tcPr>
            <w:tcW w:w="4530" w:type="dxa"/>
            <w:shd w:val="clear" w:color="auto" w:fill="auto"/>
          </w:tcPr>
          <w:p w14:paraId="2306C37F" w14:textId="77777777" w:rsidR="000F053B" w:rsidRPr="000F053B" w:rsidRDefault="000F053B" w:rsidP="000F053B">
            <w:pPr>
              <w:suppressAutoHyphens/>
              <w:rPr>
                <w:rFonts w:eastAsia="SimSun"/>
                <w:sz w:val="22"/>
                <w:szCs w:val="22"/>
                <w:lang w:eastAsia="ar-SA"/>
              </w:rPr>
            </w:pPr>
            <w:r w:rsidRPr="000F053B">
              <w:rPr>
                <w:rFonts w:eastAsia="SimSun"/>
                <w:sz w:val="22"/>
                <w:szCs w:val="22"/>
                <w:lang w:eastAsia="ar-SA"/>
              </w:rPr>
              <w:t xml:space="preserve">- Выполнить обмерные работы и проверить состояние частей </w:t>
            </w:r>
            <w:proofErr w:type="spellStart"/>
            <w:r w:rsidRPr="000F053B">
              <w:rPr>
                <w:rFonts w:eastAsia="SimSun"/>
                <w:sz w:val="22"/>
                <w:szCs w:val="22"/>
                <w:lang w:eastAsia="ar-SA"/>
              </w:rPr>
              <w:t>ЗиС</w:t>
            </w:r>
            <w:proofErr w:type="spellEnd"/>
            <w:r w:rsidRPr="000F053B">
              <w:rPr>
                <w:rFonts w:eastAsia="SimSun"/>
                <w:sz w:val="22"/>
                <w:szCs w:val="22"/>
                <w:lang w:eastAsia="ar-SA"/>
              </w:rPr>
              <w:t>, наиболее важных для безаварийной эксплуатации, к которым относятся грунт, фундамент, элементы крыши (фермы), стены, колонны, перекрытия, лестницы, стыки и узлы частей конструкции.</w:t>
            </w:r>
          </w:p>
        </w:tc>
      </w:tr>
      <w:tr w:rsidR="000F053B" w:rsidRPr="000F053B" w14:paraId="3FC94050" w14:textId="77777777" w:rsidTr="000F053B">
        <w:trPr>
          <w:trHeight w:val="166"/>
        </w:trPr>
        <w:tc>
          <w:tcPr>
            <w:tcW w:w="703" w:type="dxa"/>
            <w:shd w:val="clear" w:color="auto" w:fill="auto"/>
          </w:tcPr>
          <w:p w14:paraId="270C7EB3"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2.2</w:t>
            </w:r>
          </w:p>
        </w:tc>
        <w:tc>
          <w:tcPr>
            <w:tcW w:w="4265" w:type="dxa"/>
            <w:shd w:val="clear" w:color="auto" w:fill="auto"/>
          </w:tcPr>
          <w:p w14:paraId="256565C2"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Вид обследования</w:t>
            </w:r>
          </w:p>
        </w:tc>
        <w:tc>
          <w:tcPr>
            <w:tcW w:w="4530" w:type="dxa"/>
            <w:shd w:val="clear" w:color="auto" w:fill="auto"/>
          </w:tcPr>
          <w:p w14:paraId="3DFD76F4"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Визуальное и инструментальное обследование.</w:t>
            </w:r>
          </w:p>
        </w:tc>
      </w:tr>
      <w:tr w:rsidR="000F053B" w:rsidRPr="000F053B" w14:paraId="1F96EA39" w14:textId="77777777" w:rsidTr="000F053B">
        <w:trPr>
          <w:trHeight w:val="166"/>
        </w:trPr>
        <w:tc>
          <w:tcPr>
            <w:tcW w:w="703" w:type="dxa"/>
            <w:shd w:val="clear" w:color="auto" w:fill="auto"/>
          </w:tcPr>
          <w:p w14:paraId="26B51674"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2.3</w:t>
            </w:r>
          </w:p>
        </w:tc>
        <w:tc>
          <w:tcPr>
            <w:tcW w:w="4265" w:type="dxa"/>
            <w:shd w:val="clear" w:color="auto" w:fill="auto"/>
          </w:tcPr>
          <w:p w14:paraId="0C2B2E5F" w14:textId="77777777" w:rsidR="000F053B" w:rsidRPr="000F053B" w:rsidRDefault="000F053B" w:rsidP="000F053B">
            <w:pPr>
              <w:suppressAutoHyphens/>
              <w:snapToGrid w:val="0"/>
              <w:rPr>
                <w:rFonts w:eastAsia="SimSun"/>
                <w:sz w:val="22"/>
                <w:szCs w:val="22"/>
                <w:lang w:eastAsia="ar-SA"/>
              </w:rPr>
            </w:pPr>
          </w:p>
        </w:tc>
        <w:tc>
          <w:tcPr>
            <w:tcW w:w="4530" w:type="dxa"/>
            <w:shd w:val="clear" w:color="auto" w:fill="auto"/>
          </w:tcPr>
          <w:p w14:paraId="6F9E97E6"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Предоставление референс-листа (информацию по организации и проведению аналогичной работы).</w:t>
            </w:r>
          </w:p>
          <w:p w14:paraId="323644E5"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lastRenderedPageBreak/>
              <w:t>- Иметь ресурсы для выполнения работ, в выходные и праздничные дни.</w:t>
            </w:r>
          </w:p>
          <w:p w14:paraId="66FDE639"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В случае выявления дополнительных объемов и/или отставания от графика выполнения работ по согласованию с Заказчиком мобилизовать необходимые ресурсы.</w:t>
            </w:r>
          </w:p>
          <w:p w14:paraId="3575FB2A"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Предусмотреть выполнение работ с 11-и часовым рабочим днём.</w:t>
            </w:r>
          </w:p>
          <w:p w14:paraId="0A3147AA"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За некачественное и ненадлежащее исполнение взятых на себя обязательств Подрядчик несет полную ответственность за причинённый ущерб.</w:t>
            </w:r>
          </w:p>
        </w:tc>
      </w:tr>
      <w:tr w:rsidR="000F053B" w:rsidRPr="000F053B" w14:paraId="7E07BCA5" w14:textId="77777777" w:rsidTr="000F053B">
        <w:tc>
          <w:tcPr>
            <w:tcW w:w="703" w:type="dxa"/>
            <w:shd w:val="clear" w:color="auto" w:fill="auto"/>
          </w:tcPr>
          <w:p w14:paraId="7BA45FA6"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lastRenderedPageBreak/>
              <w:t>2.4</w:t>
            </w:r>
          </w:p>
        </w:tc>
        <w:tc>
          <w:tcPr>
            <w:tcW w:w="4265" w:type="dxa"/>
            <w:shd w:val="clear" w:color="auto" w:fill="auto"/>
          </w:tcPr>
          <w:p w14:paraId="6BF6666D"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Результаты обследования</w:t>
            </w:r>
          </w:p>
          <w:p w14:paraId="66C45F01" w14:textId="77777777" w:rsidR="000F053B" w:rsidRPr="000F053B" w:rsidRDefault="000F053B" w:rsidP="000F053B">
            <w:pPr>
              <w:suppressAutoHyphens/>
              <w:rPr>
                <w:rFonts w:eastAsia="SimSun"/>
                <w:sz w:val="22"/>
                <w:szCs w:val="22"/>
                <w:lang w:val="en-GB" w:eastAsia="ar-SA"/>
              </w:rPr>
            </w:pPr>
          </w:p>
        </w:tc>
        <w:tc>
          <w:tcPr>
            <w:tcW w:w="4530" w:type="dxa"/>
            <w:shd w:val="clear" w:color="auto" w:fill="auto"/>
          </w:tcPr>
          <w:p w14:paraId="167D8980" w14:textId="77777777" w:rsidR="000F053B" w:rsidRPr="000F053B" w:rsidRDefault="000F053B" w:rsidP="000F053B">
            <w:pPr>
              <w:numPr>
                <w:ilvl w:val="2"/>
                <w:numId w:val="36"/>
              </w:numPr>
              <w:tabs>
                <w:tab w:val="clear" w:pos="720"/>
                <w:tab w:val="num" w:pos="-1"/>
              </w:tabs>
              <w:suppressAutoHyphens/>
              <w:ind w:left="-1" w:firstLine="1"/>
              <w:jc w:val="both"/>
              <w:rPr>
                <w:rFonts w:eastAsia="SimSun"/>
                <w:bCs/>
                <w:sz w:val="22"/>
                <w:szCs w:val="22"/>
                <w:lang w:eastAsia="ar-SA"/>
              </w:rPr>
            </w:pPr>
            <w:r w:rsidRPr="000F053B">
              <w:rPr>
                <w:rFonts w:eastAsia="SimSun"/>
                <w:bCs/>
                <w:sz w:val="22"/>
                <w:szCs w:val="22"/>
                <w:lang w:eastAsia="ar-SA"/>
              </w:rPr>
              <w:t>- Оформление на каждый объект заключения согласно требованиям, ГОСТ Р 31937-2011, которое должно содержать сведения об объекте (адрес, статус, этажность, тип, информация о собственности, о компаниях, проводивших проектирование и строительство и т.п.), а также основные параметры, выявленные в ходе исследования.</w:t>
            </w:r>
          </w:p>
          <w:p w14:paraId="6910A8B2" w14:textId="77777777" w:rsidR="000F053B" w:rsidRPr="000F053B" w:rsidRDefault="000F053B" w:rsidP="000F053B">
            <w:pPr>
              <w:numPr>
                <w:ilvl w:val="2"/>
                <w:numId w:val="36"/>
              </w:numPr>
              <w:suppressAutoHyphens/>
              <w:jc w:val="both"/>
              <w:rPr>
                <w:rFonts w:eastAsia="SimSun"/>
                <w:bCs/>
                <w:sz w:val="22"/>
                <w:szCs w:val="22"/>
                <w:lang w:eastAsia="ar-SA"/>
              </w:rPr>
            </w:pPr>
            <w:r w:rsidRPr="000F053B">
              <w:rPr>
                <w:rFonts w:eastAsia="SimSun"/>
                <w:bCs/>
                <w:sz w:val="22"/>
                <w:szCs w:val="22"/>
                <w:lang w:eastAsia="ar-SA"/>
              </w:rPr>
              <w:t>- Определение категории технического состояния.</w:t>
            </w:r>
          </w:p>
          <w:p w14:paraId="3F24B385" w14:textId="77777777" w:rsidR="000F053B" w:rsidRPr="000F053B" w:rsidRDefault="000F053B" w:rsidP="000F053B">
            <w:pPr>
              <w:numPr>
                <w:ilvl w:val="2"/>
                <w:numId w:val="36"/>
              </w:numPr>
              <w:tabs>
                <w:tab w:val="clear" w:pos="720"/>
                <w:tab w:val="num" w:pos="0"/>
              </w:tabs>
              <w:suppressAutoHyphens/>
              <w:ind w:left="27" w:hanging="27"/>
              <w:jc w:val="both"/>
              <w:rPr>
                <w:rFonts w:eastAsia="SimSun"/>
                <w:bCs/>
                <w:sz w:val="22"/>
                <w:szCs w:val="22"/>
                <w:lang w:eastAsia="ar-SA"/>
              </w:rPr>
            </w:pPr>
            <w:r w:rsidRPr="000F053B">
              <w:rPr>
                <w:rFonts w:eastAsia="SimSun"/>
                <w:bCs/>
                <w:sz w:val="22"/>
                <w:szCs w:val="22"/>
                <w:lang w:eastAsia="ar-SA"/>
              </w:rPr>
              <w:t xml:space="preserve">- Заключения предоставить в 10 </w:t>
            </w:r>
            <w:proofErr w:type="spellStart"/>
            <w:r w:rsidRPr="000F053B">
              <w:rPr>
                <w:rFonts w:eastAsia="SimSun"/>
                <w:bCs/>
                <w:sz w:val="22"/>
                <w:szCs w:val="22"/>
                <w:lang w:eastAsia="ar-SA"/>
              </w:rPr>
              <w:t>дневный</w:t>
            </w:r>
            <w:proofErr w:type="spellEnd"/>
            <w:r w:rsidRPr="000F053B">
              <w:rPr>
                <w:rFonts w:eastAsia="SimSun"/>
                <w:bCs/>
                <w:sz w:val="22"/>
                <w:szCs w:val="22"/>
                <w:lang w:eastAsia="ar-SA"/>
              </w:rPr>
              <w:t xml:space="preserve"> срок после завершения работ в бумажном и электронном виде.</w:t>
            </w:r>
          </w:p>
        </w:tc>
      </w:tr>
      <w:tr w:rsidR="000F053B" w:rsidRPr="000F053B" w14:paraId="78664EBB" w14:textId="77777777" w:rsidTr="000F053B">
        <w:tc>
          <w:tcPr>
            <w:tcW w:w="703" w:type="dxa"/>
            <w:shd w:val="clear" w:color="auto" w:fill="auto"/>
          </w:tcPr>
          <w:p w14:paraId="09DD0326"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2.5</w:t>
            </w:r>
          </w:p>
        </w:tc>
        <w:tc>
          <w:tcPr>
            <w:tcW w:w="4265" w:type="dxa"/>
            <w:shd w:val="clear" w:color="auto" w:fill="auto"/>
          </w:tcPr>
          <w:p w14:paraId="7ECE905C"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Ответственность</w:t>
            </w:r>
          </w:p>
        </w:tc>
        <w:tc>
          <w:tcPr>
            <w:tcW w:w="4530" w:type="dxa"/>
            <w:shd w:val="clear" w:color="auto" w:fill="auto"/>
          </w:tcPr>
          <w:p w14:paraId="5585052B" w14:textId="77777777" w:rsidR="000F053B" w:rsidRPr="000F053B" w:rsidRDefault="000F053B" w:rsidP="000F053B">
            <w:pPr>
              <w:suppressAutoHyphens/>
              <w:snapToGrid w:val="0"/>
              <w:rPr>
                <w:sz w:val="22"/>
                <w:szCs w:val="22"/>
              </w:rPr>
            </w:pPr>
            <w:r w:rsidRPr="000F053B">
              <w:rPr>
                <w:sz w:val="22"/>
                <w:szCs w:val="22"/>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6B242440" w14:textId="77777777" w:rsidR="000F053B" w:rsidRPr="000F053B" w:rsidRDefault="000F053B" w:rsidP="000F053B">
            <w:pPr>
              <w:suppressAutoHyphens/>
              <w:snapToGrid w:val="0"/>
              <w:rPr>
                <w:sz w:val="22"/>
                <w:szCs w:val="22"/>
              </w:rPr>
            </w:pPr>
            <w:r w:rsidRPr="000F053B">
              <w:rPr>
                <w:sz w:val="22"/>
                <w:szCs w:val="22"/>
              </w:rPr>
              <w:t>-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w:t>
            </w:r>
          </w:p>
          <w:p w14:paraId="648F9F16" w14:textId="77777777" w:rsidR="000F053B" w:rsidRPr="000F053B" w:rsidRDefault="000F053B" w:rsidP="000F053B">
            <w:pPr>
              <w:suppressAutoHyphens/>
              <w:snapToGrid w:val="0"/>
              <w:rPr>
                <w:sz w:val="22"/>
                <w:szCs w:val="22"/>
              </w:rPr>
            </w:pPr>
            <w:r w:rsidRPr="000F053B">
              <w:rPr>
                <w:sz w:val="22"/>
                <w:szCs w:val="22"/>
              </w:rPr>
              <w:t>- Соблюдение правил, инструкций, положений, регламентов, действующих на территории Заказчика.</w:t>
            </w:r>
          </w:p>
          <w:p w14:paraId="74D7084C" w14:textId="77777777" w:rsidR="000F053B" w:rsidRPr="000F053B" w:rsidRDefault="000F053B" w:rsidP="000F053B">
            <w:pPr>
              <w:numPr>
                <w:ilvl w:val="2"/>
                <w:numId w:val="36"/>
              </w:numPr>
              <w:tabs>
                <w:tab w:val="clear" w:pos="720"/>
                <w:tab w:val="num" w:pos="-1"/>
              </w:tabs>
              <w:suppressAutoHyphens/>
              <w:ind w:left="-1" w:firstLine="1"/>
              <w:jc w:val="both"/>
              <w:rPr>
                <w:rFonts w:eastAsia="SimSun"/>
                <w:bCs/>
                <w:sz w:val="22"/>
                <w:szCs w:val="22"/>
                <w:lang w:eastAsia="ar-SA"/>
              </w:rPr>
            </w:pPr>
            <w:r w:rsidRPr="000F053B">
              <w:rPr>
                <w:sz w:val="22"/>
                <w:szCs w:val="22"/>
              </w:rPr>
              <w:t>-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tc>
      </w:tr>
      <w:tr w:rsidR="000F053B" w:rsidRPr="000F053B" w14:paraId="633F14DB" w14:textId="77777777" w:rsidTr="000F053B">
        <w:tc>
          <w:tcPr>
            <w:tcW w:w="703" w:type="dxa"/>
            <w:shd w:val="clear" w:color="auto" w:fill="auto"/>
          </w:tcPr>
          <w:p w14:paraId="07E75758"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2.5</w:t>
            </w:r>
          </w:p>
        </w:tc>
        <w:tc>
          <w:tcPr>
            <w:tcW w:w="4265" w:type="dxa"/>
            <w:shd w:val="clear" w:color="auto" w:fill="auto"/>
          </w:tcPr>
          <w:p w14:paraId="510E84BD"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xml:space="preserve">Объекты, подлежащие обследованию технического состояния </w:t>
            </w:r>
          </w:p>
        </w:tc>
        <w:tc>
          <w:tcPr>
            <w:tcW w:w="4530" w:type="dxa"/>
            <w:shd w:val="clear" w:color="auto" w:fill="auto"/>
          </w:tcPr>
          <w:p w14:paraId="35072239" w14:textId="77777777" w:rsidR="000F053B" w:rsidRPr="000F053B" w:rsidRDefault="000F053B" w:rsidP="000F053B">
            <w:pPr>
              <w:suppressAutoHyphens/>
              <w:snapToGrid w:val="0"/>
              <w:rPr>
                <w:rFonts w:eastAsia="SimSun"/>
                <w:sz w:val="22"/>
                <w:szCs w:val="22"/>
                <w:lang w:eastAsia="ar-SA"/>
              </w:rPr>
            </w:pPr>
            <w:r w:rsidRPr="000F053B">
              <w:rPr>
                <w:rFonts w:eastAsia="SimSun"/>
                <w:sz w:val="22"/>
                <w:szCs w:val="22"/>
                <w:lang w:eastAsia="ar-SA"/>
              </w:rPr>
              <w:t xml:space="preserve"> См. приложение №1 </w:t>
            </w:r>
          </w:p>
          <w:p w14:paraId="6DB8BD32" w14:textId="77777777" w:rsidR="000F053B" w:rsidRPr="000F053B" w:rsidRDefault="000F053B" w:rsidP="000F053B">
            <w:pPr>
              <w:suppressAutoHyphens/>
              <w:snapToGrid w:val="0"/>
              <w:rPr>
                <w:rFonts w:eastAsia="SimSun"/>
                <w:sz w:val="22"/>
                <w:szCs w:val="22"/>
                <w:lang w:eastAsia="ar-SA"/>
              </w:rPr>
            </w:pPr>
          </w:p>
        </w:tc>
      </w:tr>
    </w:tbl>
    <w:tbl>
      <w:tblPr>
        <w:tblStyle w:val="ae"/>
        <w:tblW w:w="9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5009"/>
      </w:tblGrid>
      <w:tr w:rsidR="002E382B" w:rsidRPr="00AC21B3" w14:paraId="3A7010AA" w14:textId="77777777" w:rsidTr="009406C9">
        <w:trPr>
          <w:trHeight w:val="1498"/>
        </w:trPr>
        <w:tc>
          <w:tcPr>
            <w:tcW w:w="4956" w:type="dxa"/>
          </w:tcPr>
          <w:p w14:paraId="75B91C35" w14:textId="77777777" w:rsidR="002E382B" w:rsidRPr="00AC21B3" w:rsidRDefault="002E382B" w:rsidP="009B55A0">
            <w:pPr>
              <w:jc w:val="both"/>
              <w:rPr>
                <w:b/>
                <w:sz w:val="22"/>
                <w:szCs w:val="22"/>
              </w:rPr>
            </w:pPr>
          </w:p>
        </w:tc>
        <w:tc>
          <w:tcPr>
            <w:tcW w:w="5009" w:type="dxa"/>
          </w:tcPr>
          <w:p w14:paraId="597C07A7" w14:textId="77777777" w:rsidR="002E382B" w:rsidRPr="00AC21B3" w:rsidRDefault="002E382B" w:rsidP="00820D86">
            <w:pPr>
              <w:jc w:val="both"/>
              <w:rPr>
                <w:b/>
                <w:sz w:val="22"/>
                <w:szCs w:val="22"/>
              </w:rPr>
            </w:pPr>
            <w:r w:rsidRPr="00AC21B3">
              <w:rPr>
                <w:b/>
                <w:sz w:val="22"/>
                <w:szCs w:val="22"/>
              </w:rPr>
              <w:t>Заказчик</w:t>
            </w:r>
          </w:p>
          <w:p w14:paraId="063E68D0" w14:textId="725ADA5C" w:rsidR="002E382B" w:rsidRPr="00AC21B3" w:rsidRDefault="002E382B" w:rsidP="00820D86">
            <w:pPr>
              <w:jc w:val="both"/>
              <w:rPr>
                <w:b/>
                <w:sz w:val="22"/>
                <w:szCs w:val="22"/>
              </w:rPr>
            </w:pPr>
            <w:r w:rsidRPr="00AC21B3">
              <w:rPr>
                <w:b/>
                <w:sz w:val="22"/>
                <w:szCs w:val="22"/>
              </w:rPr>
              <w:t>ООО «</w:t>
            </w:r>
            <w:r w:rsidR="00F7487B">
              <w:rPr>
                <w:b/>
                <w:sz w:val="22"/>
                <w:szCs w:val="22"/>
              </w:rPr>
              <w:t>РИ-ИНВЕСТ</w:t>
            </w:r>
            <w:r w:rsidRPr="00AC21B3">
              <w:rPr>
                <w:b/>
                <w:sz w:val="22"/>
                <w:szCs w:val="22"/>
              </w:rPr>
              <w:t>»</w:t>
            </w:r>
          </w:p>
          <w:p w14:paraId="2347B08E" w14:textId="77777777" w:rsidR="002E382B" w:rsidRPr="00AC21B3" w:rsidRDefault="002E382B" w:rsidP="00820D86">
            <w:pPr>
              <w:jc w:val="both"/>
              <w:rPr>
                <w:b/>
                <w:sz w:val="22"/>
                <w:szCs w:val="22"/>
              </w:rPr>
            </w:pPr>
          </w:p>
          <w:p w14:paraId="104D0BE2" w14:textId="77777777" w:rsidR="002E382B" w:rsidRPr="00AC21B3" w:rsidRDefault="002E382B" w:rsidP="00820D86">
            <w:pPr>
              <w:jc w:val="both"/>
              <w:rPr>
                <w:b/>
                <w:sz w:val="22"/>
                <w:szCs w:val="22"/>
              </w:rPr>
            </w:pPr>
            <w:r w:rsidRPr="00AC21B3">
              <w:rPr>
                <w:b/>
                <w:sz w:val="22"/>
                <w:szCs w:val="22"/>
              </w:rPr>
              <w:t>Генеральный директор</w:t>
            </w:r>
          </w:p>
          <w:p w14:paraId="76CD9DD6" w14:textId="77777777" w:rsidR="002E382B" w:rsidRPr="00AC21B3" w:rsidRDefault="002E382B" w:rsidP="00820D86">
            <w:pPr>
              <w:jc w:val="both"/>
              <w:rPr>
                <w:b/>
                <w:sz w:val="22"/>
                <w:szCs w:val="22"/>
              </w:rPr>
            </w:pPr>
          </w:p>
          <w:p w14:paraId="492D188C" w14:textId="77777777" w:rsidR="002E382B" w:rsidRPr="00AC21B3" w:rsidRDefault="002E382B" w:rsidP="00820D86">
            <w:pPr>
              <w:jc w:val="both"/>
              <w:rPr>
                <w:b/>
                <w:sz w:val="22"/>
                <w:szCs w:val="22"/>
              </w:rPr>
            </w:pPr>
          </w:p>
          <w:p w14:paraId="62138BCC" w14:textId="77777777" w:rsidR="002E382B" w:rsidRPr="00AC21B3" w:rsidRDefault="002E382B" w:rsidP="00820D86">
            <w:pPr>
              <w:jc w:val="both"/>
              <w:rPr>
                <w:b/>
                <w:sz w:val="22"/>
                <w:szCs w:val="22"/>
              </w:rPr>
            </w:pPr>
            <w:r w:rsidRPr="00AC21B3">
              <w:rPr>
                <w:b/>
                <w:sz w:val="22"/>
                <w:szCs w:val="22"/>
              </w:rPr>
              <w:t>_________________ / И.И. Самарина</w:t>
            </w:r>
          </w:p>
          <w:p w14:paraId="134E35BB" w14:textId="77777777" w:rsidR="002E382B" w:rsidRPr="00AC21B3" w:rsidRDefault="002E382B" w:rsidP="00820D86">
            <w:pPr>
              <w:jc w:val="both"/>
              <w:rPr>
                <w:b/>
                <w:sz w:val="22"/>
                <w:szCs w:val="22"/>
              </w:rPr>
            </w:pPr>
          </w:p>
        </w:tc>
      </w:tr>
    </w:tbl>
    <w:p w14:paraId="36040906" w14:textId="5611F838" w:rsidR="00346C5D" w:rsidRPr="00AC21B3" w:rsidRDefault="00AF46C9" w:rsidP="009406C9">
      <w:pPr>
        <w:spacing w:after="200" w:line="276" w:lineRule="auto"/>
        <w:rPr>
          <w:rFonts w:eastAsiaTheme="minorHAnsi"/>
          <w:b/>
          <w:sz w:val="22"/>
          <w:szCs w:val="22"/>
          <w:lang w:eastAsia="en-US"/>
        </w:rPr>
      </w:pPr>
      <w:r>
        <w:rPr>
          <w:sz w:val="22"/>
          <w:szCs w:val="22"/>
        </w:rPr>
        <w:br w:type="page"/>
      </w:r>
      <w:r w:rsidR="00346C5D" w:rsidRPr="00AC21B3">
        <w:rPr>
          <w:rFonts w:eastAsiaTheme="minorHAnsi"/>
          <w:b/>
          <w:sz w:val="22"/>
          <w:szCs w:val="22"/>
          <w:lang w:eastAsia="en-US"/>
        </w:rPr>
        <w:lastRenderedPageBreak/>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75024B56" w14:textId="3D9270F4" w:rsidR="002E382B" w:rsidRPr="00AC21B3" w:rsidRDefault="002E382B" w:rsidP="002E382B">
      <w:pPr>
        <w:jc w:val="right"/>
        <w:rPr>
          <w:b/>
          <w:sz w:val="22"/>
          <w:szCs w:val="22"/>
        </w:rPr>
      </w:pPr>
    </w:p>
    <w:p w14:paraId="03820ADC" w14:textId="4A8C23E4" w:rsidR="00902DE6" w:rsidRDefault="00D85F1B" w:rsidP="00D85F1B">
      <w:pPr>
        <w:jc w:val="center"/>
        <w:rPr>
          <w:sz w:val="22"/>
          <w:szCs w:val="22"/>
        </w:rPr>
      </w:pPr>
      <w:r w:rsidRPr="00D85F1B">
        <w:rPr>
          <w:sz w:val="22"/>
          <w:szCs w:val="22"/>
        </w:rPr>
        <w:t xml:space="preserve">Протокол согласования стоимости услуг </w:t>
      </w:r>
    </w:p>
    <w:p w14:paraId="015B90CF" w14:textId="77777777" w:rsidR="00E9108E" w:rsidRDefault="00E9108E" w:rsidP="00D85F1B">
      <w:pPr>
        <w:jc w:val="center"/>
        <w:rPr>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43"/>
        <w:gridCol w:w="1134"/>
        <w:gridCol w:w="1417"/>
        <w:gridCol w:w="1276"/>
        <w:gridCol w:w="1276"/>
        <w:gridCol w:w="1559"/>
      </w:tblGrid>
      <w:tr w:rsidR="000625ED" w:rsidRPr="000625ED" w14:paraId="336D3FAD" w14:textId="22B489EE" w:rsidTr="000625ED">
        <w:tc>
          <w:tcPr>
            <w:tcW w:w="562" w:type="dxa"/>
          </w:tcPr>
          <w:p w14:paraId="798D07D4" w14:textId="77777777" w:rsidR="000625ED" w:rsidRPr="000625ED" w:rsidRDefault="000625ED" w:rsidP="000F053B">
            <w:pPr>
              <w:rPr>
                <w:sz w:val="20"/>
                <w:szCs w:val="20"/>
              </w:rPr>
            </w:pPr>
            <w:r w:rsidRPr="000625ED">
              <w:rPr>
                <w:sz w:val="20"/>
                <w:szCs w:val="20"/>
              </w:rPr>
              <w:t xml:space="preserve">№ </w:t>
            </w:r>
            <w:proofErr w:type="spellStart"/>
            <w:r w:rsidRPr="000625ED">
              <w:rPr>
                <w:sz w:val="20"/>
                <w:szCs w:val="20"/>
              </w:rPr>
              <w:t>п.п</w:t>
            </w:r>
            <w:proofErr w:type="spellEnd"/>
            <w:r w:rsidRPr="000625ED">
              <w:rPr>
                <w:sz w:val="20"/>
                <w:szCs w:val="20"/>
              </w:rPr>
              <w:t>.</w:t>
            </w:r>
          </w:p>
        </w:tc>
        <w:tc>
          <w:tcPr>
            <w:tcW w:w="1418" w:type="dxa"/>
            <w:shd w:val="clear" w:color="auto" w:fill="auto"/>
          </w:tcPr>
          <w:p w14:paraId="6517D620" w14:textId="38F96458" w:rsidR="000625ED" w:rsidRPr="000625ED" w:rsidRDefault="000625ED" w:rsidP="000625ED">
            <w:pPr>
              <w:rPr>
                <w:sz w:val="20"/>
                <w:szCs w:val="20"/>
              </w:rPr>
            </w:pPr>
            <w:r w:rsidRPr="000625ED">
              <w:rPr>
                <w:sz w:val="20"/>
                <w:szCs w:val="20"/>
              </w:rPr>
              <w:t>Номер по ГП</w:t>
            </w:r>
          </w:p>
        </w:tc>
        <w:tc>
          <w:tcPr>
            <w:tcW w:w="1843" w:type="dxa"/>
            <w:shd w:val="clear" w:color="auto" w:fill="auto"/>
          </w:tcPr>
          <w:p w14:paraId="5E7E7645" w14:textId="77777777" w:rsidR="000625ED" w:rsidRPr="000625ED" w:rsidRDefault="000625ED" w:rsidP="000F053B">
            <w:pPr>
              <w:rPr>
                <w:sz w:val="20"/>
                <w:szCs w:val="20"/>
              </w:rPr>
            </w:pPr>
            <w:r w:rsidRPr="000625ED">
              <w:rPr>
                <w:sz w:val="20"/>
                <w:szCs w:val="20"/>
              </w:rPr>
              <w:t>обозначение</w:t>
            </w:r>
          </w:p>
        </w:tc>
        <w:tc>
          <w:tcPr>
            <w:tcW w:w="1134" w:type="dxa"/>
            <w:shd w:val="clear" w:color="auto" w:fill="auto"/>
          </w:tcPr>
          <w:p w14:paraId="348C1D71" w14:textId="77777777" w:rsidR="000625ED" w:rsidRPr="000625ED" w:rsidRDefault="000625ED" w:rsidP="000625ED">
            <w:pPr>
              <w:jc w:val="center"/>
              <w:rPr>
                <w:sz w:val="20"/>
                <w:szCs w:val="20"/>
              </w:rPr>
            </w:pPr>
            <w:r w:rsidRPr="000625ED">
              <w:rPr>
                <w:sz w:val="20"/>
                <w:szCs w:val="20"/>
              </w:rPr>
              <w:t>этажность</w:t>
            </w:r>
          </w:p>
        </w:tc>
        <w:tc>
          <w:tcPr>
            <w:tcW w:w="1417" w:type="dxa"/>
            <w:shd w:val="clear" w:color="auto" w:fill="auto"/>
          </w:tcPr>
          <w:p w14:paraId="7E5252DC" w14:textId="77777777" w:rsidR="000625ED" w:rsidRPr="000625ED" w:rsidRDefault="000625ED" w:rsidP="000F053B">
            <w:pPr>
              <w:rPr>
                <w:sz w:val="20"/>
                <w:szCs w:val="20"/>
              </w:rPr>
            </w:pPr>
            <w:r w:rsidRPr="000625ED">
              <w:rPr>
                <w:sz w:val="20"/>
                <w:szCs w:val="20"/>
              </w:rPr>
              <w:t>строительный объём, м³</w:t>
            </w:r>
          </w:p>
        </w:tc>
        <w:tc>
          <w:tcPr>
            <w:tcW w:w="1276" w:type="dxa"/>
          </w:tcPr>
          <w:p w14:paraId="719B8D8A" w14:textId="1EDC7730" w:rsidR="000625ED" w:rsidRPr="000625ED" w:rsidRDefault="000625ED" w:rsidP="000625ED">
            <w:pPr>
              <w:rPr>
                <w:sz w:val="20"/>
                <w:szCs w:val="20"/>
              </w:rPr>
            </w:pPr>
            <w:r w:rsidRPr="000625ED">
              <w:rPr>
                <w:sz w:val="20"/>
                <w:szCs w:val="20"/>
              </w:rPr>
              <w:t>площадь,</w:t>
            </w:r>
            <w:r>
              <w:rPr>
                <w:sz w:val="20"/>
                <w:szCs w:val="20"/>
              </w:rPr>
              <w:t xml:space="preserve"> </w:t>
            </w:r>
            <w:r w:rsidRPr="000625ED">
              <w:rPr>
                <w:sz w:val="20"/>
                <w:szCs w:val="20"/>
              </w:rPr>
              <w:t>м²</w:t>
            </w:r>
          </w:p>
        </w:tc>
        <w:tc>
          <w:tcPr>
            <w:tcW w:w="1276" w:type="dxa"/>
          </w:tcPr>
          <w:p w14:paraId="7791E78F" w14:textId="77777777" w:rsidR="000625ED" w:rsidRPr="000625ED" w:rsidRDefault="000625ED" w:rsidP="000F053B">
            <w:pPr>
              <w:rPr>
                <w:sz w:val="20"/>
                <w:szCs w:val="20"/>
              </w:rPr>
            </w:pPr>
            <w:r w:rsidRPr="000625ED">
              <w:rPr>
                <w:sz w:val="20"/>
                <w:szCs w:val="20"/>
              </w:rPr>
              <w:t>примечание</w:t>
            </w:r>
          </w:p>
        </w:tc>
        <w:tc>
          <w:tcPr>
            <w:tcW w:w="1559" w:type="dxa"/>
          </w:tcPr>
          <w:p w14:paraId="031C451C" w14:textId="536E38F2" w:rsidR="000625ED" w:rsidRPr="000625ED" w:rsidRDefault="000625ED" w:rsidP="000F053B">
            <w:pPr>
              <w:rPr>
                <w:sz w:val="20"/>
                <w:szCs w:val="20"/>
              </w:rPr>
            </w:pPr>
            <w:r>
              <w:rPr>
                <w:sz w:val="20"/>
                <w:szCs w:val="20"/>
              </w:rPr>
              <w:t xml:space="preserve">Стоимость обследования, </w:t>
            </w:r>
            <w:proofErr w:type="spellStart"/>
            <w:r>
              <w:rPr>
                <w:sz w:val="20"/>
                <w:szCs w:val="20"/>
              </w:rPr>
              <w:t>руб</w:t>
            </w:r>
            <w:proofErr w:type="spellEnd"/>
          </w:p>
        </w:tc>
      </w:tr>
      <w:tr w:rsidR="000625ED" w:rsidRPr="000625ED" w14:paraId="2666EF12" w14:textId="6E93E7E2" w:rsidTr="000625ED">
        <w:tc>
          <w:tcPr>
            <w:tcW w:w="562" w:type="dxa"/>
            <w:vAlign w:val="center"/>
          </w:tcPr>
          <w:p w14:paraId="0130AAE4" w14:textId="77777777" w:rsidR="000625ED" w:rsidRPr="000625ED" w:rsidRDefault="000625ED" w:rsidP="000F053B">
            <w:pPr>
              <w:rPr>
                <w:sz w:val="20"/>
                <w:szCs w:val="20"/>
              </w:rPr>
            </w:pPr>
            <w:r w:rsidRPr="000625ED">
              <w:rPr>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18948A" w14:textId="77777777" w:rsidR="000625ED" w:rsidRPr="000625ED" w:rsidRDefault="000625ED" w:rsidP="000F053B">
            <w:pPr>
              <w:rPr>
                <w:sz w:val="20"/>
                <w:szCs w:val="20"/>
              </w:rPr>
            </w:pPr>
            <w:r w:rsidRPr="000625ED">
              <w:rPr>
                <w:sz w:val="20"/>
                <w:szCs w:val="20"/>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1075651" w14:textId="77777777" w:rsidR="000625ED" w:rsidRPr="000625ED" w:rsidRDefault="000625ED" w:rsidP="000F053B">
            <w:pPr>
              <w:rPr>
                <w:sz w:val="20"/>
                <w:szCs w:val="20"/>
              </w:rPr>
            </w:pPr>
            <w:r w:rsidRPr="000625ED">
              <w:rPr>
                <w:sz w:val="20"/>
                <w:szCs w:val="20"/>
              </w:rPr>
              <w:t xml:space="preserve">Блок ЗРУ-10 </w:t>
            </w:r>
            <w:proofErr w:type="spellStart"/>
            <w:r w:rsidRPr="000625ED">
              <w:rPr>
                <w:sz w:val="20"/>
                <w:szCs w:val="20"/>
              </w:rPr>
              <w:t>кВ</w:t>
            </w:r>
            <w:proofErr w:type="spellEnd"/>
            <w:r w:rsidRPr="000625ED">
              <w:rPr>
                <w:sz w:val="20"/>
                <w:szCs w:val="20"/>
              </w:rPr>
              <w:t xml:space="preserve"> (Р04659)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71ABF"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19E981" w14:textId="77777777" w:rsidR="000625ED" w:rsidRPr="000625ED" w:rsidRDefault="000625ED" w:rsidP="000F053B">
            <w:pPr>
              <w:rPr>
                <w:sz w:val="20"/>
                <w:szCs w:val="20"/>
              </w:rPr>
            </w:pPr>
            <w:r w:rsidRPr="000625ED">
              <w:rPr>
                <w:sz w:val="20"/>
                <w:szCs w:val="20"/>
              </w:rPr>
              <w:t>245</w:t>
            </w:r>
          </w:p>
        </w:tc>
        <w:tc>
          <w:tcPr>
            <w:tcW w:w="1276" w:type="dxa"/>
          </w:tcPr>
          <w:p w14:paraId="281FC4B8" w14:textId="77777777" w:rsidR="000625ED" w:rsidRPr="000625ED" w:rsidRDefault="000625ED" w:rsidP="000F053B">
            <w:pPr>
              <w:rPr>
                <w:sz w:val="20"/>
                <w:szCs w:val="20"/>
              </w:rPr>
            </w:pPr>
            <w:r w:rsidRPr="000625ED">
              <w:rPr>
                <w:sz w:val="20"/>
                <w:szCs w:val="20"/>
              </w:rPr>
              <w:t>70</w:t>
            </w:r>
          </w:p>
        </w:tc>
        <w:tc>
          <w:tcPr>
            <w:tcW w:w="1276" w:type="dxa"/>
          </w:tcPr>
          <w:p w14:paraId="65CA8BED" w14:textId="77777777" w:rsidR="000625ED" w:rsidRPr="000625ED" w:rsidRDefault="000625ED" w:rsidP="000F053B">
            <w:pPr>
              <w:rPr>
                <w:sz w:val="20"/>
                <w:szCs w:val="20"/>
              </w:rPr>
            </w:pPr>
          </w:p>
        </w:tc>
        <w:tc>
          <w:tcPr>
            <w:tcW w:w="1559" w:type="dxa"/>
          </w:tcPr>
          <w:p w14:paraId="3B33C975" w14:textId="77777777" w:rsidR="000625ED" w:rsidRPr="000625ED" w:rsidRDefault="000625ED" w:rsidP="000F053B">
            <w:pPr>
              <w:rPr>
                <w:sz w:val="20"/>
                <w:szCs w:val="20"/>
              </w:rPr>
            </w:pPr>
          </w:p>
        </w:tc>
      </w:tr>
      <w:tr w:rsidR="000625ED" w:rsidRPr="000625ED" w14:paraId="46677DE6" w14:textId="4CC45DC0" w:rsidTr="000625ED">
        <w:tc>
          <w:tcPr>
            <w:tcW w:w="562" w:type="dxa"/>
          </w:tcPr>
          <w:p w14:paraId="55EE5590" w14:textId="77777777" w:rsidR="000625ED" w:rsidRPr="000625ED" w:rsidRDefault="000625ED" w:rsidP="000F053B">
            <w:pPr>
              <w:rPr>
                <w:sz w:val="20"/>
                <w:szCs w:val="20"/>
              </w:rPr>
            </w:pPr>
            <w:r w:rsidRPr="000625ED">
              <w:rPr>
                <w:sz w:val="20"/>
                <w:szCs w:val="20"/>
              </w:rPr>
              <w:t>2</w:t>
            </w:r>
          </w:p>
        </w:tc>
        <w:tc>
          <w:tcPr>
            <w:tcW w:w="1418" w:type="dxa"/>
            <w:tcBorders>
              <w:top w:val="nil"/>
              <w:left w:val="single" w:sz="4" w:space="0" w:color="auto"/>
              <w:bottom w:val="single" w:sz="4" w:space="0" w:color="auto"/>
              <w:right w:val="single" w:sz="4" w:space="0" w:color="auto"/>
            </w:tcBorders>
            <w:shd w:val="clear" w:color="auto" w:fill="auto"/>
          </w:tcPr>
          <w:p w14:paraId="33554EDA" w14:textId="77777777" w:rsidR="000625ED" w:rsidRPr="000625ED" w:rsidRDefault="000625ED" w:rsidP="000F053B">
            <w:pPr>
              <w:rPr>
                <w:sz w:val="20"/>
                <w:szCs w:val="20"/>
              </w:rPr>
            </w:pPr>
            <w:r w:rsidRPr="000625ED">
              <w:rPr>
                <w:sz w:val="20"/>
                <w:szCs w:val="20"/>
              </w:rPr>
              <w:t>101-03-01</w:t>
            </w:r>
          </w:p>
        </w:tc>
        <w:tc>
          <w:tcPr>
            <w:tcW w:w="1843" w:type="dxa"/>
            <w:tcBorders>
              <w:top w:val="nil"/>
              <w:left w:val="single" w:sz="4" w:space="0" w:color="auto"/>
              <w:bottom w:val="single" w:sz="4" w:space="0" w:color="auto"/>
              <w:right w:val="single" w:sz="4" w:space="0" w:color="auto"/>
            </w:tcBorders>
            <w:shd w:val="clear" w:color="000000" w:fill="FFFFFF"/>
          </w:tcPr>
          <w:p w14:paraId="6ABEDD5B" w14:textId="77777777" w:rsidR="000625ED" w:rsidRPr="000625ED" w:rsidRDefault="000625ED" w:rsidP="000F053B">
            <w:pPr>
              <w:rPr>
                <w:sz w:val="20"/>
                <w:szCs w:val="20"/>
              </w:rPr>
            </w:pPr>
            <w:r w:rsidRPr="000625ED">
              <w:rPr>
                <w:sz w:val="20"/>
                <w:szCs w:val="20"/>
              </w:rPr>
              <w:t>Производственное здание биологической очистки</w:t>
            </w:r>
          </w:p>
        </w:tc>
        <w:tc>
          <w:tcPr>
            <w:tcW w:w="1134" w:type="dxa"/>
            <w:tcBorders>
              <w:top w:val="nil"/>
              <w:left w:val="single" w:sz="4" w:space="0" w:color="auto"/>
              <w:bottom w:val="single" w:sz="4" w:space="0" w:color="auto"/>
              <w:right w:val="single" w:sz="4" w:space="0" w:color="auto"/>
            </w:tcBorders>
            <w:shd w:val="clear" w:color="auto" w:fill="auto"/>
          </w:tcPr>
          <w:p w14:paraId="373ED5EF" w14:textId="77777777" w:rsidR="000625ED" w:rsidRPr="000625ED" w:rsidRDefault="000625ED" w:rsidP="000625ED">
            <w:pPr>
              <w:jc w:val="center"/>
              <w:rPr>
                <w:sz w:val="20"/>
                <w:szCs w:val="20"/>
              </w:rPr>
            </w:pPr>
            <w:r w:rsidRPr="000625ED">
              <w:rPr>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00A1FE8E" w14:textId="77777777" w:rsidR="000625ED" w:rsidRPr="000625ED" w:rsidRDefault="000625ED" w:rsidP="000F053B">
            <w:pPr>
              <w:rPr>
                <w:sz w:val="20"/>
                <w:szCs w:val="20"/>
              </w:rPr>
            </w:pPr>
            <w:r w:rsidRPr="000625ED">
              <w:rPr>
                <w:sz w:val="20"/>
                <w:szCs w:val="20"/>
              </w:rPr>
              <w:t>5480</w:t>
            </w:r>
          </w:p>
        </w:tc>
        <w:tc>
          <w:tcPr>
            <w:tcW w:w="1276" w:type="dxa"/>
          </w:tcPr>
          <w:p w14:paraId="61AF410F" w14:textId="77777777" w:rsidR="000625ED" w:rsidRPr="000625ED" w:rsidRDefault="000625ED" w:rsidP="000F053B">
            <w:pPr>
              <w:rPr>
                <w:sz w:val="20"/>
                <w:szCs w:val="20"/>
              </w:rPr>
            </w:pPr>
            <w:r w:rsidRPr="000625ED">
              <w:rPr>
                <w:sz w:val="20"/>
                <w:szCs w:val="20"/>
              </w:rPr>
              <w:t>590,6</w:t>
            </w:r>
          </w:p>
        </w:tc>
        <w:tc>
          <w:tcPr>
            <w:tcW w:w="1276" w:type="dxa"/>
          </w:tcPr>
          <w:p w14:paraId="1B5FD47D" w14:textId="77777777" w:rsidR="000625ED" w:rsidRPr="000625ED" w:rsidRDefault="000625ED" w:rsidP="000F053B">
            <w:pPr>
              <w:rPr>
                <w:sz w:val="20"/>
                <w:szCs w:val="20"/>
              </w:rPr>
            </w:pPr>
          </w:p>
        </w:tc>
        <w:tc>
          <w:tcPr>
            <w:tcW w:w="1559" w:type="dxa"/>
          </w:tcPr>
          <w:p w14:paraId="244D7D32" w14:textId="77777777" w:rsidR="000625ED" w:rsidRPr="000625ED" w:rsidRDefault="000625ED" w:rsidP="000F053B">
            <w:pPr>
              <w:rPr>
                <w:sz w:val="20"/>
                <w:szCs w:val="20"/>
              </w:rPr>
            </w:pPr>
          </w:p>
        </w:tc>
      </w:tr>
      <w:tr w:rsidR="000625ED" w:rsidRPr="000625ED" w14:paraId="6FED58D5" w14:textId="4BC8B6F6" w:rsidTr="000625ED">
        <w:tc>
          <w:tcPr>
            <w:tcW w:w="562" w:type="dxa"/>
          </w:tcPr>
          <w:p w14:paraId="0B55CD21" w14:textId="77777777" w:rsidR="000625ED" w:rsidRPr="000625ED" w:rsidRDefault="000625ED" w:rsidP="000F053B">
            <w:pPr>
              <w:rPr>
                <w:sz w:val="20"/>
                <w:szCs w:val="20"/>
              </w:rPr>
            </w:pPr>
            <w:r w:rsidRPr="000625ED">
              <w:rPr>
                <w:sz w:val="20"/>
                <w:szCs w:val="20"/>
              </w:rPr>
              <w:t>3</w:t>
            </w:r>
          </w:p>
        </w:tc>
        <w:tc>
          <w:tcPr>
            <w:tcW w:w="1418" w:type="dxa"/>
            <w:tcBorders>
              <w:top w:val="nil"/>
              <w:left w:val="single" w:sz="4" w:space="0" w:color="auto"/>
              <w:bottom w:val="single" w:sz="4" w:space="0" w:color="auto"/>
              <w:right w:val="single" w:sz="4" w:space="0" w:color="auto"/>
            </w:tcBorders>
            <w:shd w:val="clear" w:color="auto" w:fill="auto"/>
          </w:tcPr>
          <w:p w14:paraId="75AB2607" w14:textId="77777777" w:rsidR="000625ED" w:rsidRPr="000625ED" w:rsidRDefault="000625ED" w:rsidP="000F053B">
            <w:pPr>
              <w:rPr>
                <w:sz w:val="20"/>
                <w:szCs w:val="20"/>
              </w:rPr>
            </w:pPr>
            <w:r w:rsidRPr="000625ED">
              <w:rPr>
                <w:sz w:val="20"/>
                <w:szCs w:val="20"/>
              </w:rPr>
              <w:t>101-04-01</w:t>
            </w:r>
          </w:p>
        </w:tc>
        <w:tc>
          <w:tcPr>
            <w:tcW w:w="1843" w:type="dxa"/>
            <w:tcBorders>
              <w:top w:val="nil"/>
              <w:left w:val="single" w:sz="4" w:space="0" w:color="auto"/>
              <w:bottom w:val="single" w:sz="4" w:space="0" w:color="auto"/>
              <w:right w:val="single" w:sz="4" w:space="0" w:color="auto"/>
            </w:tcBorders>
            <w:shd w:val="clear" w:color="000000" w:fill="FFFFFF"/>
          </w:tcPr>
          <w:p w14:paraId="41DEDFD7" w14:textId="77777777" w:rsidR="000625ED" w:rsidRPr="000625ED" w:rsidRDefault="000625ED" w:rsidP="000F053B">
            <w:pPr>
              <w:rPr>
                <w:sz w:val="20"/>
                <w:szCs w:val="20"/>
              </w:rPr>
            </w:pPr>
            <w:r w:rsidRPr="000625ED">
              <w:rPr>
                <w:sz w:val="20"/>
                <w:szCs w:val="20"/>
              </w:rPr>
              <w:t>Производственное здание блока обезвоживания стр.20</w:t>
            </w:r>
          </w:p>
        </w:tc>
        <w:tc>
          <w:tcPr>
            <w:tcW w:w="1134" w:type="dxa"/>
            <w:tcBorders>
              <w:top w:val="nil"/>
              <w:left w:val="single" w:sz="4" w:space="0" w:color="auto"/>
              <w:bottom w:val="single" w:sz="4" w:space="0" w:color="auto"/>
              <w:right w:val="single" w:sz="4" w:space="0" w:color="auto"/>
            </w:tcBorders>
            <w:shd w:val="clear" w:color="auto" w:fill="auto"/>
          </w:tcPr>
          <w:p w14:paraId="1E3E1A57" w14:textId="77777777" w:rsidR="000625ED" w:rsidRPr="000625ED" w:rsidRDefault="000625ED" w:rsidP="000625ED">
            <w:pPr>
              <w:jc w:val="center"/>
              <w:rPr>
                <w:sz w:val="20"/>
                <w:szCs w:val="20"/>
              </w:rPr>
            </w:pPr>
            <w:r w:rsidRPr="000625ED">
              <w:rPr>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4F855046" w14:textId="77777777" w:rsidR="000625ED" w:rsidRPr="000625ED" w:rsidRDefault="000625ED" w:rsidP="000F053B">
            <w:pPr>
              <w:rPr>
                <w:sz w:val="20"/>
                <w:szCs w:val="20"/>
              </w:rPr>
            </w:pPr>
            <w:r w:rsidRPr="000625ED">
              <w:rPr>
                <w:sz w:val="20"/>
                <w:szCs w:val="20"/>
              </w:rPr>
              <w:t>3332,2</w:t>
            </w:r>
          </w:p>
        </w:tc>
        <w:tc>
          <w:tcPr>
            <w:tcW w:w="1276" w:type="dxa"/>
          </w:tcPr>
          <w:p w14:paraId="48657102" w14:textId="77777777" w:rsidR="000625ED" w:rsidRPr="000625ED" w:rsidRDefault="000625ED" w:rsidP="000F053B">
            <w:pPr>
              <w:rPr>
                <w:sz w:val="20"/>
                <w:szCs w:val="20"/>
              </w:rPr>
            </w:pPr>
            <w:r w:rsidRPr="000625ED">
              <w:rPr>
                <w:sz w:val="20"/>
                <w:szCs w:val="20"/>
              </w:rPr>
              <w:t>364</w:t>
            </w:r>
          </w:p>
        </w:tc>
        <w:tc>
          <w:tcPr>
            <w:tcW w:w="1276" w:type="dxa"/>
          </w:tcPr>
          <w:p w14:paraId="76AD42EC" w14:textId="77777777" w:rsidR="000625ED" w:rsidRPr="000625ED" w:rsidRDefault="000625ED" w:rsidP="000F053B">
            <w:pPr>
              <w:rPr>
                <w:sz w:val="20"/>
                <w:szCs w:val="20"/>
              </w:rPr>
            </w:pPr>
          </w:p>
        </w:tc>
        <w:tc>
          <w:tcPr>
            <w:tcW w:w="1559" w:type="dxa"/>
          </w:tcPr>
          <w:p w14:paraId="6E1FE65D" w14:textId="77777777" w:rsidR="000625ED" w:rsidRPr="000625ED" w:rsidRDefault="000625ED" w:rsidP="000F053B">
            <w:pPr>
              <w:rPr>
                <w:sz w:val="20"/>
                <w:szCs w:val="20"/>
              </w:rPr>
            </w:pPr>
          </w:p>
        </w:tc>
      </w:tr>
      <w:tr w:rsidR="000625ED" w:rsidRPr="000625ED" w14:paraId="69D707FE" w14:textId="58D5664F" w:rsidTr="000625ED">
        <w:tc>
          <w:tcPr>
            <w:tcW w:w="562" w:type="dxa"/>
          </w:tcPr>
          <w:p w14:paraId="7F75E261" w14:textId="77777777" w:rsidR="000625ED" w:rsidRPr="000625ED" w:rsidRDefault="000625ED" w:rsidP="000F053B">
            <w:pPr>
              <w:rPr>
                <w:sz w:val="20"/>
                <w:szCs w:val="20"/>
              </w:rPr>
            </w:pPr>
            <w:r w:rsidRPr="000625ED">
              <w:rPr>
                <w:sz w:val="20"/>
                <w:szCs w:val="20"/>
              </w:rPr>
              <w:t>4</w:t>
            </w:r>
          </w:p>
        </w:tc>
        <w:tc>
          <w:tcPr>
            <w:tcW w:w="1418" w:type="dxa"/>
            <w:tcBorders>
              <w:top w:val="nil"/>
              <w:left w:val="single" w:sz="4" w:space="0" w:color="auto"/>
              <w:bottom w:val="single" w:sz="4" w:space="0" w:color="auto"/>
              <w:right w:val="single" w:sz="4" w:space="0" w:color="auto"/>
            </w:tcBorders>
            <w:shd w:val="clear" w:color="auto" w:fill="auto"/>
          </w:tcPr>
          <w:p w14:paraId="687A9EF1" w14:textId="77777777" w:rsidR="000625ED" w:rsidRPr="000625ED" w:rsidRDefault="000625ED" w:rsidP="000F053B">
            <w:pPr>
              <w:rPr>
                <w:sz w:val="20"/>
                <w:szCs w:val="20"/>
              </w:rPr>
            </w:pPr>
            <w:r w:rsidRPr="000625ED">
              <w:rPr>
                <w:sz w:val="20"/>
                <w:szCs w:val="20"/>
              </w:rPr>
              <w:t>102-02</w:t>
            </w:r>
          </w:p>
        </w:tc>
        <w:tc>
          <w:tcPr>
            <w:tcW w:w="1843" w:type="dxa"/>
            <w:tcBorders>
              <w:top w:val="nil"/>
              <w:left w:val="single" w:sz="4" w:space="0" w:color="auto"/>
              <w:bottom w:val="single" w:sz="4" w:space="0" w:color="auto"/>
              <w:right w:val="single" w:sz="4" w:space="0" w:color="auto"/>
            </w:tcBorders>
            <w:shd w:val="clear" w:color="000000" w:fill="FFFFFF"/>
          </w:tcPr>
          <w:p w14:paraId="43307F8F" w14:textId="77777777" w:rsidR="000625ED" w:rsidRPr="000625ED" w:rsidRDefault="000625ED" w:rsidP="000F053B">
            <w:pPr>
              <w:rPr>
                <w:sz w:val="20"/>
                <w:szCs w:val="20"/>
              </w:rPr>
            </w:pPr>
            <w:r w:rsidRPr="000625ED">
              <w:rPr>
                <w:sz w:val="20"/>
                <w:szCs w:val="20"/>
              </w:rPr>
              <w:t>Производственное здание фильтров</w:t>
            </w:r>
          </w:p>
        </w:tc>
        <w:tc>
          <w:tcPr>
            <w:tcW w:w="1134" w:type="dxa"/>
            <w:tcBorders>
              <w:top w:val="nil"/>
              <w:left w:val="single" w:sz="4" w:space="0" w:color="auto"/>
              <w:bottom w:val="single" w:sz="4" w:space="0" w:color="auto"/>
              <w:right w:val="single" w:sz="4" w:space="0" w:color="auto"/>
            </w:tcBorders>
            <w:shd w:val="clear" w:color="auto" w:fill="auto"/>
          </w:tcPr>
          <w:p w14:paraId="369A5C07" w14:textId="77777777" w:rsidR="000625ED" w:rsidRPr="000625ED" w:rsidRDefault="000625ED" w:rsidP="000625ED">
            <w:pPr>
              <w:jc w:val="center"/>
              <w:rPr>
                <w:sz w:val="20"/>
                <w:szCs w:val="20"/>
              </w:rPr>
            </w:pPr>
            <w:r w:rsidRPr="000625ED">
              <w:rPr>
                <w:sz w:val="20"/>
                <w:szCs w:val="20"/>
              </w:rPr>
              <w:t>2</w:t>
            </w:r>
          </w:p>
        </w:tc>
        <w:tc>
          <w:tcPr>
            <w:tcW w:w="1417" w:type="dxa"/>
            <w:tcBorders>
              <w:top w:val="nil"/>
              <w:left w:val="single" w:sz="4" w:space="0" w:color="auto"/>
              <w:bottom w:val="single" w:sz="4" w:space="0" w:color="auto"/>
              <w:right w:val="single" w:sz="4" w:space="0" w:color="auto"/>
            </w:tcBorders>
            <w:shd w:val="clear" w:color="auto" w:fill="auto"/>
          </w:tcPr>
          <w:p w14:paraId="5AC95288" w14:textId="77777777" w:rsidR="000625ED" w:rsidRPr="000625ED" w:rsidRDefault="000625ED" w:rsidP="000F053B">
            <w:pPr>
              <w:rPr>
                <w:sz w:val="20"/>
                <w:szCs w:val="20"/>
              </w:rPr>
            </w:pPr>
            <w:r w:rsidRPr="000625ED">
              <w:rPr>
                <w:sz w:val="20"/>
                <w:szCs w:val="20"/>
              </w:rPr>
              <w:t>23306</w:t>
            </w:r>
          </w:p>
        </w:tc>
        <w:tc>
          <w:tcPr>
            <w:tcW w:w="1276" w:type="dxa"/>
          </w:tcPr>
          <w:p w14:paraId="78700B03" w14:textId="77777777" w:rsidR="000625ED" w:rsidRPr="000625ED" w:rsidRDefault="000625ED" w:rsidP="000F053B">
            <w:pPr>
              <w:rPr>
                <w:sz w:val="20"/>
                <w:szCs w:val="20"/>
              </w:rPr>
            </w:pPr>
            <w:r w:rsidRPr="000625ED">
              <w:rPr>
                <w:sz w:val="20"/>
                <w:szCs w:val="20"/>
              </w:rPr>
              <w:t>1872</w:t>
            </w:r>
          </w:p>
        </w:tc>
        <w:tc>
          <w:tcPr>
            <w:tcW w:w="1276" w:type="dxa"/>
          </w:tcPr>
          <w:p w14:paraId="7D636999" w14:textId="77777777" w:rsidR="000625ED" w:rsidRPr="000625ED" w:rsidRDefault="000625ED" w:rsidP="000F053B">
            <w:pPr>
              <w:rPr>
                <w:sz w:val="20"/>
                <w:szCs w:val="20"/>
              </w:rPr>
            </w:pPr>
          </w:p>
        </w:tc>
        <w:tc>
          <w:tcPr>
            <w:tcW w:w="1559" w:type="dxa"/>
          </w:tcPr>
          <w:p w14:paraId="0DC2CD87" w14:textId="77777777" w:rsidR="000625ED" w:rsidRPr="000625ED" w:rsidRDefault="000625ED" w:rsidP="000F053B">
            <w:pPr>
              <w:rPr>
                <w:sz w:val="20"/>
                <w:szCs w:val="20"/>
              </w:rPr>
            </w:pPr>
          </w:p>
        </w:tc>
      </w:tr>
      <w:tr w:rsidR="000625ED" w:rsidRPr="000625ED" w14:paraId="6AE98692" w14:textId="05536BF2" w:rsidTr="000625ED">
        <w:tc>
          <w:tcPr>
            <w:tcW w:w="562" w:type="dxa"/>
          </w:tcPr>
          <w:p w14:paraId="795A8D63" w14:textId="77777777" w:rsidR="000625ED" w:rsidRPr="000625ED" w:rsidRDefault="000625ED" w:rsidP="000F053B">
            <w:pPr>
              <w:rPr>
                <w:sz w:val="20"/>
                <w:szCs w:val="20"/>
              </w:rPr>
            </w:pPr>
            <w:r w:rsidRPr="000625ED">
              <w:rPr>
                <w:sz w:val="20"/>
                <w:szCs w:val="20"/>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F014F" w14:textId="77777777" w:rsidR="000625ED" w:rsidRPr="000625ED" w:rsidRDefault="000625ED" w:rsidP="000F053B">
            <w:pPr>
              <w:rPr>
                <w:sz w:val="20"/>
                <w:szCs w:val="20"/>
              </w:rPr>
            </w:pPr>
            <w:r w:rsidRPr="000625ED">
              <w:rPr>
                <w:sz w:val="20"/>
                <w:szCs w:val="20"/>
              </w:rPr>
              <w:t>101-01-05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911EE5E" w14:textId="77777777" w:rsidR="000625ED" w:rsidRPr="000625ED" w:rsidRDefault="000625ED" w:rsidP="000F053B">
            <w:pPr>
              <w:rPr>
                <w:sz w:val="20"/>
                <w:szCs w:val="20"/>
              </w:rPr>
            </w:pPr>
            <w:r w:rsidRPr="000625ED">
              <w:rPr>
                <w:sz w:val="20"/>
                <w:szCs w:val="20"/>
              </w:rPr>
              <w:t>Аварийно-регулирующий резервуар 10 000 м3 сооружение 70</w:t>
            </w:r>
          </w:p>
        </w:tc>
        <w:tc>
          <w:tcPr>
            <w:tcW w:w="1134" w:type="dxa"/>
            <w:tcBorders>
              <w:top w:val="nil"/>
              <w:left w:val="single" w:sz="4" w:space="0" w:color="auto"/>
              <w:bottom w:val="single" w:sz="4" w:space="0" w:color="auto"/>
              <w:right w:val="single" w:sz="4" w:space="0" w:color="auto"/>
            </w:tcBorders>
            <w:shd w:val="clear" w:color="auto" w:fill="auto"/>
          </w:tcPr>
          <w:p w14:paraId="6FF26E9A" w14:textId="77777777" w:rsidR="000625ED" w:rsidRPr="000625ED" w:rsidRDefault="000625ED" w:rsidP="000625ED">
            <w:pPr>
              <w:jc w:val="center"/>
              <w:rPr>
                <w:sz w:val="20"/>
                <w:szCs w:val="20"/>
              </w:rPr>
            </w:pPr>
            <w:r w:rsidRPr="000625ED">
              <w:rPr>
                <w:sz w:val="20"/>
                <w:szCs w:val="20"/>
              </w:rPr>
              <w:t>-</w:t>
            </w:r>
          </w:p>
        </w:tc>
        <w:tc>
          <w:tcPr>
            <w:tcW w:w="1417" w:type="dxa"/>
            <w:tcBorders>
              <w:top w:val="nil"/>
              <w:left w:val="single" w:sz="4" w:space="0" w:color="auto"/>
              <w:bottom w:val="single" w:sz="4" w:space="0" w:color="auto"/>
              <w:right w:val="single" w:sz="4" w:space="0" w:color="auto"/>
            </w:tcBorders>
            <w:shd w:val="clear" w:color="auto" w:fill="auto"/>
          </w:tcPr>
          <w:p w14:paraId="4289FDB6" w14:textId="77777777" w:rsidR="000625ED" w:rsidRPr="000625ED" w:rsidRDefault="000625ED" w:rsidP="000F053B">
            <w:pPr>
              <w:rPr>
                <w:sz w:val="20"/>
                <w:szCs w:val="20"/>
              </w:rPr>
            </w:pPr>
            <w:r w:rsidRPr="000625ED">
              <w:rPr>
                <w:sz w:val="20"/>
                <w:szCs w:val="20"/>
              </w:rPr>
              <w:t>4687,2</w:t>
            </w:r>
          </w:p>
        </w:tc>
        <w:tc>
          <w:tcPr>
            <w:tcW w:w="1276" w:type="dxa"/>
          </w:tcPr>
          <w:p w14:paraId="42D6FB05" w14:textId="77777777" w:rsidR="000625ED" w:rsidRPr="000625ED" w:rsidRDefault="000625ED" w:rsidP="000F053B">
            <w:pPr>
              <w:rPr>
                <w:sz w:val="20"/>
                <w:szCs w:val="20"/>
              </w:rPr>
            </w:pPr>
            <w:r w:rsidRPr="000625ED">
              <w:rPr>
                <w:sz w:val="20"/>
                <w:szCs w:val="20"/>
              </w:rPr>
              <w:t>648</w:t>
            </w:r>
          </w:p>
        </w:tc>
        <w:tc>
          <w:tcPr>
            <w:tcW w:w="1276" w:type="dxa"/>
          </w:tcPr>
          <w:p w14:paraId="4C68C8BB" w14:textId="77777777" w:rsidR="000625ED" w:rsidRPr="000625ED" w:rsidRDefault="000625ED" w:rsidP="000F053B">
            <w:pPr>
              <w:rPr>
                <w:sz w:val="20"/>
                <w:szCs w:val="20"/>
              </w:rPr>
            </w:pPr>
            <w:r w:rsidRPr="000625ED">
              <w:rPr>
                <w:sz w:val="20"/>
                <w:szCs w:val="20"/>
              </w:rPr>
              <w:t>В части АС, КЖ</w:t>
            </w:r>
          </w:p>
        </w:tc>
        <w:tc>
          <w:tcPr>
            <w:tcW w:w="1559" w:type="dxa"/>
          </w:tcPr>
          <w:p w14:paraId="6C60C35B" w14:textId="77777777" w:rsidR="000625ED" w:rsidRPr="000625ED" w:rsidRDefault="000625ED" w:rsidP="000F053B">
            <w:pPr>
              <w:rPr>
                <w:sz w:val="20"/>
                <w:szCs w:val="20"/>
              </w:rPr>
            </w:pPr>
          </w:p>
        </w:tc>
      </w:tr>
      <w:tr w:rsidR="000625ED" w:rsidRPr="000625ED" w14:paraId="60EB0A3A" w14:textId="57336CD9" w:rsidTr="000625ED">
        <w:tc>
          <w:tcPr>
            <w:tcW w:w="562" w:type="dxa"/>
          </w:tcPr>
          <w:p w14:paraId="1BDC8AAC" w14:textId="77777777" w:rsidR="000625ED" w:rsidRPr="000625ED" w:rsidRDefault="000625ED" w:rsidP="000F053B">
            <w:pPr>
              <w:rPr>
                <w:sz w:val="20"/>
                <w:szCs w:val="20"/>
              </w:rPr>
            </w:pPr>
            <w:r w:rsidRPr="000625ED">
              <w:rPr>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C0B73B" w14:textId="77777777" w:rsidR="000625ED" w:rsidRPr="000625ED" w:rsidRDefault="000625ED" w:rsidP="000F053B">
            <w:pPr>
              <w:rPr>
                <w:sz w:val="20"/>
                <w:szCs w:val="20"/>
              </w:rPr>
            </w:pPr>
            <w:r w:rsidRPr="000625ED">
              <w:rPr>
                <w:sz w:val="20"/>
                <w:szCs w:val="20"/>
              </w:rPr>
              <w:t>101-01-04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A424EF7" w14:textId="77777777" w:rsidR="000625ED" w:rsidRPr="000625ED" w:rsidRDefault="000625ED" w:rsidP="000F053B">
            <w:pPr>
              <w:rPr>
                <w:sz w:val="20"/>
                <w:szCs w:val="20"/>
              </w:rPr>
            </w:pPr>
            <w:r w:rsidRPr="000625ED">
              <w:rPr>
                <w:sz w:val="20"/>
                <w:szCs w:val="20"/>
              </w:rPr>
              <w:t>Аварийно-регулирующий резервуар 10 000 м3 сооружение 71</w:t>
            </w:r>
          </w:p>
        </w:tc>
        <w:tc>
          <w:tcPr>
            <w:tcW w:w="1134" w:type="dxa"/>
            <w:shd w:val="clear" w:color="auto" w:fill="auto"/>
          </w:tcPr>
          <w:p w14:paraId="3CDC2F60"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661240F3" w14:textId="77777777" w:rsidR="000625ED" w:rsidRPr="000625ED" w:rsidRDefault="000625ED" w:rsidP="000F053B">
            <w:pPr>
              <w:rPr>
                <w:sz w:val="20"/>
                <w:szCs w:val="20"/>
              </w:rPr>
            </w:pPr>
            <w:r w:rsidRPr="000625ED">
              <w:rPr>
                <w:sz w:val="20"/>
                <w:szCs w:val="20"/>
              </w:rPr>
              <w:t>4687,2</w:t>
            </w:r>
          </w:p>
        </w:tc>
        <w:tc>
          <w:tcPr>
            <w:tcW w:w="1276" w:type="dxa"/>
          </w:tcPr>
          <w:p w14:paraId="6552AAA1" w14:textId="77777777" w:rsidR="000625ED" w:rsidRPr="000625ED" w:rsidRDefault="000625ED" w:rsidP="000F053B">
            <w:pPr>
              <w:rPr>
                <w:sz w:val="20"/>
                <w:szCs w:val="20"/>
              </w:rPr>
            </w:pPr>
            <w:r w:rsidRPr="000625ED">
              <w:rPr>
                <w:sz w:val="20"/>
                <w:szCs w:val="20"/>
              </w:rPr>
              <w:t>648</w:t>
            </w:r>
          </w:p>
        </w:tc>
        <w:tc>
          <w:tcPr>
            <w:tcW w:w="1276" w:type="dxa"/>
          </w:tcPr>
          <w:p w14:paraId="2F68C219" w14:textId="77777777" w:rsidR="000625ED" w:rsidRPr="000625ED" w:rsidRDefault="000625ED" w:rsidP="000F053B">
            <w:pPr>
              <w:rPr>
                <w:sz w:val="20"/>
                <w:szCs w:val="20"/>
              </w:rPr>
            </w:pPr>
            <w:r w:rsidRPr="000625ED">
              <w:rPr>
                <w:sz w:val="20"/>
                <w:szCs w:val="20"/>
              </w:rPr>
              <w:t>В части АС, КЖ</w:t>
            </w:r>
          </w:p>
        </w:tc>
        <w:tc>
          <w:tcPr>
            <w:tcW w:w="1559" w:type="dxa"/>
          </w:tcPr>
          <w:p w14:paraId="6AE3A529" w14:textId="77777777" w:rsidR="000625ED" w:rsidRPr="000625ED" w:rsidRDefault="000625ED" w:rsidP="000F053B">
            <w:pPr>
              <w:rPr>
                <w:sz w:val="20"/>
                <w:szCs w:val="20"/>
              </w:rPr>
            </w:pPr>
          </w:p>
        </w:tc>
      </w:tr>
      <w:tr w:rsidR="000625ED" w:rsidRPr="000625ED" w14:paraId="57CCAA4C" w14:textId="3A43F80D" w:rsidTr="000625ED">
        <w:tc>
          <w:tcPr>
            <w:tcW w:w="562" w:type="dxa"/>
          </w:tcPr>
          <w:p w14:paraId="33F44869" w14:textId="77777777" w:rsidR="000625ED" w:rsidRPr="000625ED" w:rsidRDefault="000625ED" w:rsidP="000F053B">
            <w:pPr>
              <w:rPr>
                <w:sz w:val="20"/>
                <w:szCs w:val="20"/>
              </w:rPr>
            </w:pPr>
            <w:r w:rsidRPr="000625ED">
              <w:rPr>
                <w:sz w:val="20"/>
                <w:szCs w:val="20"/>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D8AA8DB" w14:textId="77777777" w:rsidR="000625ED" w:rsidRPr="000625ED" w:rsidRDefault="000625ED" w:rsidP="000F053B">
            <w:pPr>
              <w:rPr>
                <w:sz w:val="20"/>
                <w:szCs w:val="20"/>
              </w:rPr>
            </w:pPr>
            <w:r w:rsidRPr="000625ED">
              <w:rPr>
                <w:sz w:val="20"/>
                <w:szCs w:val="20"/>
              </w:rPr>
              <w:t>101-01-03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B7CA2B1" w14:textId="77777777" w:rsidR="000625ED" w:rsidRPr="000625ED" w:rsidRDefault="000625ED" w:rsidP="000F053B">
            <w:pPr>
              <w:rPr>
                <w:sz w:val="20"/>
                <w:szCs w:val="20"/>
              </w:rPr>
            </w:pPr>
            <w:r w:rsidRPr="000625ED">
              <w:rPr>
                <w:sz w:val="20"/>
                <w:szCs w:val="20"/>
              </w:rPr>
              <w:t>Канализационная насосная станция</w:t>
            </w:r>
          </w:p>
        </w:tc>
        <w:tc>
          <w:tcPr>
            <w:tcW w:w="1134" w:type="dxa"/>
            <w:shd w:val="clear" w:color="auto" w:fill="auto"/>
          </w:tcPr>
          <w:p w14:paraId="477A1E91"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2F37858" w14:textId="77777777" w:rsidR="000625ED" w:rsidRPr="000625ED" w:rsidRDefault="000625ED" w:rsidP="000F053B">
            <w:pPr>
              <w:rPr>
                <w:sz w:val="20"/>
                <w:szCs w:val="20"/>
              </w:rPr>
            </w:pPr>
            <w:r w:rsidRPr="000625ED">
              <w:rPr>
                <w:sz w:val="20"/>
                <w:szCs w:val="20"/>
              </w:rPr>
              <w:t>642</w:t>
            </w:r>
          </w:p>
        </w:tc>
        <w:tc>
          <w:tcPr>
            <w:tcW w:w="1276" w:type="dxa"/>
          </w:tcPr>
          <w:p w14:paraId="415C8F60" w14:textId="77777777" w:rsidR="000625ED" w:rsidRPr="000625ED" w:rsidRDefault="000625ED" w:rsidP="000F053B">
            <w:pPr>
              <w:rPr>
                <w:sz w:val="20"/>
                <w:szCs w:val="20"/>
              </w:rPr>
            </w:pPr>
            <w:r w:rsidRPr="000625ED">
              <w:rPr>
                <w:sz w:val="20"/>
                <w:szCs w:val="20"/>
              </w:rPr>
              <w:t>60</w:t>
            </w:r>
          </w:p>
        </w:tc>
        <w:tc>
          <w:tcPr>
            <w:tcW w:w="1276" w:type="dxa"/>
          </w:tcPr>
          <w:p w14:paraId="16F533B0" w14:textId="77777777" w:rsidR="000625ED" w:rsidRPr="000625ED" w:rsidRDefault="000625ED" w:rsidP="000F053B">
            <w:pPr>
              <w:rPr>
                <w:sz w:val="20"/>
                <w:szCs w:val="20"/>
              </w:rPr>
            </w:pPr>
          </w:p>
        </w:tc>
        <w:tc>
          <w:tcPr>
            <w:tcW w:w="1559" w:type="dxa"/>
          </w:tcPr>
          <w:p w14:paraId="5C8FE2C3" w14:textId="77777777" w:rsidR="000625ED" w:rsidRPr="000625ED" w:rsidRDefault="000625ED" w:rsidP="000F053B">
            <w:pPr>
              <w:rPr>
                <w:sz w:val="20"/>
                <w:szCs w:val="20"/>
              </w:rPr>
            </w:pPr>
          </w:p>
        </w:tc>
      </w:tr>
      <w:tr w:rsidR="000625ED" w:rsidRPr="000625ED" w14:paraId="79C99E3A" w14:textId="16FB3D17" w:rsidTr="000625ED">
        <w:tc>
          <w:tcPr>
            <w:tcW w:w="562" w:type="dxa"/>
          </w:tcPr>
          <w:p w14:paraId="61AE0AC3" w14:textId="77777777" w:rsidR="000625ED" w:rsidRPr="000625ED" w:rsidRDefault="000625ED" w:rsidP="000F053B">
            <w:pPr>
              <w:rPr>
                <w:sz w:val="20"/>
                <w:szCs w:val="20"/>
              </w:rPr>
            </w:pPr>
            <w:r w:rsidRPr="000625ED">
              <w:rPr>
                <w:sz w:val="20"/>
                <w:szCs w:val="20"/>
              </w:rPr>
              <w:t>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CDFBCEB" w14:textId="77777777" w:rsidR="000625ED" w:rsidRPr="000625ED" w:rsidRDefault="000625ED" w:rsidP="000F053B">
            <w:pPr>
              <w:rPr>
                <w:sz w:val="20"/>
                <w:szCs w:val="20"/>
              </w:rPr>
            </w:pPr>
            <w:r w:rsidRPr="000625ED">
              <w:rPr>
                <w:sz w:val="20"/>
                <w:szCs w:val="20"/>
              </w:rPr>
              <w:t>101-01-01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5E5F7AA8" w14:textId="77777777" w:rsidR="000625ED" w:rsidRPr="000625ED" w:rsidRDefault="000625ED" w:rsidP="000F053B">
            <w:pPr>
              <w:rPr>
                <w:sz w:val="20"/>
                <w:szCs w:val="20"/>
              </w:rPr>
            </w:pPr>
            <w:r w:rsidRPr="000625ED">
              <w:rPr>
                <w:sz w:val="20"/>
                <w:szCs w:val="20"/>
              </w:rPr>
              <w:t>Канализационная насосная станция, сооружение 88</w:t>
            </w:r>
          </w:p>
        </w:tc>
        <w:tc>
          <w:tcPr>
            <w:tcW w:w="1134" w:type="dxa"/>
            <w:shd w:val="clear" w:color="auto" w:fill="auto"/>
          </w:tcPr>
          <w:p w14:paraId="0FF15F78"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9E8294E" w14:textId="77777777" w:rsidR="000625ED" w:rsidRPr="000625ED" w:rsidRDefault="000625ED" w:rsidP="000F053B">
            <w:pPr>
              <w:rPr>
                <w:sz w:val="20"/>
                <w:szCs w:val="20"/>
              </w:rPr>
            </w:pPr>
            <w:r w:rsidRPr="000625ED">
              <w:rPr>
                <w:sz w:val="20"/>
                <w:szCs w:val="20"/>
              </w:rPr>
              <w:t>642</w:t>
            </w:r>
          </w:p>
        </w:tc>
        <w:tc>
          <w:tcPr>
            <w:tcW w:w="1276" w:type="dxa"/>
          </w:tcPr>
          <w:p w14:paraId="1A855D58" w14:textId="77777777" w:rsidR="000625ED" w:rsidRPr="000625ED" w:rsidRDefault="000625ED" w:rsidP="000F053B">
            <w:pPr>
              <w:rPr>
                <w:sz w:val="20"/>
                <w:szCs w:val="20"/>
              </w:rPr>
            </w:pPr>
            <w:r w:rsidRPr="000625ED">
              <w:rPr>
                <w:sz w:val="20"/>
                <w:szCs w:val="20"/>
              </w:rPr>
              <w:t>60</w:t>
            </w:r>
          </w:p>
        </w:tc>
        <w:tc>
          <w:tcPr>
            <w:tcW w:w="1276" w:type="dxa"/>
          </w:tcPr>
          <w:p w14:paraId="095AC1CD" w14:textId="77777777" w:rsidR="000625ED" w:rsidRPr="000625ED" w:rsidRDefault="000625ED" w:rsidP="000F053B">
            <w:pPr>
              <w:rPr>
                <w:sz w:val="20"/>
                <w:szCs w:val="20"/>
              </w:rPr>
            </w:pPr>
          </w:p>
        </w:tc>
        <w:tc>
          <w:tcPr>
            <w:tcW w:w="1559" w:type="dxa"/>
          </w:tcPr>
          <w:p w14:paraId="3F636490" w14:textId="77777777" w:rsidR="000625ED" w:rsidRPr="000625ED" w:rsidRDefault="000625ED" w:rsidP="000F053B">
            <w:pPr>
              <w:rPr>
                <w:sz w:val="20"/>
                <w:szCs w:val="20"/>
              </w:rPr>
            </w:pPr>
          </w:p>
        </w:tc>
      </w:tr>
      <w:tr w:rsidR="000625ED" w:rsidRPr="000625ED" w14:paraId="1B293E53" w14:textId="6315AD8B" w:rsidTr="000625ED">
        <w:tc>
          <w:tcPr>
            <w:tcW w:w="562" w:type="dxa"/>
          </w:tcPr>
          <w:p w14:paraId="46C7FF38" w14:textId="77777777" w:rsidR="000625ED" w:rsidRPr="000625ED" w:rsidRDefault="000625ED" w:rsidP="000F053B">
            <w:pPr>
              <w:rPr>
                <w:sz w:val="20"/>
                <w:szCs w:val="20"/>
              </w:rPr>
            </w:pPr>
            <w:r w:rsidRPr="000625ED">
              <w:rPr>
                <w:sz w:val="20"/>
                <w:szCs w:val="20"/>
              </w:rPr>
              <w:t>9</w:t>
            </w:r>
          </w:p>
        </w:tc>
        <w:tc>
          <w:tcPr>
            <w:tcW w:w="1418" w:type="dxa"/>
            <w:tcBorders>
              <w:top w:val="nil"/>
              <w:left w:val="single" w:sz="4" w:space="0" w:color="auto"/>
              <w:bottom w:val="single" w:sz="4" w:space="0" w:color="auto"/>
              <w:right w:val="single" w:sz="4" w:space="0" w:color="auto"/>
            </w:tcBorders>
            <w:shd w:val="clear" w:color="000000" w:fill="FFFFFF"/>
          </w:tcPr>
          <w:p w14:paraId="0196F3C5" w14:textId="77777777" w:rsidR="000625ED" w:rsidRPr="000625ED" w:rsidRDefault="000625ED" w:rsidP="000F053B">
            <w:pPr>
              <w:rPr>
                <w:sz w:val="20"/>
                <w:szCs w:val="20"/>
              </w:rPr>
            </w:pPr>
            <w:r w:rsidRPr="000625ED">
              <w:rPr>
                <w:sz w:val="20"/>
                <w:szCs w:val="20"/>
              </w:rPr>
              <w:t>101-01-02</w:t>
            </w:r>
          </w:p>
        </w:tc>
        <w:tc>
          <w:tcPr>
            <w:tcW w:w="1843" w:type="dxa"/>
            <w:tcBorders>
              <w:top w:val="nil"/>
              <w:left w:val="single" w:sz="4" w:space="0" w:color="auto"/>
              <w:bottom w:val="single" w:sz="4" w:space="0" w:color="auto"/>
              <w:right w:val="single" w:sz="4" w:space="0" w:color="auto"/>
            </w:tcBorders>
            <w:shd w:val="clear" w:color="000000" w:fill="FFFFFF"/>
          </w:tcPr>
          <w:p w14:paraId="171279AD" w14:textId="77777777" w:rsidR="000625ED" w:rsidRPr="000625ED" w:rsidRDefault="000625ED" w:rsidP="000F053B">
            <w:pPr>
              <w:rPr>
                <w:sz w:val="20"/>
                <w:szCs w:val="20"/>
              </w:rPr>
            </w:pPr>
            <w:proofErr w:type="spellStart"/>
            <w:r w:rsidRPr="000625ED">
              <w:rPr>
                <w:sz w:val="20"/>
                <w:szCs w:val="20"/>
              </w:rPr>
              <w:t>Осадитель</w:t>
            </w:r>
            <w:proofErr w:type="spellEnd"/>
            <w:r w:rsidRPr="000625ED">
              <w:rPr>
                <w:sz w:val="20"/>
                <w:szCs w:val="20"/>
              </w:rPr>
              <w:t>, совмещенный с песколовкой с.87</w:t>
            </w:r>
          </w:p>
        </w:tc>
        <w:tc>
          <w:tcPr>
            <w:tcW w:w="1134" w:type="dxa"/>
            <w:shd w:val="clear" w:color="auto" w:fill="auto"/>
          </w:tcPr>
          <w:p w14:paraId="3AD2A2AA"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DB7174E" w14:textId="77777777" w:rsidR="000625ED" w:rsidRPr="000625ED" w:rsidRDefault="000625ED" w:rsidP="000F053B">
            <w:pPr>
              <w:rPr>
                <w:sz w:val="20"/>
                <w:szCs w:val="20"/>
              </w:rPr>
            </w:pPr>
            <w:r w:rsidRPr="000625ED">
              <w:rPr>
                <w:sz w:val="20"/>
                <w:szCs w:val="20"/>
              </w:rPr>
              <w:t>1769,73</w:t>
            </w:r>
          </w:p>
        </w:tc>
        <w:tc>
          <w:tcPr>
            <w:tcW w:w="1276" w:type="dxa"/>
          </w:tcPr>
          <w:p w14:paraId="3405EEB1" w14:textId="77777777" w:rsidR="000625ED" w:rsidRPr="000625ED" w:rsidRDefault="000625ED" w:rsidP="000F053B">
            <w:pPr>
              <w:rPr>
                <w:sz w:val="20"/>
                <w:szCs w:val="20"/>
              </w:rPr>
            </w:pPr>
            <w:r w:rsidRPr="000625ED">
              <w:rPr>
                <w:sz w:val="20"/>
                <w:szCs w:val="20"/>
              </w:rPr>
              <w:t>141,62</w:t>
            </w:r>
          </w:p>
        </w:tc>
        <w:tc>
          <w:tcPr>
            <w:tcW w:w="1276" w:type="dxa"/>
          </w:tcPr>
          <w:p w14:paraId="62A2D098" w14:textId="77777777" w:rsidR="000625ED" w:rsidRPr="000625ED" w:rsidRDefault="000625ED" w:rsidP="000F053B">
            <w:pPr>
              <w:rPr>
                <w:sz w:val="20"/>
                <w:szCs w:val="20"/>
              </w:rPr>
            </w:pPr>
          </w:p>
        </w:tc>
        <w:tc>
          <w:tcPr>
            <w:tcW w:w="1559" w:type="dxa"/>
          </w:tcPr>
          <w:p w14:paraId="51AFA767" w14:textId="77777777" w:rsidR="000625ED" w:rsidRPr="000625ED" w:rsidRDefault="000625ED" w:rsidP="000F053B">
            <w:pPr>
              <w:rPr>
                <w:sz w:val="20"/>
                <w:szCs w:val="20"/>
              </w:rPr>
            </w:pPr>
          </w:p>
        </w:tc>
      </w:tr>
      <w:tr w:rsidR="000625ED" w:rsidRPr="000625ED" w14:paraId="7BCEE8D0" w14:textId="5AB60890" w:rsidTr="000625ED">
        <w:tc>
          <w:tcPr>
            <w:tcW w:w="562" w:type="dxa"/>
          </w:tcPr>
          <w:p w14:paraId="1848A73C" w14:textId="77777777" w:rsidR="000625ED" w:rsidRPr="000625ED" w:rsidRDefault="000625ED" w:rsidP="000F053B">
            <w:pPr>
              <w:rPr>
                <w:sz w:val="20"/>
                <w:szCs w:val="20"/>
              </w:rPr>
            </w:pPr>
            <w:r w:rsidRPr="000625ED">
              <w:rPr>
                <w:sz w:val="20"/>
                <w:szCs w:val="20"/>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6445B4D" w14:textId="77777777" w:rsidR="000625ED" w:rsidRPr="000625ED" w:rsidRDefault="000625ED" w:rsidP="000F053B">
            <w:pPr>
              <w:rPr>
                <w:sz w:val="20"/>
                <w:szCs w:val="20"/>
              </w:rPr>
            </w:pPr>
            <w:r w:rsidRPr="000625ED">
              <w:rPr>
                <w:sz w:val="20"/>
                <w:szCs w:val="20"/>
              </w:rPr>
              <w:t>101-04-05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76F5CC8" w14:textId="77777777" w:rsidR="000625ED" w:rsidRPr="000625ED" w:rsidRDefault="000625ED" w:rsidP="000F053B">
            <w:pPr>
              <w:rPr>
                <w:sz w:val="20"/>
                <w:szCs w:val="20"/>
              </w:rPr>
            </w:pPr>
            <w:r w:rsidRPr="000625ED">
              <w:rPr>
                <w:sz w:val="20"/>
                <w:szCs w:val="20"/>
              </w:rPr>
              <w:t>Площадка емкости обезвоживания нефтепродуктов, сооружение 80</w:t>
            </w:r>
          </w:p>
        </w:tc>
        <w:tc>
          <w:tcPr>
            <w:tcW w:w="1134" w:type="dxa"/>
            <w:shd w:val="clear" w:color="auto" w:fill="auto"/>
          </w:tcPr>
          <w:p w14:paraId="06474D43"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786BA654" w14:textId="77777777" w:rsidR="000625ED" w:rsidRPr="000625ED" w:rsidRDefault="000625ED" w:rsidP="000F053B">
            <w:pPr>
              <w:rPr>
                <w:sz w:val="20"/>
                <w:szCs w:val="20"/>
              </w:rPr>
            </w:pPr>
          </w:p>
        </w:tc>
        <w:tc>
          <w:tcPr>
            <w:tcW w:w="1276" w:type="dxa"/>
          </w:tcPr>
          <w:p w14:paraId="54D8DE0C" w14:textId="77777777" w:rsidR="000625ED" w:rsidRPr="000625ED" w:rsidRDefault="000625ED" w:rsidP="000F053B">
            <w:pPr>
              <w:rPr>
                <w:sz w:val="20"/>
                <w:szCs w:val="20"/>
              </w:rPr>
            </w:pPr>
            <w:r w:rsidRPr="000625ED">
              <w:rPr>
                <w:sz w:val="20"/>
                <w:szCs w:val="20"/>
              </w:rPr>
              <w:t>126</w:t>
            </w:r>
          </w:p>
        </w:tc>
        <w:tc>
          <w:tcPr>
            <w:tcW w:w="1276" w:type="dxa"/>
          </w:tcPr>
          <w:p w14:paraId="1ECB642E" w14:textId="77777777" w:rsidR="000625ED" w:rsidRPr="000625ED" w:rsidRDefault="000625ED" w:rsidP="000F053B">
            <w:pPr>
              <w:rPr>
                <w:sz w:val="20"/>
                <w:szCs w:val="20"/>
              </w:rPr>
            </w:pPr>
          </w:p>
        </w:tc>
        <w:tc>
          <w:tcPr>
            <w:tcW w:w="1559" w:type="dxa"/>
          </w:tcPr>
          <w:p w14:paraId="1473569B" w14:textId="77777777" w:rsidR="000625ED" w:rsidRPr="000625ED" w:rsidRDefault="000625ED" w:rsidP="000F053B">
            <w:pPr>
              <w:rPr>
                <w:sz w:val="20"/>
                <w:szCs w:val="20"/>
              </w:rPr>
            </w:pPr>
          </w:p>
        </w:tc>
      </w:tr>
      <w:tr w:rsidR="000625ED" w:rsidRPr="000625ED" w14:paraId="01E909BD" w14:textId="27CE2711" w:rsidTr="000625ED">
        <w:tc>
          <w:tcPr>
            <w:tcW w:w="562" w:type="dxa"/>
          </w:tcPr>
          <w:p w14:paraId="4BC664EE" w14:textId="77777777" w:rsidR="000625ED" w:rsidRPr="000625ED" w:rsidRDefault="000625ED" w:rsidP="000F053B">
            <w:pPr>
              <w:rPr>
                <w:sz w:val="20"/>
                <w:szCs w:val="20"/>
              </w:rPr>
            </w:pPr>
            <w:r w:rsidRPr="000625ED">
              <w:rPr>
                <w:sz w:val="20"/>
                <w:szCs w:val="20"/>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51AD18F" w14:textId="77777777" w:rsidR="000625ED" w:rsidRPr="000625ED" w:rsidRDefault="000625ED" w:rsidP="000F053B">
            <w:pPr>
              <w:rPr>
                <w:sz w:val="20"/>
                <w:szCs w:val="20"/>
              </w:rPr>
            </w:pPr>
            <w:r w:rsidRPr="000625ED">
              <w:rPr>
                <w:sz w:val="20"/>
                <w:szCs w:val="20"/>
              </w:rPr>
              <w:t>101-04-04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0E61F49" w14:textId="77777777" w:rsidR="000625ED" w:rsidRPr="000625ED" w:rsidRDefault="000625ED" w:rsidP="000F053B">
            <w:pPr>
              <w:rPr>
                <w:sz w:val="20"/>
                <w:szCs w:val="20"/>
              </w:rPr>
            </w:pPr>
            <w:r w:rsidRPr="000625ED">
              <w:rPr>
                <w:sz w:val="20"/>
                <w:szCs w:val="20"/>
              </w:rPr>
              <w:t>Узел отстойников пены сооружение 83</w:t>
            </w:r>
          </w:p>
        </w:tc>
        <w:tc>
          <w:tcPr>
            <w:tcW w:w="1134" w:type="dxa"/>
            <w:shd w:val="clear" w:color="auto" w:fill="auto"/>
          </w:tcPr>
          <w:p w14:paraId="574B002C"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73526ADA" w14:textId="77777777" w:rsidR="000625ED" w:rsidRPr="000625ED" w:rsidRDefault="000625ED" w:rsidP="000F053B">
            <w:pPr>
              <w:rPr>
                <w:sz w:val="20"/>
                <w:szCs w:val="20"/>
              </w:rPr>
            </w:pPr>
            <w:r w:rsidRPr="000625ED">
              <w:rPr>
                <w:sz w:val="20"/>
                <w:szCs w:val="20"/>
              </w:rPr>
              <w:t>744</w:t>
            </w:r>
          </w:p>
        </w:tc>
        <w:tc>
          <w:tcPr>
            <w:tcW w:w="1276" w:type="dxa"/>
          </w:tcPr>
          <w:p w14:paraId="3BDA295A" w14:textId="77777777" w:rsidR="000625ED" w:rsidRPr="000625ED" w:rsidRDefault="000625ED" w:rsidP="000F053B">
            <w:pPr>
              <w:rPr>
                <w:sz w:val="20"/>
                <w:szCs w:val="20"/>
              </w:rPr>
            </w:pPr>
            <w:r w:rsidRPr="000625ED">
              <w:rPr>
                <w:sz w:val="20"/>
                <w:szCs w:val="20"/>
              </w:rPr>
              <w:t>315</w:t>
            </w:r>
          </w:p>
        </w:tc>
        <w:tc>
          <w:tcPr>
            <w:tcW w:w="1276" w:type="dxa"/>
          </w:tcPr>
          <w:p w14:paraId="3B713AC9" w14:textId="77777777" w:rsidR="000625ED" w:rsidRPr="000625ED" w:rsidRDefault="000625ED" w:rsidP="000F053B">
            <w:pPr>
              <w:rPr>
                <w:sz w:val="20"/>
                <w:szCs w:val="20"/>
              </w:rPr>
            </w:pPr>
          </w:p>
        </w:tc>
        <w:tc>
          <w:tcPr>
            <w:tcW w:w="1559" w:type="dxa"/>
          </w:tcPr>
          <w:p w14:paraId="2ABD77D7" w14:textId="77777777" w:rsidR="000625ED" w:rsidRPr="000625ED" w:rsidRDefault="000625ED" w:rsidP="000F053B">
            <w:pPr>
              <w:rPr>
                <w:sz w:val="20"/>
                <w:szCs w:val="20"/>
              </w:rPr>
            </w:pPr>
          </w:p>
        </w:tc>
      </w:tr>
      <w:tr w:rsidR="000625ED" w:rsidRPr="000625ED" w14:paraId="3F28646B" w14:textId="41AB4394" w:rsidTr="000625ED">
        <w:trPr>
          <w:trHeight w:val="70"/>
        </w:trPr>
        <w:tc>
          <w:tcPr>
            <w:tcW w:w="562" w:type="dxa"/>
          </w:tcPr>
          <w:p w14:paraId="64274D88" w14:textId="77777777" w:rsidR="000625ED" w:rsidRPr="000625ED" w:rsidRDefault="000625ED" w:rsidP="000F053B">
            <w:pPr>
              <w:rPr>
                <w:sz w:val="20"/>
                <w:szCs w:val="20"/>
              </w:rPr>
            </w:pPr>
            <w:r w:rsidRPr="000625ED">
              <w:rPr>
                <w:sz w:val="20"/>
                <w:szCs w:val="2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2D64B40" w14:textId="77777777" w:rsidR="000625ED" w:rsidRPr="000625ED" w:rsidRDefault="000625ED" w:rsidP="000F053B">
            <w:pPr>
              <w:rPr>
                <w:sz w:val="20"/>
                <w:szCs w:val="20"/>
              </w:rPr>
            </w:pPr>
            <w:r w:rsidRPr="000625ED">
              <w:rPr>
                <w:sz w:val="20"/>
                <w:szCs w:val="20"/>
              </w:rPr>
              <w:t>101-04-03</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211B5DD" w14:textId="77777777" w:rsidR="000625ED" w:rsidRPr="000625ED" w:rsidRDefault="000625ED" w:rsidP="000F053B">
            <w:pPr>
              <w:rPr>
                <w:sz w:val="20"/>
                <w:szCs w:val="20"/>
              </w:rPr>
            </w:pPr>
            <w:r w:rsidRPr="000625ED">
              <w:rPr>
                <w:sz w:val="20"/>
                <w:szCs w:val="20"/>
              </w:rPr>
              <w:t>Узел теплообменников, сооружение 81</w:t>
            </w:r>
          </w:p>
        </w:tc>
        <w:tc>
          <w:tcPr>
            <w:tcW w:w="1134" w:type="dxa"/>
            <w:shd w:val="clear" w:color="auto" w:fill="auto"/>
          </w:tcPr>
          <w:p w14:paraId="7C7A8A11"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040FA385" w14:textId="77777777" w:rsidR="000625ED" w:rsidRPr="000625ED" w:rsidRDefault="000625ED" w:rsidP="000F053B">
            <w:pPr>
              <w:rPr>
                <w:sz w:val="20"/>
                <w:szCs w:val="20"/>
              </w:rPr>
            </w:pPr>
          </w:p>
        </w:tc>
        <w:tc>
          <w:tcPr>
            <w:tcW w:w="1276" w:type="dxa"/>
          </w:tcPr>
          <w:p w14:paraId="6700DABD" w14:textId="77777777" w:rsidR="000625ED" w:rsidRPr="000625ED" w:rsidRDefault="000625ED" w:rsidP="000F053B">
            <w:pPr>
              <w:rPr>
                <w:sz w:val="20"/>
                <w:szCs w:val="20"/>
              </w:rPr>
            </w:pPr>
            <w:r w:rsidRPr="000625ED">
              <w:rPr>
                <w:sz w:val="20"/>
                <w:szCs w:val="20"/>
              </w:rPr>
              <w:t>116</w:t>
            </w:r>
          </w:p>
        </w:tc>
        <w:tc>
          <w:tcPr>
            <w:tcW w:w="1276" w:type="dxa"/>
          </w:tcPr>
          <w:p w14:paraId="26D4720F" w14:textId="77777777" w:rsidR="000625ED" w:rsidRPr="000625ED" w:rsidRDefault="000625ED" w:rsidP="000F053B">
            <w:pPr>
              <w:rPr>
                <w:sz w:val="20"/>
                <w:szCs w:val="20"/>
              </w:rPr>
            </w:pPr>
          </w:p>
        </w:tc>
        <w:tc>
          <w:tcPr>
            <w:tcW w:w="1559" w:type="dxa"/>
          </w:tcPr>
          <w:p w14:paraId="624C61C0" w14:textId="77777777" w:rsidR="000625ED" w:rsidRPr="000625ED" w:rsidRDefault="000625ED" w:rsidP="000F053B">
            <w:pPr>
              <w:rPr>
                <w:sz w:val="20"/>
                <w:szCs w:val="20"/>
              </w:rPr>
            </w:pPr>
          </w:p>
        </w:tc>
      </w:tr>
      <w:tr w:rsidR="000625ED" w:rsidRPr="000625ED" w14:paraId="3A83F142" w14:textId="274EEC8D" w:rsidTr="000625ED">
        <w:tc>
          <w:tcPr>
            <w:tcW w:w="562" w:type="dxa"/>
          </w:tcPr>
          <w:p w14:paraId="0BA134D7" w14:textId="77777777" w:rsidR="000625ED" w:rsidRPr="000625ED" w:rsidRDefault="000625ED" w:rsidP="000F053B">
            <w:pPr>
              <w:rPr>
                <w:sz w:val="20"/>
                <w:szCs w:val="20"/>
              </w:rPr>
            </w:pPr>
            <w:r w:rsidRPr="000625ED">
              <w:rPr>
                <w:sz w:val="20"/>
                <w:szCs w:val="20"/>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74D906" w14:textId="77777777" w:rsidR="000625ED" w:rsidRPr="000625ED" w:rsidRDefault="000625ED" w:rsidP="000F053B">
            <w:pPr>
              <w:rPr>
                <w:sz w:val="20"/>
                <w:szCs w:val="20"/>
              </w:rPr>
            </w:pPr>
            <w:r w:rsidRPr="000625ED">
              <w:rPr>
                <w:sz w:val="20"/>
                <w:szCs w:val="20"/>
              </w:rPr>
              <w:t>101-04-02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7B68882" w14:textId="77777777" w:rsidR="000625ED" w:rsidRPr="000625ED" w:rsidRDefault="000625ED" w:rsidP="000F053B">
            <w:pPr>
              <w:rPr>
                <w:sz w:val="20"/>
                <w:szCs w:val="20"/>
              </w:rPr>
            </w:pPr>
            <w:r w:rsidRPr="000625ED">
              <w:rPr>
                <w:sz w:val="20"/>
                <w:szCs w:val="20"/>
              </w:rPr>
              <w:t>Узел аппаратов гомогенизации сырья, сооружение 82 В3</w:t>
            </w:r>
          </w:p>
        </w:tc>
        <w:tc>
          <w:tcPr>
            <w:tcW w:w="1134" w:type="dxa"/>
            <w:shd w:val="clear" w:color="auto" w:fill="auto"/>
          </w:tcPr>
          <w:p w14:paraId="509FA816"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18002B10" w14:textId="77777777" w:rsidR="000625ED" w:rsidRPr="000625ED" w:rsidRDefault="000625ED" w:rsidP="000F053B">
            <w:pPr>
              <w:rPr>
                <w:sz w:val="20"/>
                <w:szCs w:val="20"/>
              </w:rPr>
            </w:pPr>
          </w:p>
        </w:tc>
        <w:tc>
          <w:tcPr>
            <w:tcW w:w="1276" w:type="dxa"/>
          </w:tcPr>
          <w:p w14:paraId="5980BAD6" w14:textId="77777777" w:rsidR="000625ED" w:rsidRPr="000625ED" w:rsidRDefault="000625ED" w:rsidP="000F053B">
            <w:pPr>
              <w:rPr>
                <w:sz w:val="20"/>
                <w:szCs w:val="20"/>
              </w:rPr>
            </w:pPr>
            <w:r w:rsidRPr="000625ED">
              <w:rPr>
                <w:sz w:val="20"/>
                <w:szCs w:val="20"/>
              </w:rPr>
              <w:t>76</w:t>
            </w:r>
          </w:p>
        </w:tc>
        <w:tc>
          <w:tcPr>
            <w:tcW w:w="1276" w:type="dxa"/>
          </w:tcPr>
          <w:p w14:paraId="3A8C7C29" w14:textId="77777777" w:rsidR="000625ED" w:rsidRPr="000625ED" w:rsidRDefault="000625ED" w:rsidP="000F053B">
            <w:pPr>
              <w:rPr>
                <w:sz w:val="20"/>
                <w:szCs w:val="20"/>
              </w:rPr>
            </w:pPr>
          </w:p>
        </w:tc>
        <w:tc>
          <w:tcPr>
            <w:tcW w:w="1559" w:type="dxa"/>
          </w:tcPr>
          <w:p w14:paraId="19D5A2FC" w14:textId="77777777" w:rsidR="000625ED" w:rsidRPr="000625ED" w:rsidRDefault="000625ED" w:rsidP="000F053B">
            <w:pPr>
              <w:rPr>
                <w:sz w:val="20"/>
                <w:szCs w:val="20"/>
              </w:rPr>
            </w:pPr>
          </w:p>
        </w:tc>
      </w:tr>
      <w:tr w:rsidR="000625ED" w:rsidRPr="000625ED" w14:paraId="17260BAD" w14:textId="33DA5525" w:rsidTr="000625ED">
        <w:tc>
          <w:tcPr>
            <w:tcW w:w="562" w:type="dxa"/>
          </w:tcPr>
          <w:p w14:paraId="72CB4BF0" w14:textId="77777777" w:rsidR="000625ED" w:rsidRPr="000625ED" w:rsidRDefault="000625ED" w:rsidP="000F053B">
            <w:pPr>
              <w:rPr>
                <w:sz w:val="20"/>
                <w:szCs w:val="20"/>
              </w:rPr>
            </w:pPr>
            <w:r w:rsidRPr="000625ED">
              <w:rPr>
                <w:sz w:val="20"/>
                <w:szCs w:val="2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C2D23A8" w14:textId="77777777" w:rsidR="000625ED" w:rsidRPr="000625ED" w:rsidRDefault="000625ED" w:rsidP="000F053B">
            <w:pPr>
              <w:rPr>
                <w:sz w:val="20"/>
                <w:szCs w:val="20"/>
              </w:rPr>
            </w:pPr>
            <w:r w:rsidRPr="000625ED">
              <w:rPr>
                <w:sz w:val="20"/>
                <w:szCs w:val="20"/>
              </w:rPr>
              <w:t>101-02-01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ABDCC67" w14:textId="77777777" w:rsidR="000625ED" w:rsidRPr="000625ED" w:rsidRDefault="000625ED" w:rsidP="000F053B">
            <w:pPr>
              <w:rPr>
                <w:sz w:val="20"/>
                <w:szCs w:val="20"/>
              </w:rPr>
            </w:pPr>
            <w:r w:rsidRPr="000625ED">
              <w:rPr>
                <w:sz w:val="20"/>
                <w:szCs w:val="20"/>
              </w:rPr>
              <w:t xml:space="preserve">Сепараторы тонкой </w:t>
            </w:r>
            <w:proofErr w:type="spellStart"/>
            <w:proofErr w:type="gramStart"/>
            <w:r w:rsidRPr="000625ED">
              <w:rPr>
                <w:sz w:val="20"/>
                <w:szCs w:val="20"/>
              </w:rPr>
              <w:t>очистки,сооружение</w:t>
            </w:r>
            <w:proofErr w:type="spellEnd"/>
            <w:proofErr w:type="gramEnd"/>
            <w:r w:rsidRPr="000625ED">
              <w:rPr>
                <w:sz w:val="20"/>
                <w:szCs w:val="20"/>
              </w:rPr>
              <w:t xml:space="preserve"> 84.</w:t>
            </w:r>
          </w:p>
        </w:tc>
        <w:tc>
          <w:tcPr>
            <w:tcW w:w="1134" w:type="dxa"/>
            <w:shd w:val="clear" w:color="auto" w:fill="auto"/>
          </w:tcPr>
          <w:p w14:paraId="0E578CAC"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4FBC629F" w14:textId="77777777" w:rsidR="000625ED" w:rsidRPr="000625ED" w:rsidRDefault="000625ED" w:rsidP="000F053B">
            <w:pPr>
              <w:rPr>
                <w:sz w:val="20"/>
                <w:szCs w:val="20"/>
              </w:rPr>
            </w:pPr>
          </w:p>
        </w:tc>
        <w:tc>
          <w:tcPr>
            <w:tcW w:w="1276" w:type="dxa"/>
          </w:tcPr>
          <w:p w14:paraId="09205A30" w14:textId="77777777" w:rsidR="000625ED" w:rsidRPr="000625ED" w:rsidRDefault="000625ED" w:rsidP="000F053B">
            <w:pPr>
              <w:rPr>
                <w:sz w:val="20"/>
                <w:szCs w:val="20"/>
              </w:rPr>
            </w:pPr>
            <w:r w:rsidRPr="000625ED">
              <w:rPr>
                <w:sz w:val="20"/>
                <w:szCs w:val="20"/>
              </w:rPr>
              <w:t>106</w:t>
            </w:r>
          </w:p>
        </w:tc>
        <w:tc>
          <w:tcPr>
            <w:tcW w:w="1276" w:type="dxa"/>
          </w:tcPr>
          <w:p w14:paraId="3930908C" w14:textId="77777777" w:rsidR="000625ED" w:rsidRPr="000625ED" w:rsidRDefault="000625ED" w:rsidP="000F053B">
            <w:pPr>
              <w:rPr>
                <w:sz w:val="20"/>
                <w:szCs w:val="20"/>
              </w:rPr>
            </w:pPr>
          </w:p>
        </w:tc>
        <w:tc>
          <w:tcPr>
            <w:tcW w:w="1559" w:type="dxa"/>
          </w:tcPr>
          <w:p w14:paraId="5A013DBD" w14:textId="77777777" w:rsidR="000625ED" w:rsidRPr="000625ED" w:rsidRDefault="000625ED" w:rsidP="000F053B">
            <w:pPr>
              <w:rPr>
                <w:sz w:val="20"/>
                <w:szCs w:val="20"/>
              </w:rPr>
            </w:pPr>
          </w:p>
        </w:tc>
      </w:tr>
      <w:tr w:rsidR="000625ED" w:rsidRPr="000625ED" w14:paraId="4398CA9E" w14:textId="7CAA5891" w:rsidTr="000625ED">
        <w:tc>
          <w:tcPr>
            <w:tcW w:w="562" w:type="dxa"/>
          </w:tcPr>
          <w:p w14:paraId="299AA3E5" w14:textId="77777777" w:rsidR="000625ED" w:rsidRPr="000625ED" w:rsidRDefault="000625ED" w:rsidP="000F053B">
            <w:pPr>
              <w:rPr>
                <w:sz w:val="20"/>
                <w:szCs w:val="20"/>
              </w:rPr>
            </w:pPr>
            <w:r w:rsidRPr="000625ED">
              <w:rPr>
                <w:sz w:val="20"/>
                <w:szCs w:val="20"/>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8E5CF0" w14:textId="77777777" w:rsidR="000625ED" w:rsidRPr="000625ED" w:rsidRDefault="000625ED" w:rsidP="000F053B">
            <w:pPr>
              <w:rPr>
                <w:sz w:val="20"/>
                <w:szCs w:val="20"/>
              </w:rPr>
            </w:pPr>
            <w:r w:rsidRPr="000625ED">
              <w:rPr>
                <w:sz w:val="20"/>
                <w:szCs w:val="20"/>
              </w:rPr>
              <w:t>101-03-04</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C90275F" w14:textId="77777777" w:rsidR="000625ED" w:rsidRPr="000625ED" w:rsidRDefault="000625ED" w:rsidP="000F053B">
            <w:pPr>
              <w:rPr>
                <w:sz w:val="20"/>
                <w:szCs w:val="20"/>
              </w:rPr>
            </w:pPr>
            <w:r w:rsidRPr="000625ED">
              <w:rPr>
                <w:sz w:val="20"/>
                <w:szCs w:val="20"/>
              </w:rPr>
              <w:t>Резервуар очищенных стоков, сооружение 78 В3</w:t>
            </w:r>
          </w:p>
        </w:tc>
        <w:tc>
          <w:tcPr>
            <w:tcW w:w="1134" w:type="dxa"/>
            <w:shd w:val="clear" w:color="auto" w:fill="auto"/>
          </w:tcPr>
          <w:p w14:paraId="71434C96"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3DDE180B" w14:textId="77777777" w:rsidR="000625ED" w:rsidRPr="000625ED" w:rsidRDefault="000625ED" w:rsidP="000F053B">
            <w:pPr>
              <w:rPr>
                <w:sz w:val="20"/>
                <w:szCs w:val="20"/>
              </w:rPr>
            </w:pPr>
          </w:p>
        </w:tc>
        <w:tc>
          <w:tcPr>
            <w:tcW w:w="1276" w:type="dxa"/>
          </w:tcPr>
          <w:p w14:paraId="0C4D3A16" w14:textId="77777777" w:rsidR="000625ED" w:rsidRPr="000625ED" w:rsidRDefault="000625ED" w:rsidP="000F053B">
            <w:pPr>
              <w:rPr>
                <w:sz w:val="20"/>
                <w:szCs w:val="20"/>
              </w:rPr>
            </w:pPr>
            <w:r w:rsidRPr="000625ED">
              <w:rPr>
                <w:sz w:val="20"/>
                <w:szCs w:val="20"/>
              </w:rPr>
              <w:t>141,62</w:t>
            </w:r>
          </w:p>
        </w:tc>
        <w:tc>
          <w:tcPr>
            <w:tcW w:w="1276" w:type="dxa"/>
          </w:tcPr>
          <w:p w14:paraId="09BA1A8A" w14:textId="77777777" w:rsidR="000625ED" w:rsidRPr="000625ED" w:rsidRDefault="000625ED" w:rsidP="000F053B">
            <w:pPr>
              <w:rPr>
                <w:sz w:val="20"/>
                <w:szCs w:val="20"/>
              </w:rPr>
            </w:pPr>
            <w:r w:rsidRPr="000625ED">
              <w:rPr>
                <w:sz w:val="20"/>
                <w:szCs w:val="20"/>
              </w:rPr>
              <w:t>В части АС, КЖ</w:t>
            </w:r>
          </w:p>
        </w:tc>
        <w:tc>
          <w:tcPr>
            <w:tcW w:w="1559" w:type="dxa"/>
          </w:tcPr>
          <w:p w14:paraId="2E14BBDF" w14:textId="77777777" w:rsidR="000625ED" w:rsidRPr="000625ED" w:rsidRDefault="000625ED" w:rsidP="000F053B">
            <w:pPr>
              <w:rPr>
                <w:sz w:val="20"/>
                <w:szCs w:val="20"/>
              </w:rPr>
            </w:pPr>
          </w:p>
        </w:tc>
      </w:tr>
      <w:tr w:rsidR="000625ED" w:rsidRPr="000625ED" w14:paraId="6D63C1CB" w14:textId="6C7823F7" w:rsidTr="000625ED">
        <w:tc>
          <w:tcPr>
            <w:tcW w:w="562" w:type="dxa"/>
          </w:tcPr>
          <w:p w14:paraId="57A1E8DD" w14:textId="77777777" w:rsidR="000625ED" w:rsidRPr="000625ED" w:rsidRDefault="000625ED" w:rsidP="000F053B">
            <w:pPr>
              <w:rPr>
                <w:sz w:val="20"/>
                <w:szCs w:val="20"/>
              </w:rPr>
            </w:pPr>
            <w:r w:rsidRPr="000625ED">
              <w:rPr>
                <w:sz w:val="20"/>
                <w:szCs w:val="20"/>
              </w:rPr>
              <w:lastRenderedPageBreak/>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96F3B7A" w14:textId="77777777" w:rsidR="000625ED" w:rsidRPr="000625ED" w:rsidRDefault="000625ED" w:rsidP="000F053B">
            <w:pPr>
              <w:rPr>
                <w:sz w:val="20"/>
                <w:szCs w:val="20"/>
              </w:rPr>
            </w:pPr>
            <w:r w:rsidRPr="000625ED">
              <w:rPr>
                <w:sz w:val="20"/>
                <w:szCs w:val="20"/>
              </w:rPr>
              <w:t xml:space="preserve"> 101-03-02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B49A551" w14:textId="77777777" w:rsidR="000625ED" w:rsidRPr="000625ED" w:rsidRDefault="000625ED" w:rsidP="000F053B">
            <w:pPr>
              <w:rPr>
                <w:sz w:val="20"/>
                <w:szCs w:val="20"/>
              </w:rPr>
            </w:pPr>
            <w:r w:rsidRPr="000625ED">
              <w:rPr>
                <w:sz w:val="20"/>
                <w:szCs w:val="20"/>
              </w:rPr>
              <w:t>Узел биологической очистки, сооружение 89</w:t>
            </w:r>
          </w:p>
        </w:tc>
        <w:tc>
          <w:tcPr>
            <w:tcW w:w="1134" w:type="dxa"/>
            <w:shd w:val="clear" w:color="auto" w:fill="auto"/>
          </w:tcPr>
          <w:p w14:paraId="1357E0C8"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2D570FA8" w14:textId="77777777" w:rsidR="000625ED" w:rsidRPr="000625ED" w:rsidRDefault="000625ED" w:rsidP="000F053B">
            <w:pPr>
              <w:rPr>
                <w:sz w:val="20"/>
                <w:szCs w:val="20"/>
              </w:rPr>
            </w:pPr>
            <w:r w:rsidRPr="000625ED">
              <w:rPr>
                <w:sz w:val="20"/>
                <w:szCs w:val="20"/>
              </w:rPr>
              <w:t>9000</w:t>
            </w:r>
          </w:p>
        </w:tc>
        <w:tc>
          <w:tcPr>
            <w:tcW w:w="1276" w:type="dxa"/>
          </w:tcPr>
          <w:p w14:paraId="00005FF3" w14:textId="77777777" w:rsidR="000625ED" w:rsidRPr="000625ED" w:rsidRDefault="000625ED" w:rsidP="000F053B">
            <w:pPr>
              <w:rPr>
                <w:sz w:val="20"/>
                <w:szCs w:val="20"/>
              </w:rPr>
            </w:pPr>
            <w:r w:rsidRPr="000625ED">
              <w:rPr>
                <w:sz w:val="20"/>
                <w:szCs w:val="20"/>
              </w:rPr>
              <w:t>1500</w:t>
            </w:r>
          </w:p>
        </w:tc>
        <w:tc>
          <w:tcPr>
            <w:tcW w:w="1276" w:type="dxa"/>
          </w:tcPr>
          <w:p w14:paraId="296D9E6F" w14:textId="77777777" w:rsidR="000625ED" w:rsidRPr="000625ED" w:rsidRDefault="000625ED" w:rsidP="000F053B">
            <w:pPr>
              <w:rPr>
                <w:sz w:val="20"/>
                <w:szCs w:val="20"/>
              </w:rPr>
            </w:pPr>
          </w:p>
        </w:tc>
        <w:tc>
          <w:tcPr>
            <w:tcW w:w="1559" w:type="dxa"/>
          </w:tcPr>
          <w:p w14:paraId="58089F48" w14:textId="77777777" w:rsidR="000625ED" w:rsidRPr="000625ED" w:rsidRDefault="000625ED" w:rsidP="000F053B">
            <w:pPr>
              <w:rPr>
                <w:sz w:val="20"/>
                <w:szCs w:val="20"/>
              </w:rPr>
            </w:pPr>
          </w:p>
        </w:tc>
      </w:tr>
      <w:tr w:rsidR="000625ED" w:rsidRPr="000625ED" w14:paraId="6DC4D4B9" w14:textId="5DD3845E" w:rsidTr="000625ED">
        <w:tc>
          <w:tcPr>
            <w:tcW w:w="562" w:type="dxa"/>
          </w:tcPr>
          <w:p w14:paraId="270E7C96" w14:textId="77777777" w:rsidR="000625ED" w:rsidRPr="000625ED" w:rsidRDefault="000625ED" w:rsidP="000F053B">
            <w:pPr>
              <w:rPr>
                <w:sz w:val="20"/>
                <w:szCs w:val="20"/>
              </w:rPr>
            </w:pPr>
            <w:r w:rsidRPr="000625ED">
              <w:rPr>
                <w:sz w:val="20"/>
                <w:szCs w:val="20"/>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CE596F" w14:textId="77777777" w:rsidR="000625ED" w:rsidRPr="000625ED" w:rsidRDefault="000625ED" w:rsidP="000F053B">
            <w:pPr>
              <w:rPr>
                <w:sz w:val="20"/>
                <w:szCs w:val="20"/>
              </w:rPr>
            </w:pPr>
            <w:r w:rsidRPr="000625ED">
              <w:rPr>
                <w:sz w:val="20"/>
                <w:szCs w:val="20"/>
              </w:rPr>
              <w:t>101-02-02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49FA74" w14:textId="77777777" w:rsidR="000625ED" w:rsidRPr="000625ED" w:rsidRDefault="000625ED" w:rsidP="000F053B">
            <w:pPr>
              <w:rPr>
                <w:sz w:val="20"/>
                <w:szCs w:val="20"/>
              </w:rPr>
            </w:pPr>
            <w:proofErr w:type="spellStart"/>
            <w:r w:rsidRPr="000625ED">
              <w:rPr>
                <w:sz w:val="20"/>
                <w:szCs w:val="20"/>
              </w:rPr>
              <w:t>Импеллерная</w:t>
            </w:r>
            <w:proofErr w:type="spellEnd"/>
            <w:r w:rsidRPr="000625ED">
              <w:rPr>
                <w:sz w:val="20"/>
                <w:szCs w:val="20"/>
              </w:rPr>
              <w:t xml:space="preserve"> </w:t>
            </w:r>
            <w:proofErr w:type="spellStart"/>
            <w:r w:rsidRPr="000625ED">
              <w:rPr>
                <w:sz w:val="20"/>
                <w:szCs w:val="20"/>
              </w:rPr>
              <w:t>реагентная</w:t>
            </w:r>
            <w:proofErr w:type="spellEnd"/>
            <w:r w:rsidRPr="000625ED">
              <w:rPr>
                <w:sz w:val="20"/>
                <w:szCs w:val="20"/>
              </w:rPr>
              <w:t xml:space="preserve"> флотация, сооружение 85</w:t>
            </w:r>
          </w:p>
        </w:tc>
        <w:tc>
          <w:tcPr>
            <w:tcW w:w="1134" w:type="dxa"/>
            <w:shd w:val="clear" w:color="auto" w:fill="auto"/>
          </w:tcPr>
          <w:p w14:paraId="7519E2D1"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7D1F7258" w14:textId="77777777" w:rsidR="000625ED" w:rsidRPr="000625ED" w:rsidRDefault="000625ED" w:rsidP="000F053B">
            <w:pPr>
              <w:rPr>
                <w:sz w:val="20"/>
                <w:szCs w:val="20"/>
              </w:rPr>
            </w:pPr>
          </w:p>
        </w:tc>
        <w:tc>
          <w:tcPr>
            <w:tcW w:w="1276" w:type="dxa"/>
          </w:tcPr>
          <w:p w14:paraId="3A729514" w14:textId="77777777" w:rsidR="000625ED" w:rsidRPr="000625ED" w:rsidRDefault="000625ED" w:rsidP="000F053B">
            <w:pPr>
              <w:rPr>
                <w:sz w:val="20"/>
                <w:szCs w:val="20"/>
              </w:rPr>
            </w:pPr>
            <w:r w:rsidRPr="000625ED">
              <w:rPr>
                <w:sz w:val="20"/>
                <w:szCs w:val="20"/>
              </w:rPr>
              <w:t>207</w:t>
            </w:r>
          </w:p>
        </w:tc>
        <w:tc>
          <w:tcPr>
            <w:tcW w:w="1276" w:type="dxa"/>
          </w:tcPr>
          <w:p w14:paraId="58CDE486" w14:textId="77777777" w:rsidR="000625ED" w:rsidRPr="000625ED" w:rsidRDefault="000625ED" w:rsidP="000F053B">
            <w:pPr>
              <w:rPr>
                <w:sz w:val="20"/>
                <w:szCs w:val="20"/>
              </w:rPr>
            </w:pPr>
          </w:p>
        </w:tc>
        <w:tc>
          <w:tcPr>
            <w:tcW w:w="1559" w:type="dxa"/>
          </w:tcPr>
          <w:p w14:paraId="1689E39E" w14:textId="77777777" w:rsidR="000625ED" w:rsidRPr="000625ED" w:rsidRDefault="000625ED" w:rsidP="000F053B">
            <w:pPr>
              <w:rPr>
                <w:sz w:val="20"/>
                <w:szCs w:val="20"/>
              </w:rPr>
            </w:pPr>
          </w:p>
        </w:tc>
      </w:tr>
      <w:tr w:rsidR="000625ED" w:rsidRPr="000625ED" w14:paraId="51693318" w14:textId="42EDD33B" w:rsidTr="000625ED">
        <w:trPr>
          <w:trHeight w:val="251"/>
        </w:trPr>
        <w:tc>
          <w:tcPr>
            <w:tcW w:w="562" w:type="dxa"/>
          </w:tcPr>
          <w:p w14:paraId="3321BA90" w14:textId="77777777" w:rsidR="000625ED" w:rsidRPr="000625ED" w:rsidRDefault="000625ED" w:rsidP="000F053B">
            <w:pPr>
              <w:rPr>
                <w:sz w:val="20"/>
                <w:szCs w:val="20"/>
              </w:rPr>
            </w:pPr>
            <w:r w:rsidRPr="000625ED">
              <w:rPr>
                <w:sz w:val="20"/>
                <w:szCs w:val="20"/>
              </w:rPr>
              <w:t>18</w:t>
            </w:r>
          </w:p>
        </w:tc>
        <w:tc>
          <w:tcPr>
            <w:tcW w:w="1418" w:type="dxa"/>
            <w:shd w:val="clear" w:color="auto" w:fill="auto"/>
            <w:vAlign w:val="center"/>
          </w:tcPr>
          <w:p w14:paraId="2FFEFBCF" w14:textId="77777777" w:rsidR="000625ED" w:rsidRPr="000625ED" w:rsidRDefault="000625ED" w:rsidP="000F053B">
            <w:pPr>
              <w:rPr>
                <w:sz w:val="20"/>
                <w:szCs w:val="20"/>
              </w:rPr>
            </w:pPr>
            <w:r w:rsidRPr="000625ED">
              <w:rPr>
                <w:sz w:val="20"/>
                <w:szCs w:val="20"/>
              </w:rPr>
              <w:t>101-05</w:t>
            </w:r>
          </w:p>
        </w:tc>
        <w:tc>
          <w:tcPr>
            <w:tcW w:w="1843" w:type="dxa"/>
            <w:shd w:val="clear" w:color="auto" w:fill="auto"/>
            <w:vAlign w:val="center"/>
          </w:tcPr>
          <w:p w14:paraId="640EF157" w14:textId="77777777" w:rsidR="000625ED" w:rsidRPr="000625ED" w:rsidRDefault="000625ED" w:rsidP="000F053B">
            <w:pPr>
              <w:rPr>
                <w:sz w:val="20"/>
                <w:szCs w:val="20"/>
              </w:rPr>
            </w:pPr>
            <w:r w:rsidRPr="000625ED">
              <w:rPr>
                <w:sz w:val="20"/>
                <w:szCs w:val="20"/>
              </w:rPr>
              <w:t>Площадка биодеструкции, сооружение 79</w:t>
            </w:r>
          </w:p>
        </w:tc>
        <w:tc>
          <w:tcPr>
            <w:tcW w:w="1134" w:type="dxa"/>
            <w:shd w:val="clear" w:color="auto" w:fill="auto"/>
          </w:tcPr>
          <w:p w14:paraId="2C4D78D7"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321889A" w14:textId="77777777" w:rsidR="000625ED" w:rsidRPr="000625ED" w:rsidRDefault="000625ED" w:rsidP="000F053B">
            <w:pPr>
              <w:rPr>
                <w:sz w:val="20"/>
                <w:szCs w:val="20"/>
              </w:rPr>
            </w:pPr>
            <w:r w:rsidRPr="000625ED">
              <w:rPr>
                <w:sz w:val="20"/>
                <w:szCs w:val="20"/>
              </w:rPr>
              <w:t>1769,73</w:t>
            </w:r>
          </w:p>
        </w:tc>
        <w:tc>
          <w:tcPr>
            <w:tcW w:w="1276" w:type="dxa"/>
          </w:tcPr>
          <w:p w14:paraId="28825423" w14:textId="77777777" w:rsidR="000625ED" w:rsidRPr="000625ED" w:rsidRDefault="000625ED" w:rsidP="000F053B">
            <w:pPr>
              <w:rPr>
                <w:sz w:val="20"/>
                <w:szCs w:val="20"/>
              </w:rPr>
            </w:pPr>
            <w:r w:rsidRPr="000625ED">
              <w:rPr>
                <w:sz w:val="20"/>
                <w:szCs w:val="20"/>
              </w:rPr>
              <w:t>141,62</w:t>
            </w:r>
          </w:p>
        </w:tc>
        <w:tc>
          <w:tcPr>
            <w:tcW w:w="1276" w:type="dxa"/>
          </w:tcPr>
          <w:p w14:paraId="2AE2948A" w14:textId="77777777" w:rsidR="000625ED" w:rsidRPr="000625ED" w:rsidRDefault="000625ED" w:rsidP="000F053B">
            <w:pPr>
              <w:rPr>
                <w:sz w:val="20"/>
                <w:szCs w:val="20"/>
              </w:rPr>
            </w:pPr>
          </w:p>
        </w:tc>
        <w:tc>
          <w:tcPr>
            <w:tcW w:w="1559" w:type="dxa"/>
          </w:tcPr>
          <w:p w14:paraId="38CD4611" w14:textId="77777777" w:rsidR="000625ED" w:rsidRPr="000625ED" w:rsidRDefault="000625ED" w:rsidP="000F053B">
            <w:pPr>
              <w:rPr>
                <w:sz w:val="20"/>
                <w:szCs w:val="20"/>
              </w:rPr>
            </w:pPr>
          </w:p>
        </w:tc>
      </w:tr>
      <w:tr w:rsidR="000625ED" w:rsidRPr="000625ED" w14:paraId="71749F24" w14:textId="3605C687" w:rsidTr="000625ED">
        <w:tc>
          <w:tcPr>
            <w:tcW w:w="562" w:type="dxa"/>
          </w:tcPr>
          <w:p w14:paraId="4BDA0C11" w14:textId="77777777" w:rsidR="000625ED" w:rsidRPr="000625ED" w:rsidRDefault="000625ED" w:rsidP="000F053B">
            <w:pPr>
              <w:rPr>
                <w:sz w:val="20"/>
                <w:szCs w:val="20"/>
              </w:rPr>
            </w:pPr>
            <w:r w:rsidRPr="000625ED">
              <w:rPr>
                <w:sz w:val="20"/>
                <w:szCs w:val="20"/>
              </w:rPr>
              <w:t>19</w:t>
            </w:r>
          </w:p>
        </w:tc>
        <w:tc>
          <w:tcPr>
            <w:tcW w:w="1418" w:type="dxa"/>
            <w:shd w:val="clear" w:color="auto" w:fill="auto"/>
            <w:vAlign w:val="center"/>
          </w:tcPr>
          <w:p w14:paraId="070DB4AE" w14:textId="77777777" w:rsidR="000625ED" w:rsidRPr="000625ED" w:rsidRDefault="000625ED" w:rsidP="000F053B">
            <w:pPr>
              <w:rPr>
                <w:sz w:val="20"/>
                <w:szCs w:val="20"/>
              </w:rPr>
            </w:pPr>
            <w:r w:rsidRPr="000625ED">
              <w:rPr>
                <w:sz w:val="20"/>
                <w:szCs w:val="20"/>
              </w:rPr>
              <w:t>101-00-00</w:t>
            </w:r>
          </w:p>
        </w:tc>
        <w:tc>
          <w:tcPr>
            <w:tcW w:w="1843" w:type="dxa"/>
            <w:shd w:val="clear" w:color="auto" w:fill="auto"/>
            <w:vAlign w:val="center"/>
          </w:tcPr>
          <w:p w14:paraId="33D93C25" w14:textId="77777777" w:rsidR="000625ED" w:rsidRPr="000625ED" w:rsidRDefault="000625ED" w:rsidP="000F053B">
            <w:pPr>
              <w:rPr>
                <w:sz w:val="20"/>
                <w:szCs w:val="20"/>
              </w:rPr>
            </w:pPr>
            <w:r w:rsidRPr="000625ED">
              <w:rPr>
                <w:sz w:val="20"/>
                <w:szCs w:val="20"/>
              </w:rPr>
              <w:t>Совмещенная технологическая и электрическая эстакада</w:t>
            </w:r>
          </w:p>
        </w:tc>
        <w:tc>
          <w:tcPr>
            <w:tcW w:w="1134" w:type="dxa"/>
            <w:shd w:val="clear" w:color="auto" w:fill="auto"/>
          </w:tcPr>
          <w:p w14:paraId="2FE5357A" w14:textId="77777777" w:rsidR="000625ED" w:rsidRPr="000625ED" w:rsidRDefault="000625ED" w:rsidP="000625ED">
            <w:pPr>
              <w:jc w:val="center"/>
              <w:rPr>
                <w:sz w:val="20"/>
                <w:szCs w:val="20"/>
              </w:rPr>
            </w:pPr>
          </w:p>
        </w:tc>
        <w:tc>
          <w:tcPr>
            <w:tcW w:w="1417" w:type="dxa"/>
            <w:shd w:val="clear" w:color="auto" w:fill="auto"/>
          </w:tcPr>
          <w:p w14:paraId="07416197" w14:textId="77777777" w:rsidR="000625ED" w:rsidRPr="000625ED" w:rsidRDefault="000625ED" w:rsidP="000F053B">
            <w:pPr>
              <w:rPr>
                <w:sz w:val="20"/>
                <w:szCs w:val="20"/>
              </w:rPr>
            </w:pPr>
          </w:p>
        </w:tc>
        <w:tc>
          <w:tcPr>
            <w:tcW w:w="1276" w:type="dxa"/>
          </w:tcPr>
          <w:p w14:paraId="72499048" w14:textId="77777777" w:rsidR="000625ED" w:rsidRPr="000625ED" w:rsidRDefault="000625ED" w:rsidP="000F053B">
            <w:pPr>
              <w:rPr>
                <w:sz w:val="20"/>
                <w:szCs w:val="20"/>
              </w:rPr>
            </w:pPr>
          </w:p>
        </w:tc>
        <w:tc>
          <w:tcPr>
            <w:tcW w:w="1276" w:type="dxa"/>
          </w:tcPr>
          <w:p w14:paraId="0B30FD5D" w14:textId="77777777" w:rsidR="000625ED" w:rsidRPr="000625ED" w:rsidRDefault="000625ED" w:rsidP="000F053B">
            <w:pPr>
              <w:rPr>
                <w:sz w:val="20"/>
                <w:szCs w:val="20"/>
              </w:rPr>
            </w:pPr>
            <w:r w:rsidRPr="000625ED">
              <w:rPr>
                <w:sz w:val="20"/>
                <w:szCs w:val="20"/>
              </w:rPr>
              <w:t>1207 м.</w:t>
            </w:r>
          </w:p>
        </w:tc>
        <w:tc>
          <w:tcPr>
            <w:tcW w:w="1559" w:type="dxa"/>
          </w:tcPr>
          <w:p w14:paraId="169E0668" w14:textId="77777777" w:rsidR="000625ED" w:rsidRPr="000625ED" w:rsidRDefault="000625ED" w:rsidP="000F053B">
            <w:pPr>
              <w:rPr>
                <w:sz w:val="20"/>
                <w:szCs w:val="20"/>
              </w:rPr>
            </w:pPr>
          </w:p>
        </w:tc>
      </w:tr>
      <w:tr w:rsidR="000625ED" w:rsidRPr="000625ED" w14:paraId="5A64BA71" w14:textId="476883B2" w:rsidTr="000625ED">
        <w:tc>
          <w:tcPr>
            <w:tcW w:w="562" w:type="dxa"/>
          </w:tcPr>
          <w:p w14:paraId="220A176C" w14:textId="77777777" w:rsidR="000625ED" w:rsidRPr="000625ED" w:rsidRDefault="000625ED" w:rsidP="000F053B">
            <w:pPr>
              <w:rPr>
                <w:sz w:val="20"/>
                <w:szCs w:val="20"/>
              </w:rPr>
            </w:pPr>
            <w:r w:rsidRPr="000625ED">
              <w:rPr>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8316113" w14:textId="77777777" w:rsidR="000625ED" w:rsidRPr="000625ED" w:rsidRDefault="000625ED" w:rsidP="000F053B">
            <w:pPr>
              <w:rPr>
                <w:sz w:val="20"/>
                <w:szCs w:val="20"/>
              </w:rPr>
            </w:pPr>
            <w:r w:rsidRPr="000625ED">
              <w:rPr>
                <w:sz w:val="20"/>
                <w:szCs w:val="20"/>
              </w:rPr>
              <w:t>101-06</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196603C0" w14:textId="77777777" w:rsidR="000625ED" w:rsidRPr="000625ED" w:rsidRDefault="000625ED" w:rsidP="000F053B">
            <w:pPr>
              <w:rPr>
                <w:sz w:val="20"/>
                <w:szCs w:val="20"/>
              </w:rPr>
            </w:pPr>
            <w:r w:rsidRPr="000625ED">
              <w:rPr>
                <w:sz w:val="20"/>
                <w:szCs w:val="20"/>
              </w:rPr>
              <w:t>Трансформаторная подстанция 10/04 с РУ-04, строение 10</w:t>
            </w:r>
          </w:p>
        </w:tc>
        <w:tc>
          <w:tcPr>
            <w:tcW w:w="1134" w:type="dxa"/>
            <w:shd w:val="clear" w:color="auto" w:fill="auto"/>
          </w:tcPr>
          <w:p w14:paraId="79AA9B50"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21153F9B" w14:textId="77777777" w:rsidR="000625ED" w:rsidRPr="000625ED" w:rsidRDefault="000625ED" w:rsidP="000F053B">
            <w:pPr>
              <w:rPr>
                <w:sz w:val="20"/>
                <w:szCs w:val="20"/>
              </w:rPr>
            </w:pPr>
            <w:r w:rsidRPr="000625ED">
              <w:rPr>
                <w:sz w:val="20"/>
                <w:szCs w:val="20"/>
              </w:rPr>
              <w:t>2527,2</w:t>
            </w:r>
          </w:p>
        </w:tc>
        <w:tc>
          <w:tcPr>
            <w:tcW w:w="1276" w:type="dxa"/>
          </w:tcPr>
          <w:p w14:paraId="4735D461" w14:textId="77777777" w:rsidR="000625ED" w:rsidRPr="000625ED" w:rsidRDefault="000625ED" w:rsidP="000F053B">
            <w:pPr>
              <w:rPr>
                <w:sz w:val="20"/>
                <w:szCs w:val="20"/>
              </w:rPr>
            </w:pPr>
            <w:r w:rsidRPr="000625ED">
              <w:rPr>
                <w:sz w:val="20"/>
                <w:szCs w:val="20"/>
              </w:rPr>
              <w:t>324</w:t>
            </w:r>
          </w:p>
        </w:tc>
        <w:tc>
          <w:tcPr>
            <w:tcW w:w="1276" w:type="dxa"/>
          </w:tcPr>
          <w:p w14:paraId="77217A7B" w14:textId="77777777" w:rsidR="000625ED" w:rsidRPr="000625ED" w:rsidRDefault="000625ED" w:rsidP="000F053B">
            <w:pPr>
              <w:rPr>
                <w:sz w:val="20"/>
                <w:szCs w:val="20"/>
              </w:rPr>
            </w:pPr>
          </w:p>
        </w:tc>
        <w:tc>
          <w:tcPr>
            <w:tcW w:w="1559" w:type="dxa"/>
          </w:tcPr>
          <w:p w14:paraId="0F911B2F" w14:textId="77777777" w:rsidR="000625ED" w:rsidRPr="000625ED" w:rsidRDefault="000625ED" w:rsidP="000F053B">
            <w:pPr>
              <w:rPr>
                <w:sz w:val="20"/>
                <w:szCs w:val="20"/>
              </w:rPr>
            </w:pPr>
          </w:p>
        </w:tc>
      </w:tr>
      <w:tr w:rsidR="000625ED" w:rsidRPr="000625ED" w14:paraId="7890CCBB" w14:textId="4CCC938B" w:rsidTr="000625ED">
        <w:tc>
          <w:tcPr>
            <w:tcW w:w="562" w:type="dxa"/>
          </w:tcPr>
          <w:p w14:paraId="65516155" w14:textId="77777777" w:rsidR="000625ED" w:rsidRPr="000625ED" w:rsidRDefault="000625ED" w:rsidP="000F053B">
            <w:pPr>
              <w:rPr>
                <w:sz w:val="20"/>
                <w:szCs w:val="20"/>
              </w:rPr>
            </w:pPr>
            <w:r w:rsidRPr="000625ED">
              <w:rPr>
                <w:sz w:val="20"/>
                <w:szCs w:val="2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E0FE360" w14:textId="77777777" w:rsidR="000625ED" w:rsidRPr="000625ED" w:rsidRDefault="000625ED" w:rsidP="000F053B">
            <w:pPr>
              <w:rPr>
                <w:sz w:val="20"/>
                <w:szCs w:val="20"/>
              </w:rPr>
            </w:pPr>
            <w:r w:rsidRPr="000625ED">
              <w:rPr>
                <w:sz w:val="20"/>
                <w:szCs w:val="20"/>
              </w:rPr>
              <w:t>102-04-01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292D07D" w14:textId="77777777" w:rsidR="000625ED" w:rsidRPr="000625ED" w:rsidRDefault="000625ED" w:rsidP="000F053B">
            <w:pPr>
              <w:rPr>
                <w:sz w:val="20"/>
                <w:szCs w:val="20"/>
              </w:rPr>
            </w:pPr>
            <w:r w:rsidRPr="000625ED">
              <w:rPr>
                <w:sz w:val="20"/>
                <w:szCs w:val="20"/>
              </w:rPr>
              <w:t>Блок насосных станций, сооружение74</w:t>
            </w:r>
          </w:p>
        </w:tc>
        <w:tc>
          <w:tcPr>
            <w:tcW w:w="1134" w:type="dxa"/>
            <w:shd w:val="clear" w:color="auto" w:fill="auto"/>
          </w:tcPr>
          <w:p w14:paraId="15551392"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7BDC7870" w14:textId="77777777" w:rsidR="000625ED" w:rsidRPr="000625ED" w:rsidRDefault="000625ED" w:rsidP="000F053B">
            <w:pPr>
              <w:rPr>
                <w:sz w:val="20"/>
                <w:szCs w:val="20"/>
              </w:rPr>
            </w:pPr>
            <w:r w:rsidRPr="000625ED">
              <w:rPr>
                <w:sz w:val="20"/>
                <w:szCs w:val="20"/>
              </w:rPr>
              <w:t>1608,85</w:t>
            </w:r>
          </w:p>
        </w:tc>
        <w:tc>
          <w:tcPr>
            <w:tcW w:w="1276" w:type="dxa"/>
          </w:tcPr>
          <w:p w14:paraId="54056DED" w14:textId="77777777" w:rsidR="000625ED" w:rsidRPr="000625ED" w:rsidRDefault="000625ED" w:rsidP="000F053B">
            <w:pPr>
              <w:rPr>
                <w:sz w:val="20"/>
                <w:szCs w:val="20"/>
              </w:rPr>
            </w:pPr>
            <w:r w:rsidRPr="000625ED">
              <w:rPr>
                <w:sz w:val="20"/>
                <w:szCs w:val="20"/>
              </w:rPr>
              <w:t>130</w:t>
            </w:r>
          </w:p>
        </w:tc>
        <w:tc>
          <w:tcPr>
            <w:tcW w:w="1276" w:type="dxa"/>
          </w:tcPr>
          <w:p w14:paraId="6F570612" w14:textId="77777777" w:rsidR="000625ED" w:rsidRPr="000625ED" w:rsidRDefault="000625ED" w:rsidP="000F053B">
            <w:pPr>
              <w:rPr>
                <w:sz w:val="20"/>
                <w:szCs w:val="20"/>
              </w:rPr>
            </w:pPr>
          </w:p>
        </w:tc>
        <w:tc>
          <w:tcPr>
            <w:tcW w:w="1559" w:type="dxa"/>
          </w:tcPr>
          <w:p w14:paraId="5F45218C" w14:textId="77777777" w:rsidR="000625ED" w:rsidRPr="000625ED" w:rsidRDefault="000625ED" w:rsidP="000F053B">
            <w:pPr>
              <w:rPr>
                <w:sz w:val="20"/>
                <w:szCs w:val="20"/>
              </w:rPr>
            </w:pPr>
          </w:p>
        </w:tc>
      </w:tr>
      <w:tr w:rsidR="000625ED" w:rsidRPr="000625ED" w14:paraId="35078034" w14:textId="7A24E0D5" w:rsidTr="000625ED">
        <w:tc>
          <w:tcPr>
            <w:tcW w:w="562" w:type="dxa"/>
          </w:tcPr>
          <w:p w14:paraId="660B2D39" w14:textId="77777777" w:rsidR="000625ED" w:rsidRPr="000625ED" w:rsidRDefault="000625ED" w:rsidP="000F053B">
            <w:pPr>
              <w:rPr>
                <w:sz w:val="20"/>
                <w:szCs w:val="20"/>
              </w:rPr>
            </w:pPr>
            <w:r w:rsidRPr="000625ED">
              <w:rPr>
                <w:sz w:val="20"/>
                <w:szCs w:val="2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5D2D752" w14:textId="77777777" w:rsidR="000625ED" w:rsidRPr="000625ED" w:rsidRDefault="000625ED" w:rsidP="000F053B">
            <w:pPr>
              <w:rPr>
                <w:sz w:val="20"/>
                <w:szCs w:val="20"/>
              </w:rPr>
            </w:pPr>
            <w:r w:rsidRPr="000625ED">
              <w:rPr>
                <w:sz w:val="20"/>
                <w:szCs w:val="20"/>
              </w:rPr>
              <w:t>102-04-02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49B490C" w14:textId="77777777" w:rsidR="000625ED" w:rsidRPr="000625ED" w:rsidRDefault="000625ED" w:rsidP="000F053B">
            <w:pPr>
              <w:rPr>
                <w:sz w:val="20"/>
                <w:szCs w:val="20"/>
              </w:rPr>
            </w:pPr>
            <w:r w:rsidRPr="000625ED">
              <w:rPr>
                <w:sz w:val="20"/>
                <w:szCs w:val="20"/>
              </w:rPr>
              <w:t>Блок насосных станций, сооружение 76</w:t>
            </w:r>
          </w:p>
        </w:tc>
        <w:tc>
          <w:tcPr>
            <w:tcW w:w="1134" w:type="dxa"/>
            <w:shd w:val="clear" w:color="auto" w:fill="auto"/>
          </w:tcPr>
          <w:p w14:paraId="244E0630"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60501516" w14:textId="77777777" w:rsidR="000625ED" w:rsidRPr="000625ED" w:rsidRDefault="000625ED" w:rsidP="000F053B">
            <w:pPr>
              <w:rPr>
                <w:sz w:val="20"/>
                <w:szCs w:val="20"/>
              </w:rPr>
            </w:pPr>
            <w:r w:rsidRPr="000625ED">
              <w:rPr>
                <w:sz w:val="20"/>
                <w:szCs w:val="20"/>
              </w:rPr>
              <w:t>1769,73</w:t>
            </w:r>
          </w:p>
        </w:tc>
        <w:tc>
          <w:tcPr>
            <w:tcW w:w="1276" w:type="dxa"/>
          </w:tcPr>
          <w:p w14:paraId="7B45C8ED" w14:textId="77777777" w:rsidR="000625ED" w:rsidRPr="000625ED" w:rsidRDefault="000625ED" w:rsidP="000F053B">
            <w:pPr>
              <w:rPr>
                <w:sz w:val="20"/>
                <w:szCs w:val="20"/>
              </w:rPr>
            </w:pPr>
            <w:r w:rsidRPr="000625ED">
              <w:rPr>
                <w:sz w:val="20"/>
                <w:szCs w:val="20"/>
              </w:rPr>
              <w:t>141,62</w:t>
            </w:r>
          </w:p>
        </w:tc>
        <w:tc>
          <w:tcPr>
            <w:tcW w:w="1276" w:type="dxa"/>
          </w:tcPr>
          <w:p w14:paraId="3F3A276E" w14:textId="77777777" w:rsidR="000625ED" w:rsidRPr="000625ED" w:rsidRDefault="000625ED" w:rsidP="000F053B">
            <w:pPr>
              <w:rPr>
                <w:sz w:val="20"/>
                <w:szCs w:val="20"/>
              </w:rPr>
            </w:pPr>
          </w:p>
        </w:tc>
        <w:tc>
          <w:tcPr>
            <w:tcW w:w="1559" w:type="dxa"/>
          </w:tcPr>
          <w:p w14:paraId="73D23793" w14:textId="77777777" w:rsidR="000625ED" w:rsidRPr="000625ED" w:rsidRDefault="000625ED" w:rsidP="000F053B">
            <w:pPr>
              <w:rPr>
                <w:sz w:val="20"/>
                <w:szCs w:val="20"/>
              </w:rPr>
            </w:pPr>
          </w:p>
        </w:tc>
      </w:tr>
      <w:tr w:rsidR="000625ED" w:rsidRPr="000625ED" w14:paraId="2A7A3BC4" w14:textId="62AAE754" w:rsidTr="000625ED">
        <w:tc>
          <w:tcPr>
            <w:tcW w:w="562" w:type="dxa"/>
          </w:tcPr>
          <w:p w14:paraId="7BCE0B2D" w14:textId="77777777" w:rsidR="000625ED" w:rsidRPr="000625ED" w:rsidRDefault="000625ED" w:rsidP="000F053B">
            <w:pPr>
              <w:rPr>
                <w:sz w:val="20"/>
                <w:szCs w:val="20"/>
              </w:rPr>
            </w:pPr>
            <w:r w:rsidRPr="000625ED">
              <w:rPr>
                <w:sz w:val="20"/>
                <w:szCs w:val="2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A8FB7B5" w14:textId="77777777" w:rsidR="000625ED" w:rsidRPr="000625ED" w:rsidRDefault="000625ED" w:rsidP="000F053B">
            <w:pPr>
              <w:rPr>
                <w:sz w:val="20"/>
                <w:szCs w:val="20"/>
              </w:rPr>
            </w:pPr>
            <w:r w:rsidRPr="000625ED">
              <w:rPr>
                <w:sz w:val="20"/>
                <w:szCs w:val="20"/>
              </w:rPr>
              <w:t>102-01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687660E" w14:textId="77777777" w:rsidR="000625ED" w:rsidRPr="000625ED" w:rsidRDefault="000625ED" w:rsidP="000F053B">
            <w:pPr>
              <w:rPr>
                <w:sz w:val="20"/>
                <w:szCs w:val="20"/>
              </w:rPr>
            </w:pPr>
            <w:r w:rsidRPr="000625ED">
              <w:rPr>
                <w:sz w:val="20"/>
                <w:szCs w:val="20"/>
              </w:rPr>
              <w:t>Отстойник, совмещенный с коагулятором</w:t>
            </w:r>
          </w:p>
        </w:tc>
        <w:tc>
          <w:tcPr>
            <w:tcW w:w="1134" w:type="dxa"/>
            <w:shd w:val="clear" w:color="auto" w:fill="auto"/>
          </w:tcPr>
          <w:p w14:paraId="736315FA"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B4F116E" w14:textId="77777777" w:rsidR="000625ED" w:rsidRPr="000625ED" w:rsidRDefault="000625ED" w:rsidP="000F053B">
            <w:pPr>
              <w:rPr>
                <w:sz w:val="20"/>
                <w:szCs w:val="20"/>
              </w:rPr>
            </w:pPr>
            <w:r w:rsidRPr="000625ED">
              <w:rPr>
                <w:sz w:val="20"/>
                <w:szCs w:val="20"/>
              </w:rPr>
              <w:t>1769,73</w:t>
            </w:r>
          </w:p>
        </w:tc>
        <w:tc>
          <w:tcPr>
            <w:tcW w:w="1276" w:type="dxa"/>
          </w:tcPr>
          <w:p w14:paraId="635C7B4E" w14:textId="77777777" w:rsidR="000625ED" w:rsidRPr="000625ED" w:rsidRDefault="000625ED" w:rsidP="000F053B">
            <w:pPr>
              <w:rPr>
                <w:sz w:val="20"/>
                <w:szCs w:val="20"/>
              </w:rPr>
            </w:pPr>
            <w:r w:rsidRPr="000625ED">
              <w:rPr>
                <w:sz w:val="20"/>
                <w:szCs w:val="20"/>
              </w:rPr>
              <w:t>141,62</w:t>
            </w:r>
          </w:p>
        </w:tc>
        <w:tc>
          <w:tcPr>
            <w:tcW w:w="1276" w:type="dxa"/>
          </w:tcPr>
          <w:p w14:paraId="6DF35113" w14:textId="77777777" w:rsidR="000625ED" w:rsidRPr="000625ED" w:rsidRDefault="000625ED" w:rsidP="000F053B">
            <w:pPr>
              <w:rPr>
                <w:sz w:val="20"/>
                <w:szCs w:val="20"/>
              </w:rPr>
            </w:pPr>
          </w:p>
        </w:tc>
        <w:tc>
          <w:tcPr>
            <w:tcW w:w="1559" w:type="dxa"/>
          </w:tcPr>
          <w:p w14:paraId="51797521" w14:textId="77777777" w:rsidR="000625ED" w:rsidRPr="000625ED" w:rsidRDefault="000625ED" w:rsidP="000F053B">
            <w:pPr>
              <w:rPr>
                <w:sz w:val="20"/>
                <w:szCs w:val="20"/>
              </w:rPr>
            </w:pPr>
          </w:p>
        </w:tc>
      </w:tr>
      <w:tr w:rsidR="000625ED" w:rsidRPr="000625ED" w14:paraId="1D76703B" w14:textId="3B8F573E" w:rsidTr="000625ED">
        <w:tc>
          <w:tcPr>
            <w:tcW w:w="562" w:type="dxa"/>
          </w:tcPr>
          <w:p w14:paraId="2E539D67" w14:textId="77777777" w:rsidR="000625ED" w:rsidRPr="000625ED" w:rsidRDefault="000625ED" w:rsidP="000F053B">
            <w:pPr>
              <w:rPr>
                <w:sz w:val="20"/>
                <w:szCs w:val="20"/>
              </w:rPr>
            </w:pPr>
            <w:r w:rsidRPr="000625ED">
              <w:rPr>
                <w:sz w:val="20"/>
                <w:szCs w:val="2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CA5208" w14:textId="77777777" w:rsidR="000625ED" w:rsidRPr="000625ED" w:rsidRDefault="000625ED" w:rsidP="000F053B">
            <w:pPr>
              <w:rPr>
                <w:sz w:val="20"/>
                <w:szCs w:val="20"/>
              </w:rPr>
            </w:pPr>
            <w:r w:rsidRPr="000625ED">
              <w:rPr>
                <w:sz w:val="20"/>
                <w:szCs w:val="20"/>
              </w:rPr>
              <w:t>102-03-02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4B9E009" w14:textId="77777777" w:rsidR="000625ED" w:rsidRPr="000625ED" w:rsidRDefault="000625ED" w:rsidP="000F053B">
            <w:pPr>
              <w:rPr>
                <w:sz w:val="20"/>
                <w:szCs w:val="20"/>
              </w:rPr>
            </w:pPr>
            <w:r w:rsidRPr="000625ED">
              <w:rPr>
                <w:sz w:val="20"/>
                <w:szCs w:val="20"/>
              </w:rPr>
              <w:t>Резервуар чистой воды сооружение 75</w:t>
            </w:r>
          </w:p>
        </w:tc>
        <w:tc>
          <w:tcPr>
            <w:tcW w:w="1134" w:type="dxa"/>
            <w:shd w:val="clear" w:color="auto" w:fill="auto"/>
          </w:tcPr>
          <w:p w14:paraId="49D49F06"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7CE57647" w14:textId="77777777" w:rsidR="000625ED" w:rsidRPr="000625ED" w:rsidRDefault="000625ED" w:rsidP="000F053B">
            <w:pPr>
              <w:rPr>
                <w:sz w:val="20"/>
                <w:szCs w:val="20"/>
              </w:rPr>
            </w:pPr>
            <w:r w:rsidRPr="000625ED">
              <w:rPr>
                <w:sz w:val="20"/>
                <w:szCs w:val="20"/>
              </w:rPr>
              <w:t>4687</w:t>
            </w:r>
          </w:p>
        </w:tc>
        <w:tc>
          <w:tcPr>
            <w:tcW w:w="1276" w:type="dxa"/>
          </w:tcPr>
          <w:p w14:paraId="09F77E7A" w14:textId="77777777" w:rsidR="000625ED" w:rsidRPr="000625ED" w:rsidRDefault="000625ED" w:rsidP="000F053B">
            <w:pPr>
              <w:rPr>
                <w:sz w:val="20"/>
                <w:szCs w:val="20"/>
              </w:rPr>
            </w:pPr>
            <w:r w:rsidRPr="000625ED">
              <w:rPr>
                <w:sz w:val="20"/>
                <w:szCs w:val="20"/>
              </w:rPr>
              <w:t>648</w:t>
            </w:r>
          </w:p>
        </w:tc>
        <w:tc>
          <w:tcPr>
            <w:tcW w:w="1276" w:type="dxa"/>
          </w:tcPr>
          <w:p w14:paraId="76BBCB62" w14:textId="0018CE21" w:rsidR="000625ED" w:rsidRPr="000625ED" w:rsidRDefault="000625ED" w:rsidP="000F053B">
            <w:pPr>
              <w:rPr>
                <w:sz w:val="20"/>
                <w:szCs w:val="20"/>
              </w:rPr>
            </w:pPr>
            <w:r w:rsidRPr="000625ED">
              <w:rPr>
                <w:sz w:val="20"/>
                <w:szCs w:val="20"/>
              </w:rPr>
              <w:t>В части АС, КЖ</w:t>
            </w:r>
          </w:p>
        </w:tc>
        <w:tc>
          <w:tcPr>
            <w:tcW w:w="1559" w:type="dxa"/>
          </w:tcPr>
          <w:p w14:paraId="0512C0B7" w14:textId="77777777" w:rsidR="000625ED" w:rsidRPr="000625ED" w:rsidRDefault="000625ED" w:rsidP="000F053B">
            <w:pPr>
              <w:rPr>
                <w:sz w:val="20"/>
                <w:szCs w:val="20"/>
              </w:rPr>
            </w:pPr>
          </w:p>
        </w:tc>
      </w:tr>
      <w:tr w:rsidR="000625ED" w:rsidRPr="000625ED" w14:paraId="3FA6ABFC" w14:textId="3B77E221" w:rsidTr="000625ED">
        <w:tc>
          <w:tcPr>
            <w:tcW w:w="562" w:type="dxa"/>
          </w:tcPr>
          <w:p w14:paraId="63BC4433" w14:textId="77777777" w:rsidR="000625ED" w:rsidRPr="000625ED" w:rsidRDefault="000625ED" w:rsidP="000F053B">
            <w:pPr>
              <w:rPr>
                <w:sz w:val="20"/>
                <w:szCs w:val="20"/>
              </w:rPr>
            </w:pPr>
            <w:r w:rsidRPr="000625ED">
              <w:rPr>
                <w:sz w:val="20"/>
                <w:szCs w:val="2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8913E48" w14:textId="77777777" w:rsidR="000625ED" w:rsidRPr="000625ED" w:rsidRDefault="000625ED" w:rsidP="000F053B">
            <w:pPr>
              <w:rPr>
                <w:sz w:val="20"/>
                <w:szCs w:val="20"/>
              </w:rPr>
            </w:pPr>
            <w:r w:rsidRPr="000625ED">
              <w:rPr>
                <w:sz w:val="20"/>
                <w:szCs w:val="20"/>
              </w:rPr>
              <w:t>102-03-01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0F1D43" w14:textId="77777777" w:rsidR="000625ED" w:rsidRPr="000625ED" w:rsidRDefault="000625ED" w:rsidP="000F053B">
            <w:pPr>
              <w:rPr>
                <w:sz w:val="20"/>
                <w:szCs w:val="20"/>
              </w:rPr>
            </w:pPr>
            <w:r w:rsidRPr="000625ED">
              <w:rPr>
                <w:sz w:val="20"/>
                <w:szCs w:val="20"/>
              </w:rPr>
              <w:t>Резервуар чистой воды, сооружение 73</w:t>
            </w:r>
          </w:p>
        </w:tc>
        <w:tc>
          <w:tcPr>
            <w:tcW w:w="1134" w:type="dxa"/>
            <w:shd w:val="clear" w:color="auto" w:fill="auto"/>
          </w:tcPr>
          <w:p w14:paraId="69E2434B"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283C77AD" w14:textId="77777777" w:rsidR="000625ED" w:rsidRPr="000625ED" w:rsidRDefault="000625ED" w:rsidP="000F053B">
            <w:pPr>
              <w:rPr>
                <w:sz w:val="20"/>
                <w:szCs w:val="20"/>
              </w:rPr>
            </w:pPr>
            <w:r w:rsidRPr="000625ED">
              <w:rPr>
                <w:sz w:val="20"/>
                <w:szCs w:val="20"/>
              </w:rPr>
              <w:t>1769,73</w:t>
            </w:r>
          </w:p>
        </w:tc>
        <w:tc>
          <w:tcPr>
            <w:tcW w:w="1276" w:type="dxa"/>
          </w:tcPr>
          <w:p w14:paraId="32C8031D" w14:textId="77777777" w:rsidR="000625ED" w:rsidRPr="000625ED" w:rsidRDefault="000625ED" w:rsidP="000F053B">
            <w:pPr>
              <w:rPr>
                <w:sz w:val="20"/>
                <w:szCs w:val="20"/>
              </w:rPr>
            </w:pPr>
            <w:r w:rsidRPr="000625ED">
              <w:rPr>
                <w:sz w:val="20"/>
                <w:szCs w:val="20"/>
              </w:rPr>
              <w:t>141,62</w:t>
            </w:r>
          </w:p>
        </w:tc>
        <w:tc>
          <w:tcPr>
            <w:tcW w:w="1276" w:type="dxa"/>
          </w:tcPr>
          <w:p w14:paraId="3E2C2C27" w14:textId="3B1C226B" w:rsidR="000625ED" w:rsidRPr="000625ED" w:rsidRDefault="000625ED" w:rsidP="000F053B">
            <w:pPr>
              <w:rPr>
                <w:sz w:val="20"/>
                <w:szCs w:val="20"/>
              </w:rPr>
            </w:pPr>
            <w:r w:rsidRPr="000625ED">
              <w:rPr>
                <w:sz w:val="20"/>
                <w:szCs w:val="20"/>
              </w:rPr>
              <w:t>В части АС, КЖ</w:t>
            </w:r>
          </w:p>
        </w:tc>
        <w:tc>
          <w:tcPr>
            <w:tcW w:w="1559" w:type="dxa"/>
          </w:tcPr>
          <w:p w14:paraId="012AE7EE" w14:textId="77777777" w:rsidR="000625ED" w:rsidRPr="000625ED" w:rsidRDefault="000625ED" w:rsidP="000F053B">
            <w:pPr>
              <w:rPr>
                <w:sz w:val="20"/>
                <w:szCs w:val="20"/>
              </w:rPr>
            </w:pPr>
          </w:p>
        </w:tc>
      </w:tr>
      <w:tr w:rsidR="000625ED" w:rsidRPr="000625ED" w14:paraId="5AFACD5C" w14:textId="66104410" w:rsidTr="000625ED">
        <w:tc>
          <w:tcPr>
            <w:tcW w:w="562" w:type="dxa"/>
          </w:tcPr>
          <w:p w14:paraId="7820B7E3" w14:textId="77777777" w:rsidR="000625ED" w:rsidRPr="000625ED" w:rsidRDefault="000625ED" w:rsidP="000F053B">
            <w:pPr>
              <w:rPr>
                <w:sz w:val="20"/>
                <w:szCs w:val="20"/>
              </w:rPr>
            </w:pPr>
            <w:r w:rsidRPr="000625ED">
              <w:rPr>
                <w:sz w:val="20"/>
                <w:szCs w:val="2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A3B7B66" w14:textId="77777777" w:rsidR="000625ED" w:rsidRPr="000625ED" w:rsidRDefault="000625ED" w:rsidP="000F053B">
            <w:pPr>
              <w:rPr>
                <w:sz w:val="20"/>
                <w:szCs w:val="20"/>
              </w:rPr>
            </w:pPr>
            <w:r w:rsidRPr="000625ED">
              <w:rPr>
                <w:sz w:val="20"/>
                <w:szCs w:val="20"/>
              </w:rPr>
              <w:t>102-05</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76F9BC50" w14:textId="77777777" w:rsidR="000625ED" w:rsidRPr="000625ED" w:rsidRDefault="000625ED" w:rsidP="000F053B">
            <w:pPr>
              <w:rPr>
                <w:sz w:val="20"/>
                <w:szCs w:val="20"/>
              </w:rPr>
            </w:pPr>
            <w:r w:rsidRPr="000625ED">
              <w:rPr>
                <w:sz w:val="20"/>
                <w:szCs w:val="20"/>
              </w:rPr>
              <w:t xml:space="preserve">Площадка емкостей химически очищенной </w:t>
            </w:r>
            <w:proofErr w:type="spellStart"/>
            <w:proofErr w:type="gramStart"/>
            <w:r w:rsidRPr="000625ED">
              <w:rPr>
                <w:sz w:val="20"/>
                <w:szCs w:val="20"/>
              </w:rPr>
              <w:t>воды,сооруж</w:t>
            </w:r>
            <w:proofErr w:type="spellEnd"/>
            <w:proofErr w:type="gramEnd"/>
            <w:r w:rsidRPr="000625ED">
              <w:rPr>
                <w:sz w:val="20"/>
                <w:szCs w:val="20"/>
              </w:rPr>
              <w:t>. 77</w:t>
            </w:r>
          </w:p>
        </w:tc>
        <w:tc>
          <w:tcPr>
            <w:tcW w:w="1134" w:type="dxa"/>
            <w:shd w:val="clear" w:color="auto" w:fill="auto"/>
          </w:tcPr>
          <w:p w14:paraId="65BA351B" w14:textId="77777777" w:rsidR="000625ED" w:rsidRPr="000625ED" w:rsidRDefault="000625ED" w:rsidP="000625ED">
            <w:pPr>
              <w:jc w:val="center"/>
              <w:rPr>
                <w:sz w:val="20"/>
                <w:szCs w:val="20"/>
                <w:lang w:val="en-US"/>
              </w:rPr>
            </w:pPr>
            <w:r w:rsidRPr="000625ED">
              <w:rPr>
                <w:sz w:val="20"/>
                <w:szCs w:val="20"/>
                <w:lang w:val="en-US"/>
              </w:rPr>
              <w:t>-</w:t>
            </w:r>
          </w:p>
        </w:tc>
        <w:tc>
          <w:tcPr>
            <w:tcW w:w="1417" w:type="dxa"/>
            <w:shd w:val="clear" w:color="auto" w:fill="auto"/>
          </w:tcPr>
          <w:p w14:paraId="33944A51" w14:textId="77777777" w:rsidR="000625ED" w:rsidRPr="000625ED" w:rsidRDefault="000625ED" w:rsidP="000F053B">
            <w:pPr>
              <w:rPr>
                <w:sz w:val="20"/>
                <w:szCs w:val="20"/>
              </w:rPr>
            </w:pPr>
          </w:p>
        </w:tc>
        <w:tc>
          <w:tcPr>
            <w:tcW w:w="1276" w:type="dxa"/>
          </w:tcPr>
          <w:p w14:paraId="5AF3C26B" w14:textId="77777777" w:rsidR="000625ED" w:rsidRPr="000625ED" w:rsidRDefault="000625ED" w:rsidP="000F053B">
            <w:pPr>
              <w:rPr>
                <w:sz w:val="20"/>
                <w:szCs w:val="20"/>
                <w:lang w:val="en-US"/>
              </w:rPr>
            </w:pPr>
            <w:r w:rsidRPr="000625ED">
              <w:rPr>
                <w:sz w:val="20"/>
                <w:szCs w:val="20"/>
                <w:lang w:val="en-US"/>
              </w:rPr>
              <w:t>230</w:t>
            </w:r>
          </w:p>
        </w:tc>
        <w:tc>
          <w:tcPr>
            <w:tcW w:w="1276" w:type="dxa"/>
          </w:tcPr>
          <w:p w14:paraId="5476572A" w14:textId="77777777" w:rsidR="000625ED" w:rsidRPr="000625ED" w:rsidRDefault="000625ED" w:rsidP="000F053B">
            <w:pPr>
              <w:rPr>
                <w:sz w:val="20"/>
                <w:szCs w:val="20"/>
              </w:rPr>
            </w:pPr>
          </w:p>
        </w:tc>
        <w:tc>
          <w:tcPr>
            <w:tcW w:w="1559" w:type="dxa"/>
          </w:tcPr>
          <w:p w14:paraId="19101945" w14:textId="77777777" w:rsidR="000625ED" w:rsidRPr="000625ED" w:rsidRDefault="000625ED" w:rsidP="000F053B">
            <w:pPr>
              <w:rPr>
                <w:sz w:val="20"/>
                <w:szCs w:val="20"/>
              </w:rPr>
            </w:pPr>
          </w:p>
        </w:tc>
      </w:tr>
      <w:tr w:rsidR="000625ED" w:rsidRPr="000625ED" w14:paraId="665F65BB" w14:textId="19A629E3" w:rsidTr="000625ED">
        <w:tc>
          <w:tcPr>
            <w:tcW w:w="562" w:type="dxa"/>
          </w:tcPr>
          <w:p w14:paraId="62A519DD" w14:textId="77777777" w:rsidR="000625ED" w:rsidRPr="000625ED" w:rsidRDefault="000625ED" w:rsidP="000F053B">
            <w:pPr>
              <w:rPr>
                <w:sz w:val="20"/>
                <w:szCs w:val="20"/>
              </w:rPr>
            </w:pPr>
            <w:r w:rsidRPr="000625ED">
              <w:rPr>
                <w:sz w:val="20"/>
                <w:szCs w:val="20"/>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72DE0C26" w14:textId="77777777" w:rsidR="000625ED" w:rsidRPr="000625ED" w:rsidRDefault="000625ED" w:rsidP="000F053B">
            <w:pPr>
              <w:rPr>
                <w:sz w:val="20"/>
                <w:szCs w:val="20"/>
              </w:rPr>
            </w:pPr>
            <w:r w:rsidRPr="000625ED">
              <w:rPr>
                <w:sz w:val="20"/>
                <w:szCs w:val="20"/>
              </w:rPr>
              <w:t>105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4B84F7FA" w14:textId="77777777" w:rsidR="000625ED" w:rsidRPr="000625ED" w:rsidRDefault="000625ED" w:rsidP="000F053B">
            <w:pPr>
              <w:rPr>
                <w:sz w:val="20"/>
                <w:szCs w:val="20"/>
              </w:rPr>
            </w:pPr>
            <w:r w:rsidRPr="000625ED">
              <w:rPr>
                <w:sz w:val="20"/>
                <w:szCs w:val="20"/>
              </w:rPr>
              <w:t>Нежилое здание</w:t>
            </w:r>
          </w:p>
        </w:tc>
        <w:tc>
          <w:tcPr>
            <w:tcW w:w="1134" w:type="dxa"/>
            <w:shd w:val="clear" w:color="auto" w:fill="auto"/>
          </w:tcPr>
          <w:p w14:paraId="472A1A7F"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5474A76" w14:textId="77777777" w:rsidR="000625ED" w:rsidRPr="000625ED" w:rsidRDefault="000625ED" w:rsidP="000F053B">
            <w:pPr>
              <w:rPr>
                <w:sz w:val="20"/>
                <w:szCs w:val="20"/>
              </w:rPr>
            </w:pPr>
            <w:r w:rsidRPr="000625ED">
              <w:rPr>
                <w:sz w:val="20"/>
                <w:szCs w:val="20"/>
              </w:rPr>
              <w:t>4914</w:t>
            </w:r>
          </w:p>
        </w:tc>
        <w:tc>
          <w:tcPr>
            <w:tcW w:w="1276" w:type="dxa"/>
          </w:tcPr>
          <w:p w14:paraId="0B005FEC" w14:textId="77777777" w:rsidR="000625ED" w:rsidRPr="000625ED" w:rsidRDefault="000625ED" w:rsidP="000F053B">
            <w:pPr>
              <w:rPr>
                <w:sz w:val="20"/>
                <w:szCs w:val="20"/>
              </w:rPr>
            </w:pPr>
            <w:r w:rsidRPr="000625ED">
              <w:rPr>
                <w:sz w:val="20"/>
                <w:szCs w:val="20"/>
                <w:lang w:val="en-US"/>
              </w:rPr>
              <w:t>702</w:t>
            </w:r>
            <w:r w:rsidRPr="000625ED">
              <w:rPr>
                <w:sz w:val="20"/>
                <w:szCs w:val="20"/>
              </w:rPr>
              <w:t>,22</w:t>
            </w:r>
          </w:p>
        </w:tc>
        <w:tc>
          <w:tcPr>
            <w:tcW w:w="1276" w:type="dxa"/>
          </w:tcPr>
          <w:p w14:paraId="286C860D" w14:textId="77777777" w:rsidR="000625ED" w:rsidRPr="000625ED" w:rsidRDefault="000625ED" w:rsidP="000F053B">
            <w:pPr>
              <w:rPr>
                <w:sz w:val="20"/>
                <w:szCs w:val="20"/>
              </w:rPr>
            </w:pPr>
          </w:p>
        </w:tc>
        <w:tc>
          <w:tcPr>
            <w:tcW w:w="1559" w:type="dxa"/>
          </w:tcPr>
          <w:p w14:paraId="16A19753" w14:textId="77777777" w:rsidR="000625ED" w:rsidRPr="000625ED" w:rsidRDefault="000625ED" w:rsidP="000F053B">
            <w:pPr>
              <w:rPr>
                <w:sz w:val="20"/>
                <w:szCs w:val="20"/>
              </w:rPr>
            </w:pPr>
          </w:p>
        </w:tc>
      </w:tr>
      <w:tr w:rsidR="000625ED" w:rsidRPr="000625ED" w14:paraId="3F151019" w14:textId="503704EC" w:rsidTr="000625ED">
        <w:tc>
          <w:tcPr>
            <w:tcW w:w="562" w:type="dxa"/>
          </w:tcPr>
          <w:p w14:paraId="74CE9BEF" w14:textId="77777777" w:rsidR="000625ED" w:rsidRPr="000625ED" w:rsidRDefault="000625ED" w:rsidP="000F053B">
            <w:pPr>
              <w:rPr>
                <w:sz w:val="20"/>
                <w:szCs w:val="20"/>
                <w:lang w:val="en-US"/>
              </w:rPr>
            </w:pPr>
            <w:r w:rsidRPr="000625ED">
              <w:rPr>
                <w:sz w:val="20"/>
                <w:szCs w:val="20"/>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5411A55" w14:textId="77777777" w:rsidR="000625ED" w:rsidRPr="000625ED" w:rsidRDefault="000625ED" w:rsidP="000F053B">
            <w:pPr>
              <w:rPr>
                <w:sz w:val="20"/>
                <w:szCs w:val="20"/>
              </w:rPr>
            </w:pPr>
            <w:r w:rsidRPr="000625ED">
              <w:rPr>
                <w:sz w:val="20"/>
                <w:szCs w:val="20"/>
              </w:rPr>
              <w:t>130-25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D9C081F" w14:textId="77777777" w:rsidR="000625ED" w:rsidRPr="000625ED" w:rsidRDefault="000625ED" w:rsidP="000F053B">
            <w:pPr>
              <w:rPr>
                <w:sz w:val="20"/>
                <w:szCs w:val="20"/>
              </w:rPr>
            </w:pPr>
            <w:r w:rsidRPr="000625ED">
              <w:rPr>
                <w:sz w:val="20"/>
                <w:szCs w:val="20"/>
              </w:rPr>
              <w:t>Бокс задвижек пенотушения и охлаждения резервуаров, строение 5, (Р00046</w:t>
            </w:r>
          </w:p>
        </w:tc>
        <w:tc>
          <w:tcPr>
            <w:tcW w:w="1134" w:type="dxa"/>
            <w:shd w:val="clear" w:color="auto" w:fill="auto"/>
          </w:tcPr>
          <w:p w14:paraId="05F04D8E"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6EDBEE37" w14:textId="77777777" w:rsidR="000625ED" w:rsidRPr="000625ED" w:rsidRDefault="000625ED" w:rsidP="000F053B">
            <w:pPr>
              <w:rPr>
                <w:sz w:val="20"/>
                <w:szCs w:val="20"/>
              </w:rPr>
            </w:pPr>
            <w:r w:rsidRPr="000625ED">
              <w:rPr>
                <w:sz w:val="20"/>
                <w:szCs w:val="20"/>
              </w:rPr>
              <w:t>221,13</w:t>
            </w:r>
          </w:p>
        </w:tc>
        <w:tc>
          <w:tcPr>
            <w:tcW w:w="1276" w:type="dxa"/>
          </w:tcPr>
          <w:p w14:paraId="064EA593" w14:textId="77777777" w:rsidR="000625ED" w:rsidRPr="000625ED" w:rsidRDefault="000625ED" w:rsidP="000F053B">
            <w:pPr>
              <w:rPr>
                <w:sz w:val="20"/>
                <w:szCs w:val="20"/>
              </w:rPr>
            </w:pPr>
            <w:r w:rsidRPr="000625ED">
              <w:rPr>
                <w:sz w:val="20"/>
                <w:szCs w:val="20"/>
              </w:rPr>
              <w:t>63,18</w:t>
            </w:r>
          </w:p>
        </w:tc>
        <w:tc>
          <w:tcPr>
            <w:tcW w:w="1276" w:type="dxa"/>
          </w:tcPr>
          <w:p w14:paraId="1232B9F8" w14:textId="77777777" w:rsidR="000625ED" w:rsidRPr="000625ED" w:rsidRDefault="000625ED" w:rsidP="000F053B">
            <w:pPr>
              <w:rPr>
                <w:sz w:val="20"/>
                <w:szCs w:val="20"/>
              </w:rPr>
            </w:pPr>
          </w:p>
        </w:tc>
        <w:tc>
          <w:tcPr>
            <w:tcW w:w="1559" w:type="dxa"/>
          </w:tcPr>
          <w:p w14:paraId="69C4AD4B" w14:textId="77777777" w:rsidR="000625ED" w:rsidRPr="000625ED" w:rsidRDefault="000625ED" w:rsidP="000F053B">
            <w:pPr>
              <w:rPr>
                <w:sz w:val="20"/>
                <w:szCs w:val="20"/>
              </w:rPr>
            </w:pPr>
          </w:p>
        </w:tc>
      </w:tr>
      <w:tr w:rsidR="000625ED" w:rsidRPr="000625ED" w14:paraId="60BF02EA" w14:textId="3939151A" w:rsidTr="000625ED">
        <w:tc>
          <w:tcPr>
            <w:tcW w:w="562" w:type="dxa"/>
          </w:tcPr>
          <w:p w14:paraId="261760FB" w14:textId="77777777" w:rsidR="000625ED" w:rsidRPr="000625ED" w:rsidRDefault="000625ED" w:rsidP="000F053B">
            <w:pPr>
              <w:rPr>
                <w:sz w:val="20"/>
                <w:szCs w:val="20"/>
              </w:rPr>
            </w:pPr>
            <w:r w:rsidRPr="000625ED">
              <w:rPr>
                <w:sz w:val="20"/>
                <w:szCs w:val="20"/>
              </w:rPr>
              <w:t>29</w:t>
            </w:r>
          </w:p>
        </w:tc>
        <w:tc>
          <w:tcPr>
            <w:tcW w:w="1418" w:type="dxa"/>
            <w:shd w:val="clear" w:color="auto" w:fill="auto"/>
            <w:vAlign w:val="center"/>
          </w:tcPr>
          <w:p w14:paraId="69F0451D" w14:textId="77777777" w:rsidR="000625ED" w:rsidRPr="000625ED" w:rsidRDefault="000625ED" w:rsidP="000F053B">
            <w:pPr>
              <w:rPr>
                <w:sz w:val="20"/>
                <w:szCs w:val="20"/>
              </w:rPr>
            </w:pPr>
            <w:r w:rsidRPr="000625ED">
              <w:rPr>
                <w:sz w:val="20"/>
                <w:szCs w:val="20"/>
              </w:rPr>
              <w:t>130-26</w:t>
            </w:r>
          </w:p>
        </w:tc>
        <w:tc>
          <w:tcPr>
            <w:tcW w:w="1843" w:type="dxa"/>
            <w:shd w:val="clear" w:color="auto" w:fill="auto"/>
            <w:vAlign w:val="center"/>
          </w:tcPr>
          <w:p w14:paraId="419851C3" w14:textId="77777777" w:rsidR="000625ED" w:rsidRPr="000625ED" w:rsidRDefault="000625ED" w:rsidP="000F053B">
            <w:pPr>
              <w:rPr>
                <w:sz w:val="20"/>
                <w:szCs w:val="20"/>
              </w:rPr>
            </w:pPr>
            <w:r w:rsidRPr="000625ED">
              <w:rPr>
                <w:sz w:val="20"/>
                <w:szCs w:val="20"/>
              </w:rPr>
              <w:t>Бокс задвижек пенотушения и охлаждения резервуаров, строение 6, (Р00049)</w:t>
            </w:r>
          </w:p>
        </w:tc>
        <w:tc>
          <w:tcPr>
            <w:tcW w:w="1134" w:type="dxa"/>
            <w:shd w:val="clear" w:color="auto" w:fill="auto"/>
          </w:tcPr>
          <w:p w14:paraId="0B8572B8"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198EBE42" w14:textId="77777777" w:rsidR="000625ED" w:rsidRPr="000625ED" w:rsidRDefault="000625ED" w:rsidP="000F053B">
            <w:pPr>
              <w:rPr>
                <w:sz w:val="20"/>
                <w:szCs w:val="20"/>
              </w:rPr>
            </w:pPr>
            <w:r w:rsidRPr="000625ED">
              <w:rPr>
                <w:sz w:val="20"/>
                <w:szCs w:val="20"/>
              </w:rPr>
              <w:t>221,13</w:t>
            </w:r>
          </w:p>
        </w:tc>
        <w:tc>
          <w:tcPr>
            <w:tcW w:w="1276" w:type="dxa"/>
          </w:tcPr>
          <w:p w14:paraId="1425B369" w14:textId="77777777" w:rsidR="000625ED" w:rsidRPr="000625ED" w:rsidRDefault="000625ED" w:rsidP="000F053B">
            <w:pPr>
              <w:rPr>
                <w:sz w:val="20"/>
                <w:szCs w:val="20"/>
              </w:rPr>
            </w:pPr>
            <w:r w:rsidRPr="000625ED">
              <w:rPr>
                <w:sz w:val="20"/>
                <w:szCs w:val="20"/>
              </w:rPr>
              <w:t>63,18</w:t>
            </w:r>
          </w:p>
        </w:tc>
        <w:tc>
          <w:tcPr>
            <w:tcW w:w="1276" w:type="dxa"/>
          </w:tcPr>
          <w:p w14:paraId="056076ED" w14:textId="77777777" w:rsidR="000625ED" w:rsidRPr="000625ED" w:rsidRDefault="000625ED" w:rsidP="000F053B">
            <w:pPr>
              <w:rPr>
                <w:sz w:val="20"/>
                <w:szCs w:val="20"/>
              </w:rPr>
            </w:pPr>
          </w:p>
        </w:tc>
        <w:tc>
          <w:tcPr>
            <w:tcW w:w="1559" w:type="dxa"/>
          </w:tcPr>
          <w:p w14:paraId="5DEB4DC7" w14:textId="77777777" w:rsidR="000625ED" w:rsidRPr="000625ED" w:rsidRDefault="000625ED" w:rsidP="000F053B">
            <w:pPr>
              <w:rPr>
                <w:sz w:val="20"/>
                <w:szCs w:val="20"/>
              </w:rPr>
            </w:pPr>
          </w:p>
        </w:tc>
      </w:tr>
      <w:tr w:rsidR="000625ED" w:rsidRPr="000625ED" w14:paraId="21C37AA0" w14:textId="2713A223" w:rsidTr="000625ED">
        <w:tc>
          <w:tcPr>
            <w:tcW w:w="562" w:type="dxa"/>
          </w:tcPr>
          <w:p w14:paraId="1ADFBA47" w14:textId="77777777" w:rsidR="000625ED" w:rsidRPr="000625ED" w:rsidRDefault="000625ED" w:rsidP="000F053B">
            <w:pPr>
              <w:rPr>
                <w:sz w:val="20"/>
                <w:szCs w:val="20"/>
              </w:rPr>
            </w:pPr>
            <w:r w:rsidRPr="000625ED">
              <w:rPr>
                <w:sz w:val="20"/>
                <w:szCs w:val="20"/>
              </w:rPr>
              <w:t>30</w:t>
            </w:r>
          </w:p>
        </w:tc>
        <w:tc>
          <w:tcPr>
            <w:tcW w:w="1418" w:type="dxa"/>
            <w:shd w:val="clear" w:color="auto" w:fill="auto"/>
            <w:vAlign w:val="center"/>
          </w:tcPr>
          <w:p w14:paraId="13FA0585" w14:textId="77777777" w:rsidR="000625ED" w:rsidRPr="000625ED" w:rsidRDefault="000625ED" w:rsidP="000F053B">
            <w:pPr>
              <w:rPr>
                <w:sz w:val="20"/>
                <w:szCs w:val="20"/>
              </w:rPr>
            </w:pPr>
            <w:r w:rsidRPr="000625ED">
              <w:rPr>
                <w:sz w:val="20"/>
                <w:szCs w:val="20"/>
              </w:rPr>
              <w:t>130-27</w:t>
            </w:r>
          </w:p>
        </w:tc>
        <w:tc>
          <w:tcPr>
            <w:tcW w:w="1843" w:type="dxa"/>
            <w:shd w:val="clear" w:color="auto" w:fill="auto"/>
            <w:vAlign w:val="center"/>
          </w:tcPr>
          <w:p w14:paraId="79B27CFB" w14:textId="77777777" w:rsidR="000625ED" w:rsidRPr="000625ED" w:rsidRDefault="000625ED" w:rsidP="000F053B">
            <w:pPr>
              <w:rPr>
                <w:sz w:val="20"/>
                <w:szCs w:val="20"/>
              </w:rPr>
            </w:pPr>
            <w:r w:rsidRPr="000625ED">
              <w:rPr>
                <w:sz w:val="20"/>
                <w:szCs w:val="20"/>
              </w:rPr>
              <w:t>Бокс задвижек пенотушения и охлаждения резервуаров, строение 7, (Р03741)</w:t>
            </w:r>
          </w:p>
        </w:tc>
        <w:tc>
          <w:tcPr>
            <w:tcW w:w="1134" w:type="dxa"/>
            <w:shd w:val="clear" w:color="auto" w:fill="auto"/>
          </w:tcPr>
          <w:p w14:paraId="4F7195D4"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538DCE8A" w14:textId="77777777" w:rsidR="000625ED" w:rsidRPr="000625ED" w:rsidRDefault="000625ED" w:rsidP="000F053B">
            <w:pPr>
              <w:rPr>
                <w:sz w:val="20"/>
                <w:szCs w:val="20"/>
              </w:rPr>
            </w:pPr>
            <w:r w:rsidRPr="000625ED">
              <w:rPr>
                <w:sz w:val="20"/>
                <w:szCs w:val="20"/>
              </w:rPr>
              <w:t>221,13</w:t>
            </w:r>
          </w:p>
        </w:tc>
        <w:tc>
          <w:tcPr>
            <w:tcW w:w="1276" w:type="dxa"/>
          </w:tcPr>
          <w:p w14:paraId="02396CE3" w14:textId="77777777" w:rsidR="000625ED" w:rsidRPr="000625ED" w:rsidRDefault="000625ED" w:rsidP="000F053B">
            <w:pPr>
              <w:rPr>
                <w:sz w:val="20"/>
                <w:szCs w:val="20"/>
              </w:rPr>
            </w:pPr>
            <w:r w:rsidRPr="000625ED">
              <w:rPr>
                <w:sz w:val="20"/>
                <w:szCs w:val="20"/>
              </w:rPr>
              <w:t>63,18</w:t>
            </w:r>
          </w:p>
        </w:tc>
        <w:tc>
          <w:tcPr>
            <w:tcW w:w="1276" w:type="dxa"/>
          </w:tcPr>
          <w:p w14:paraId="7012F164" w14:textId="77777777" w:rsidR="000625ED" w:rsidRPr="000625ED" w:rsidRDefault="000625ED" w:rsidP="000F053B">
            <w:pPr>
              <w:rPr>
                <w:sz w:val="20"/>
                <w:szCs w:val="20"/>
              </w:rPr>
            </w:pPr>
          </w:p>
        </w:tc>
        <w:tc>
          <w:tcPr>
            <w:tcW w:w="1559" w:type="dxa"/>
          </w:tcPr>
          <w:p w14:paraId="373FE033" w14:textId="77777777" w:rsidR="000625ED" w:rsidRPr="000625ED" w:rsidRDefault="000625ED" w:rsidP="000F053B">
            <w:pPr>
              <w:rPr>
                <w:sz w:val="20"/>
                <w:szCs w:val="20"/>
              </w:rPr>
            </w:pPr>
          </w:p>
        </w:tc>
      </w:tr>
      <w:tr w:rsidR="000625ED" w:rsidRPr="000625ED" w14:paraId="4D022D3F" w14:textId="2888C2F2" w:rsidTr="000625ED">
        <w:tc>
          <w:tcPr>
            <w:tcW w:w="562" w:type="dxa"/>
          </w:tcPr>
          <w:p w14:paraId="634408E4" w14:textId="77777777" w:rsidR="000625ED" w:rsidRPr="000625ED" w:rsidRDefault="000625ED" w:rsidP="000F053B">
            <w:pPr>
              <w:rPr>
                <w:sz w:val="20"/>
                <w:szCs w:val="20"/>
              </w:rPr>
            </w:pPr>
            <w:r w:rsidRPr="000625ED">
              <w:rPr>
                <w:sz w:val="20"/>
                <w:szCs w:val="20"/>
              </w:rPr>
              <w:t>31</w:t>
            </w:r>
          </w:p>
        </w:tc>
        <w:tc>
          <w:tcPr>
            <w:tcW w:w="1418" w:type="dxa"/>
            <w:shd w:val="clear" w:color="auto" w:fill="auto"/>
            <w:vAlign w:val="center"/>
          </w:tcPr>
          <w:p w14:paraId="4415F895" w14:textId="77777777" w:rsidR="000625ED" w:rsidRPr="000625ED" w:rsidRDefault="000625ED" w:rsidP="000F053B">
            <w:pPr>
              <w:rPr>
                <w:sz w:val="20"/>
                <w:szCs w:val="20"/>
              </w:rPr>
            </w:pPr>
            <w:r w:rsidRPr="000625ED">
              <w:rPr>
                <w:sz w:val="20"/>
                <w:szCs w:val="20"/>
              </w:rPr>
              <w:t>130-28</w:t>
            </w:r>
          </w:p>
        </w:tc>
        <w:tc>
          <w:tcPr>
            <w:tcW w:w="1843" w:type="dxa"/>
            <w:shd w:val="clear" w:color="auto" w:fill="auto"/>
            <w:vAlign w:val="center"/>
          </w:tcPr>
          <w:p w14:paraId="19EE393C" w14:textId="77777777" w:rsidR="000625ED" w:rsidRPr="000625ED" w:rsidRDefault="000625ED" w:rsidP="000F053B">
            <w:pPr>
              <w:rPr>
                <w:sz w:val="20"/>
                <w:szCs w:val="20"/>
              </w:rPr>
            </w:pPr>
            <w:r w:rsidRPr="000625ED">
              <w:rPr>
                <w:sz w:val="20"/>
                <w:szCs w:val="20"/>
              </w:rPr>
              <w:t xml:space="preserve">Бокс задвижек пенотушения и охлаждения </w:t>
            </w:r>
            <w:r w:rsidRPr="000625ED">
              <w:rPr>
                <w:sz w:val="20"/>
                <w:szCs w:val="20"/>
              </w:rPr>
              <w:lastRenderedPageBreak/>
              <w:t>резервуаров строение (Р03704)</w:t>
            </w:r>
          </w:p>
        </w:tc>
        <w:tc>
          <w:tcPr>
            <w:tcW w:w="1134" w:type="dxa"/>
            <w:shd w:val="clear" w:color="auto" w:fill="auto"/>
          </w:tcPr>
          <w:p w14:paraId="631662C0" w14:textId="77777777" w:rsidR="000625ED" w:rsidRPr="000625ED" w:rsidRDefault="000625ED" w:rsidP="000625ED">
            <w:pPr>
              <w:jc w:val="center"/>
              <w:rPr>
                <w:sz w:val="20"/>
                <w:szCs w:val="20"/>
              </w:rPr>
            </w:pPr>
            <w:r w:rsidRPr="000625ED">
              <w:rPr>
                <w:sz w:val="20"/>
                <w:szCs w:val="20"/>
              </w:rPr>
              <w:lastRenderedPageBreak/>
              <w:t>-</w:t>
            </w:r>
          </w:p>
        </w:tc>
        <w:tc>
          <w:tcPr>
            <w:tcW w:w="1417" w:type="dxa"/>
            <w:shd w:val="clear" w:color="auto" w:fill="auto"/>
          </w:tcPr>
          <w:p w14:paraId="6CD7432D" w14:textId="77777777" w:rsidR="000625ED" w:rsidRPr="000625ED" w:rsidRDefault="000625ED" w:rsidP="000F053B">
            <w:pPr>
              <w:rPr>
                <w:sz w:val="20"/>
                <w:szCs w:val="20"/>
              </w:rPr>
            </w:pPr>
            <w:r w:rsidRPr="000625ED">
              <w:rPr>
                <w:sz w:val="20"/>
                <w:szCs w:val="20"/>
              </w:rPr>
              <w:t>221,13</w:t>
            </w:r>
          </w:p>
        </w:tc>
        <w:tc>
          <w:tcPr>
            <w:tcW w:w="1276" w:type="dxa"/>
          </w:tcPr>
          <w:p w14:paraId="193916FA" w14:textId="77777777" w:rsidR="000625ED" w:rsidRPr="000625ED" w:rsidRDefault="000625ED" w:rsidP="000F053B">
            <w:pPr>
              <w:rPr>
                <w:sz w:val="20"/>
                <w:szCs w:val="20"/>
              </w:rPr>
            </w:pPr>
            <w:r w:rsidRPr="000625ED">
              <w:rPr>
                <w:sz w:val="20"/>
                <w:szCs w:val="20"/>
              </w:rPr>
              <w:t>63,18</w:t>
            </w:r>
          </w:p>
        </w:tc>
        <w:tc>
          <w:tcPr>
            <w:tcW w:w="1276" w:type="dxa"/>
          </w:tcPr>
          <w:p w14:paraId="3E333196" w14:textId="77777777" w:rsidR="000625ED" w:rsidRPr="000625ED" w:rsidRDefault="000625ED" w:rsidP="000F053B">
            <w:pPr>
              <w:rPr>
                <w:sz w:val="20"/>
                <w:szCs w:val="20"/>
              </w:rPr>
            </w:pPr>
          </w:p>
        </w:tc>
        <w:tc>
          <w:tcPr>
            <w:tcW w:w="1559" w:type="dxa"/>
          </w:tcPr>
          <w:p w14:paraId="21AB7D28" w14:textId="77777777" w:rsidR="000625ED" w:rsidRPr="000625ED" w:rsidRDefault="000625ED" w:rsidP="000F053B">
            <w:pPr>
              <w:rPr>
                <w:sz w:val="20"/>
                <w:szCs w:val="20"/>
              </w:rPr>
            </w:pPr>
          </w:p>
        </w:tc>
      </w:tr>
      <w:tr w:rsidR="000625ED" w:rsidRPr="000625ED" w14:paraId="6A35091D" w14:textId="4AED26B2" w:rsidTr="000625ED">
        <w:tc>
          <w:tcPr>
            <w:tcW w:w="562" w:type="dxa"/>
          </w:tcPr>
          <w:p w14:paraId="678E96FC" w14:textId="77777777" w:rsidR="000625ED" w:rsidRPr="000625ED" w:rsidRDefault="000625ED" w:rsidP="000F053B">
            <w:pPr>
              <w:rPr>
                <w:sz w:val="20"/>
                <w:szCs w:val="20"/>
              </w:rPr>
            </w:pPr>
            <w:r w:rsidRPr="000625ED">
              <w:rPr>
                <w:sz w:val="20"/>
                <w:szCs w:val="20"/>
              </w:rPr>
              <w:t>32</w:t>
            </w:r>
          </w:p>
        </w:tc>
        <w:tc>
          <w:tcPr>
            <w:tcW w:w="1418" w:type="dxa"/>
            <w:shd w:val="clear" w:color="auto" w:fill="auto"/>
            <w:vAlign w:val="center"/>
          </w:tcPr>
          <w:p w14:paraId="64433E3A" w14:textId="77777777" w:rsidR="000625ED" w:rsidRPr="000625ED" w:rsidRDefault="000625ED" w:rsidP="000F053B">
            <w:pPr>
              <w:rPr>
                <w:sz w:val="20"/>
                <w:szCs w:val="20"/>
              </w:rPr>
            </w:pPr>
            <w:r w:rsidRPr="000625ED">
              <w:rPr>
                <w:sz w:val="20"/>
                <w:szCs w:val="20"/>
              </w:rPr>
              <w:t>130-31</w:t>
            </w:r>
          </w:p>
        </w:tc>
        <w:tc>
          <w:tcPr>
            <w:tcW w:w="1843" w:type="dxa"/>
            <w:shd w:val="clear" w:color="auto" w:fill="auto"/>
            <w:vAlign w:val="center"/>
          </w:tcPr>
          <w:p w14:paraId="02B71A81" w14:textId="77777777" w:rsidR="000625ED" w:rsidRPr="000625ED" w:rsidRDefault="000625ED" w:rsidP="000F053B">
            <w:pPr>
              <w:rPr>
                <w:sz w:val="20"/>
                <w:szCs w:val="20"/>
              </w:rPr>
            </w:pPr>
            <w:r w:rsidRPr="000625ED">
              <w:rPr>
                <w:sz w:val="20"/>
                <w:szCs w:val="20"/>
              </w:rPr>
              <w:t>Техническое здание №1 (</w:t>
            </w:r>
            <w:proofErr w:type="spellStart"/>
            <w:proofErr w:type="gramStart"/>
            <w:r w:rsidRPr="000625ED">
              <w:rPr>
                <w:sz w:val="20"/>
                <w:szCs w:val="20"/>
              </w:rPr>
              <w:t>компрессорная,аппаратная</w:t>
            </w:r>
            <w:proofErr w:type="gramEnd"/>
            <w:r w:rsidRPr="000625ED">
              <w:rPr>
                <w:sz w:val="20"/>
                <w:szCs w:val="20"/>
              </w:rPr>
              <w:t>,ТП</w:t>
            </w:r>
            <w:proofErr w:type="spellEnd"/>
            <w:r w:rsidRPr="000625ED">
              <w:rPr>
                <w:sz w:val="20"/>
                <w:szCs w:val="20"/>
              </w:rPr>
              <w:t>) (3 оч. 1пк ), (Р04625)</w:t>
            </w:r>
          </w:p>
        </w:tc>
        <w:tc>
          <w:tcPr>
            <w:tcW w:w="1134" w:type="dxa"/>
            <w:shd w:val="clear" w:color="auto" w:fill="auto"/>
          </w:tcPr>
          <w:p w14:paraId="45807BC3"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6D18CAD2" w14:textId="77777777" w:rsidR="000625ED" w:rsidRPr="000625ED" w:rsidRDefault="000625ED" w:rsidP="000F053B">
            <w:pPr>
              <w:rPr>
                <w:sz w:val="20"/>
                <w:szCs w:val="20"/>
              </w:rPr>
            </w:pPr>
            <w:r w:rsidRPr="000625ED">
              <w:rPr>
                <w:sz w:val="20"/>
                <w:szCs w:val="20"/>
              </w:rPr>
              <w:t>3433,73</w:t>
            </w:r>
          </w:p>
        </w:tc>
        <w:tc>
          <w:tcPr>
            <w:tcW w:w="1276" w:type="dxa"/>
          </w:tcPr>
          <w:p w14:paraId="6B29C91B" w14:textId="77777777" w:rsidR="000625ED" w:rsidRPr="000625ED" w:rsidRDefault="000625ED" w:rsidP="000F053B">
            <w:pPr>
              <w:rPr>
                <w:sz w:val="20"/>
                <w:szCs w:val="20"/>
              </w:rPr>
            </w:pPr>
            <w:r w:rsidRPr="000625ED">
              <w:rPr>
                <w:sz w:val="20"/>
                <w:szCs w:val="20"/>
              </w:rPr>
              <w:t>435,2</w:t>
            </w:r>
          </w:p>
        </w:tc>
        <w:tc>
          <w:tcPr>
            <w:tcW w:w="1276" w:type="dxa"/>
          </w:tcPr>
          <w:p w14:paraId="3D150386" w14:textId="77777777" w:rsidR="000625ED" w:rsidRPr="000625ED" w:rsidRDefault="000625ED" w:rsidP="000F053B">
            <w:pPr>
              <w:rPr>
                <w:sz w:val="20"/>
                <w:szCs w:val="20"/>
              </w:rPr>
            </w:pPr>
          </w:p>
        </w:tc>
        <w:tc>
          <w:tcPr>
            <w:tcW w:w="1559" w:type="dxa"/>
          </w:tcPr>
          <w:p w14:paraId="06F2593A" w14:textId="77777777" w:rsidR="000625ED" w:rsidRPr="000625ED" w:rsidRDefault="000625ED" w:rsidP="000F053B">
            <w:pPr>
              <w:rPr>
                <w:sz w:val="20"/>
                <w:szCs w:val="20"/>
              </w:rPr>
            </w:pPr>
          </w:p>
        </w:tc>
      </w:tr>
      <w:tr w:rsidR="000625ED" w:rsidRPr="000625ED" w14:paraId="0DB38B5E" w14:textId="1A55C264" w:rsidTr="000625ED">
        <w:tc>
          <w:tcPr>
            <w:tcW w:w="562" w:type="dxa"/>
          </w:tcPr>
          <w:p w14:paraId="0FAB8AC9" w14:textId="77777777" w:rsidR="000625ED" w:rsidRPr="000625ED" w:rsidRDefault="000625ED" w:rsidP="000F053B">
            <w:pPr>
              <w:rPr>
                <w:sz w:val="20"/>
                <w:szCs w:val="20"/>
              </w:rPr>
            </w:pPr>
            <w:r w:rsidRPr="000625ED">
              <w:rPr>
                <w:sz w:val="20"/>
                <w:szCs w:val="20"/>
              </w:rPr>
              <w:t>33</w:t>
            </w:r>
          </w:p>
        </w:tc>
        <w:tc>
          <w:tcPr>
            <w:tcW w:w="1418" w:type="dxa"/>
            <w:shd w:val="clear" w:color="auto" w:fill="auto"/>
            <w:vAlign w:val="center"/>
          </w:tcPr>
          <w:p w14:paraId="42F7EE0D" w14:textId="77777777" w:rsidR="000625ED" w:rsidRPr="000625ED" w:rsidRDefault="000625ED" w:rsidP="000F053B">
            <w:pPr>
              <w:rPr>
                <w:sz w:val="20"/>
                <w:szCs w:val="20"/>
              </w:rPr>
            </w:pPr>
            <w:r w:rsidRPr="000625ED">
              <w:rPr>
                <w:sz w:val="20"/>
                <w:szCs w:val="20"/>
              </w:rPr>
              <w:t>130-21</w:t>
            </w:r>
          </w:p>
        </w:tc>
        <w:tc>
          <w:tcPr>
            <w:tcW w:w="1843" w:type="dxa"/>
            <w:shd w:val="clear" w:color="auto" w:fill="auto"/>
            <w:vAlign w:val="center"/>
          </w:tcPr>
          <w:p w14:paraId="3C7448EE" w14:textId="77777777" w:rsidR="000625ED" w:rsidRPr="000625ED" w:rsidRDefault="000625ED" w:rsidP="000F053B">
            <w:pPr>
              <w:rPr>
                <w:sz w:val="20"/>
                <w:szCs w:val="20"/>
              </w:rPr>
            </w:pPr>
            <w:r w:rsidRPr="000625ED">
              <w:rPr>
                <w:sz w:val="20"/>
                <w:szCs w:val="20"/>
              </w:rPr>
              <w:t>Нежилое здание стр.3 (Насосная товарного дизельного топ (Р03730),</w:t>
            </w:r>
          </w:p>
        </w:tc>
        <w:tc>
          <w:tcPr>
            <w:tcW w:w="1134" w:type="dxa"/>
            <w:shd w:val="clear" w:color="auto" w:fill="auto"/>
          </w:tcPr>
          <w:p w14:paraId="541EB4FE"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91248A5" w14:textId="77777777" w:rsidR="000625ED" w:rsidRPr="000625ED" w:rsidRDefault="000625ED" w:rsidP="000F053B">
            <w:pPr>
              <w:rPr>
                <w:sz w:val="20"/>
                <w:szCs w:val="20"/>
              </w:rPr>
            </w:pPr>
            <w:r w:rsidRPr="000625ED">
              <w:rPr>
                <w:sz w:val="20"/>
                <w:szCs w:val="20"/>
              </w:rPr>
              <w:t>3162,7</w:t>
            </w:r>
          </w:p>
        </w:tc>
        <w:tc>
          <w:tcPr>
            <w:tcW w:w="1276" w:type="dxa"/>
          </w:tcPr>
          <w:p w14:paraId="0D79A9A7" w14:textId="77777777" w:rsidR="000625ED" w:rsidRPr="000625ED" w:rsidRDefault="000625ED" w:rsidP="000F053B">
            <w:pPr>
              <w:rPr>
                <w:sz w:val="20"/>
                <w:szCs w:val="20"/>
              </w:rPr>
            </w:pPr>
            <w:r w:rsidRPr="000625ED">
              <w:rPr>
                <w:sz w:val="20"/>
                <w:szCs w:val="20"/>
              </w:rPr>
              <w:t>372,96</w:t>
            </w:r>
          </w:p>
        </w:tc>
        <w:tc>
          <w:tcPr>
            <w:tcW w:w="1276" w:type="dxa"/>
          </w:tcPr>
          <w:p w14:paraId="0F6E18A1" w14:textId="77777777" w:rsidR="000625ED" w:rsidRPr="000625ED" w:rsidRDefault="000625ED" w:rsidP="000F053B">
            <w:pPr>
              <w:rPr>
                <w:sz w:val="20"/>
                <w:szCs w:val="20"/>
              </w:rPr>
            </w:pPr>
          </w:p>
        </w:tc>
        <w:tc>
          <w:tcPr>
            <w:tcW w:w="1559" w:type="dxa"/>
          </w:tcPr>
          <w:p w14:paraId="670F3245" w14:textId="77777777" w:rsidR="000625ED" w:rsidRPr="000625ED" w:rsidRDefault="000625ED" w:rsidP="000F053B">
            <w:pPr>
              <w:rPr>
                <w:sz w:val="20"/>
                <w:szCs w:val="20"/>
              </w:rPr>
            </w:pPr>
          </w:p>
        </w:tc>
      </w:tr>
      <w:tr w:rsidR="000625ED" w:rsidRPr="000625ED" w14:paraId="3595B809" w14:textId="4D0866E5" w:rsidTr="000625ED">
        <w:tc>
          <w:tcPr>
            <w:tcW w:w="562" w:type="dxa"/>
          </w:tcPr>
          <w:p w14:paraId="3BF65570" w14:textId="77777777" w:rsidR="000625ED" w:rsidRPr="000625ED" w:rsidRDefault="000625ED" w:rsidP="000F053B">
            <w:pPr>
              <w:rPr>
                <w:sz w:val="20"/>
                <w:szCs w:val="20"/>
              </w:rPr>
            </w:pPr>
            <w:r w:rsidRPr="000625ED">
              <w:rPr>
                <w:sz w:val="20"/>
                <w:szCs w:val="20"/>
              </w:rPr>
              <w:t>34</w:t>
            </w:r>
          </w:p>
        </w:tc>
        <w:tc>
          <w:tcPr>
            <w:tcW w:w="1418" w:type="dxa"/>
            <w:shd w:val="clear" w:color="auto" w:fill="auto"/>
            <w:vAlign w:val="center"/>
          </w:tcPr>
          <w:p w14:paraId="74387DAE" w14:textId="77777777" w:rsidR="000625ED" w:rsidRPr="000625ED" w:rsidRDefault="000625ED" w:rsidP="000F053B">
            <w:pPr>
              <w:rPr>
                <w:sz w:val="20"/>
                <w:szCs w:val="20"/>
              </w:rPr>
            </w:pPr>
            <w:r w:rsidRPr="000625ED">
              <w:rPr>
                <w:sz w:val="20"/>
                <w:szCs w:val="20"/>
              </w:rPr>
              <w:t>130-22</w:t>
            </w:r>
          </w:p>
        </w:tc>
        <w:tc>
          <w:tcPr>
            <w:tcW w:w="1843" w:type="dxa"/>
            <w:shd w:val="clear" w:color="auto" w:fill="auto"/>
            <w:vAlign w:val="center"/>
          </w:tcPr>
          <w:p w14:paraId="363A6DCE" w14:textId="77777777" w:rsidR="000625ED" w:rsidRPr="000625ED" w:rsidRDefault="000625ED" w:rsidP="000F053B">
            <w:pPr>
              <w:rPr>
                <w:sz w:val="20"/>
                <w:szCs w:val="20"/>
              </w:rPr>
            </w:pPr>
            <w:r w:rsidRPr="000625ED">
              <w:rPr>
                <w:sz w:val="20"/>
                <w:szCs w:val="20"/>
              </w:rPr>
              <w:t xml:space="preserve">Нежилое </w:t>
            </w:r>
            <w:proofErr w:type="spellStart"/>
            <w:proofErr w:type="gramStart"/>
            <w:r w:rsidRPr="000625ED">
              <w:rPr>
                <w:sz w:val="20"/>
                <w:szCs w:val="20"/>
              </w:rPr>
              <w:t>здание,блок</w:t>
            </w:r>
            <w:proofErr w:type="spellEnd"/>
            <w:proofErr w:type="gramEnd"/>
            <w:r w:rsidRPr="000625ED">
              <w:rPr>
                <w:sz w:val="20"/>
                <w:szCs w:val="20"/>
              </w:rPr>
              <w:t xml:space="preserve"> задвижек  (3оч. 1ПК) (Р00263)</w:t>
            </w:r>
          </w:p>
        </w:tc>
        <w:tc>
          <w:tcPr>
            <w:tcW w:w="1134" w:type="dxa"/>
            <w:shd w:val="clear" w:color="auto" w:fill="auto"/>
          </w:tcPr>
          <w:p w14:paraId="7A933965" w14:textId="77777777" w:rsidR="000625ED" w:rsidRPr="000625ED" w:rsidRDefault="000625ED" w:rsidP="000625ED">
            <w:pPr>
              <w:jc w:val="center"/>
              <w:rPr>
                <w:sz w:val="20"/>
                <w:szCs w:val="20"/>
              </w:rPr>
            </w:pPr>
          </w:p>
        </w:tc>
        <w:tc>
          <w:tcPr>
            <w:tcW w:w="1417" w:type="dxa"/>
            <w:shd w:val="clear" w:color="auto" w:fill="auto"/>
          </w:tcPr>
          <w:p w14:paraId="7D0DD56B" w14:textId="77777777" w:rsidR="000625ED" w:rsidRPr="000625ED" w:rsidRDefault="000625ED" w:rsidP="000F053B">
            <w:pPr>
              <w:rPr>
                <w:sz w:val="20"/>
                <w:szCs w:val="20"/>
              </w:rPr>
            </w:pPr>
            <w:r w:rsidRPr="000625ED">
              <w:rPr>
                <w:sz w:val="20"/>
                <w:szCs w:val="20"/>
              </w:rPr>
              <w:t>14834,9</w:t>
            </w:r>
          </w:p>
        </w:tc>
        <w:tc>
          <w:tcPr>
            <w:tcW w:w="1276" w:type="dxa"/>
          </w:tcPr>
          <w:p w14:paraId="16C16249" w14:textId="77777777" w:rsidR="000625ED" w:rsidRPr="000625ED" w:rsidRDefault="000625ED" w:rsidP="000F053B">
            <w:pPr>
              <w:rPr>
                <w:sz w:val="20"/>
                <w:szCs w:val="20"/>
              </w:rPr>
            </w:pPr>
            <w:r w:rsidRPr="000625ED">
              <w:rPr>
                <w:sz w:val="20"/>
                <w:szCs w:val="20"/>
              </w:rPr>
              <w:t>1545,3</w:t>
            </w:r>
          </w:p>
        </w:tc>
        <w:tc>
          <w:tcPr>
            <w:tcW w:w="1276" w:type="dxa"/>
          </w:tcPr>
          <w:p w14:paraId="13E43A1A" w14:textId="77777777" w:rsidR="000625ED" w:rsidRPr="000625ED" w:rsidRDefault="000625ED" w:rsidP="000F053B">
            <w:pPr>
              <w:rPr>
                <w:sz w:val="20"/>
                <w:szCs w:val="20"/>
              </w:rPr>
            </w:pPr>
          </w:p>
        </w:tc>
        <w:tc>
          <w:tcPr>
            <w:tcW w:w="1559" w:type="dxa"/>
          </w:tcPr>
          <w:p w14:paraId="56603343" w14:textId="77777777" w:rsidR="000625ED" w:rsidRPr="000625ED" w:rsidRDefault="000625ED" w:rsidP="000F053B">
            <w:pPr>
              <w:rPr>
                <w:sz w:val="20"/>
                <w:szCs w:val="20"/>
              </w:rPr>
            </w:pPr>
          </w:p>
        </w:tc>
      </w:tr>
      <w:tr w:rsidR="000625ED" w:rsidRPr="000625ED" w14:paraId="36CD1EEF" w14:textId="439B6389" w:rsidTr="000625ED">
        <w:tc>
          <w:tcPr>
            <w:tcW w:w="562" w:type="dxa"/>
          </w:tcPr>
          <w:p w14:paraId="4BC1FAC6" w14:textId="77777777" w:rsidR="000625ED" w:rsidRPr="000625ED" w:rsidRDefault="000625ED" w:rsidP="000F053B">
            <w:pPr>
              <w:rPr>
                <w:sz w:val="20"/>
                <w:szCs w:val="20"/>
              </w:rPr>
            </w:pPr>
            <w:r w:rsidRPr="000625ED">
              <w:rPr>
                <w:sz w:val="20"/>
                <w:szCs w:val="20"/>
              </w:rPr>
              <w:t>35</w:t>
            </w:r>
          </w:p>
        </w:tc>
        <w:tc>
          <w:tcPr>
            <w:tcW w:w="1418" w:type="dxa"/>
            <w:shd w:val="clear" w:color="auto" w:fill="auto"/>
            <w:vAlign w:val="center"/>
          </w:tcPr>
          <w:p w14:paraId="6BBE5F09" w14:textId="77777777" w:rsidR="000625ED" w:rsidRPr="000625ED" w:rsidRDefault="000625ED" w:rsidP="000F053B">
            <w:pPr>
              <w:rPr>
                <w:sz w:val="20"/>
                <w:szCs w:val="20"/>
              </w:rPr>
            </w:pPr>
            <w:r w:rsidRPr="000625ED">
              <w:rPr>
                <w:sz w:val="20"/>
                <w:szCs w:val="20"/>
              </w:rPr>
              <w:t>130-60</w:t>
            </w:r>
          </w:p>
        </w:tc>
        <w:tc>
          <w:tcPr>
            <w:tcW w:w="1843" w:type="dxa"/>
            <w:shd w:val="clear" w:color="auto" w:fill="auto"/>
            <w:vAlign w:val="center"/>
          </w:tcPr>
          <w:p w14:paraId="0150C5B3" w14:textId="77777777" w:rsidR="000625ED" w:rsidRPr="000625ED" w:rsidRDefault="000625ED" w:rsidP="000F053B">
            <w:pPr>
              <w:rPr>
                <w:sz w:val="20"/>
                <w:szCs w:val="20"/>
              </w:rPr>
            </w:pPr>
            <w:r w:rsidRPr="000625ED">
              <w:rPr>
                <w:sz w:val="20"/>
                <w:szCs w:val="20"/>
              </w:rPr>
              <w:t>Эстакады с внутриплощадочными сетями (3оч. 2пк) (Р00091</w:t>
            </w:r>
          </w:p>
        </w:tc>
        <w:tc>
          <w:tcPr>
            <w:tcW w:w="1134" w:type="dxa"/>
            <w:shd w:val="clear" w:color="auto" w:fill="auto"/>
          </w:tcPr>
          <w:p w14:paraId="12BD0706" w14:textId="77777777" w:rsidR="000625ED" w:rsidRPr="000625ED" w:rsidRDefault="000625ED" w:rsidP="000625ED">
            <w:pPr>
              <w:jc w:val="center"/>
              <w:rPr>
                <w:sz w:val="20"/>
                <w:szCs w:val="20"/>
              </w:rPr>
            </w:pPr>
          </w:p>
        </w:tc>
        <w:tc>
          <w:tcPr>
            <w:tcW w:w="1417" w:type="dxa"/>
            <w:shd w:val="clear" w:color="auto" w:fill="auto"/>
          </w:tcPr>
          <w:p w14:paraId="78C31DFC" w14:textId="77777777" w:rsidR="000625ED" w:rsidRPr="000625ED" w:rsidRDefault="000625ED" w:rsidP="000F053B">
            <w:pPr>
              <w:rPr>
                <w:sz w:val="20"/>
                <w:szCs w:val="20"/>
              </w:rPr>
            </w:pPr>
          </w:p>
        </w:tc>
        <w:tc>
          <w:tcPr>
            <w:tcW w:w="1276" w:type="dxa"/>
          </w:tcPr>
          <w:p w14:paraId="706249B6" w14:textId="77777777" w:rsidR="000625ED" w:rsidRPr="000625ED" w:rsidRDefault="000625ED" w:rsidP="000F053B">
            <w:pPr>
              <w:rPr>
                <w:sz w:val="20"/>
                <w:szCs w:val="20"/>
              </w:rPr>
            </w:pPr>
          </w:p>
        </w:tc>
        <w:tc>
          <w:tcPr>
            <w:tcW w:w="1276" w:type="dxa"/>
          </w:tcPr>
          <w:p w14:paraId="05B2C8C7" w14:textId="77777777" w:rsidR="000625ED" w:rsidRPr="000625ED" w:rsidRDefault="000625ED" w:rsidP="000F053B">
            <w:pPr>
              <w:rPr>
                <w:sz w:val="20"/>
                <w:szCs w:val="20"/>
              </w:rPr>
            </w:pPr>
            <w:r w:rsidRPr="000625ED">
              <w:rPr>
                <w:sz w:val="20"/>
                <w:szCs w:val="20"/>
              </w:rPr>
              <w:t>1808 м.</w:t>
            </w:r>
          </w:p>
        </w:tc>
        <w:tc>
          <w:tcPr>
            <w:tcW w:w="1559" w:type="dxa"/>
          </w:tcPr>
          <w:p w14:paraId="3B466293" w14:textId="77777777" w:rsidR="000625ED" w:rsidRPr="000625ED" w:rsidRDefault="000625ED" w:rsidP="000F053B">
            <w:pPr>
              <w:rPr>
                <w:sz w:val="20"/>
                <w:szCs w:val="20"/>
              </w:rPr>
            </w:pPr>
          </w:p>
        </w:tc>
      </w:tr>
      <w:tr w:rsidR="000625ED" w:rsidRPr="000625ED" w14:paraId="38BC4C42" w14:textId="16407925" w:rsidTr="000625ED">
        <w:tc>
          <w:tcPr>
            <w:tcW w:w="562" w:type="dxa"/>
          </w:tcPr>
          <w:p w14:paraId="762889D7" w14:textId="77777777" w:rsidR="000625ED" w:rsidRPr="000625ED" w:rsidRDefault="000625ED" w:rsidP="000F053B">
            <w:pPr>
              <w:rPr>
                <w:sz w:val="20"/>
                <w:szCs w:val="20"/>
              </w:rPr>
            </w:pPr>
            <w:r w:rsidRPr="000625ED">
              <w:rPr>
                <w:sz w:val="20"/>
                <w:szCs w:val="20"/>
              </w:rPr>
              <w:t>36</w:t>
            </w:r>
          </w:p>
        </w:tc>
        <w:tc>
          <w:tcPr>
            <w:tcW w:w="1418" w:type="dxa"/>
            <w:shd w:val="clear" w:color="auto" w:fill="auto"/>
            <w:vAlign w:val="center"/>
          </w:tcPr>
          <w:p w14:paraId="0C3D0734" w14:textId="77777777" w:rsidR="000625ED" w:rsidRPr="000625ED" w:rsidRDefault="000625ED" w:rsidP="000F053B">
            <w:pPr>
              <w:rPr>
                <w:sz w:val="20"/>
                <w:szCs w:val="20"/>
              </w:rPr>
            </w:pPr>
            <w:r w:rsidRPr="000625ED">
              <w:rPr>
                <w:sz w:val="20"/>
                <w:szCs w:val="20"/>
              </w:rPr>
              <w:t>130-70</w:t>
            </w:r>
          </w:p>
        </w:tc>
        <w:tc>
          <w:tcPr>
            <w:tcW w:w="1843" w:type="dxa"/>
            <w:shd w:val="clear" w:color="auto" w:fill="auto"/>
            <w:vAlign w:val="center"/>
          </w:tcPr>
          <w:p w14:paraId="1C4A0061" w14:textId="77777777" w:rsidR="000625ED" w:rsidRPr="000625ED" w:rsidRDefault="000625ED" w:rsidP="000F053B">
            <w:pPr>
              <w:rPr>
                <w:sz w:val="20"/>
                <w:szCs w:val="20"/>
              </w:rPr>
            </w:pPr>
            <w:r w:rsidRPr="000625ED">
              <w:rPr>
                <w:sz w:val="20"/>
                <w:szCs w:val="20"/>
              </w:rPr>
              <w:t>Эстакады с внеплощадочными сетями (3оч. 2пк) (Р00465)</w:t>
            </w:r>
          </w:p>
        </w:tc>
        <w:tc>
          <w:tcPr>
            <w:tcW w:w="1134" w:type="dxa"/>
            <w:shd w:val="clear" w:color="auto" w:fill="auto"/>
          </w:tcPr>
          <w:p w14:paraId="5DFD3C56" w14:textId="77777777" w:rsidR="000625ED" w:rsidRPr="000625ED" w:rsidRDefault="000625ED" w:rsidP="000625ED">
            <w:pPr>
              <w:jc w:val="center"/>
              <w:rPr>
                <w:sz w:val="20"/>
                <w:szCs w:val="20"/>
              </w:rPr>
            </w:pPr>
          </w:p>
        </w:tc>
        <w:tc>
          <w:tcPr>
            <w:tcW w:w="1417" w:type="dxa"/>
            <w:shd w:val="clear" w:color="auto" w:fill="auto"/>
          </w:tcPr>
          <w:p w14:paraId="5700AACC" w14:textId="77777777" w:rsidR="000625ED" w:rsidRPr="000625ED" w:rsidRDefault="000625ED" w:rsidP="000F053B">
            <w:pPr>
              <w:rPr>
                <w:sz w:val="20"/>
                <w:szCs w:val="20"/>
              </w:rPr>
            </w:pPr>
          </w:p>
        </w:tc>
        <w:tc>
          <w:tcPr>
            <w:tcW w:w="1276" w:type="dxa"/>
          </w:tcPr>
          <w:p w14:paraId="4FA5421A" w14:textId="77777777" w:rsidR="000625ED" w:rsidRPr="000625ED" w:rsidRDefault="000625ED" w:rsidP="000F053B">
            <w:pPr>
              <w:rPr>
                <w:sz w:val="20"/>
                <w:szCs w:val="20"/>
              </w:rPr>
            </w:pPr>
          </w:p>
        </w:tc>
        <w:tc>
          <w:tcPr>
            <w:tcW w:w="1276" w:type="dxa"/>
          </w:tcPr>
          <w:p w14:paraId="11E5D22A" w14:textId="77777777" w:rsidR="000625ED" w:rsidRPr="000625ED" w:rsidRDefault="000625ED" w:rsidP="000F053B">
            <w:pPr>
              <w:rPr>
                <w:sz w:val="20"/>
                <w:szCs w:val="20"/>
              </w:rPr>
            </w:pPr>
            <w:r w:rsidRPr="000625ED">
              <w:rPr>
                <w:sz w:val="20"/>
                <w:szCs w:val="20"/>
              </w:rPr>
              <w:t>1808 м.</w:t>
            </w:r>
          </w:p>
        </w:tc>
        <w:tc>
          <w:tcPr>
            <w:tcW w:w="1559" w:type="dxa"/>
          </w:tcPr>
          <w:p w14:paraId="42744ED1" w14:textId="77777777" w:rsidR="000625ED" w:rsidRPr="000625ED" w:rsidRDefault="000625ED" w:rsidP="000F053B">
            <w:pPr>
              <w:rPr>
                <w:sz w:val="20"/>
                <w:szCs w:val="20"/>
              </w:rPr>
            </w:pPr>
          </w:p>
        </w:tc>
      </w:tr>
      <w:tr w:rsidR="000625ED" w:rsidRPr="000625ED" w14:paraId="007B6DD4" w14:textId="0300819E" w:rsidTr="000625ED">
        <w:tc>
          <w:tcPr>
            <w:tcW w:w="562" w:type="dxa"/>
          </w:tcPr>
          <w:p w14:paraId="2AC63FE4" w14:textId="77777777" w:rsidR="000625ED" w:rsidRPr="000625ED" w:rsidRDefault="000625ED" w:rsidP="000F053B">
            <w:pPr>
              <w:rPr>
                <w:sz w:val="20"/>
                <w:szCs w:val="20"/>
              </w:rPr>
            </w:pPr>
            <w:r w:rsidRPr="000625ED">
              <w:rPr>
                <w:sz w:val="20"/>
                <w:szCs w:val="20"/>
              </w:rPr>
              <w:t>37</w:t>
            </w:r>
          </w:p>
        </w:tc>
        <w:tc>
          <w:tcPr>
            <w:tcW w:w="1418" w:type="dxa"/>
            <w:shd w:val="clear" w:color="auto" w:fill="auto"/>
          </w:tcPr>
          <w:p w14:paraId="128DE559" w14:textId="77777777" w:rsidR="000625ED" w:rsidRPr="000625ED" w:rsidRDefault="000625ED" w:rsidP="000F053B">
            <w:pPr>
              <w:rPr>
                <w:sz w:val="20"/>
                <w:szCs w:val="20"/>
              </w:rPr>
            </w:pPr>
            <w:r w:rsidRPr="000625ED">
              <w:rPr>
                <w:sz w:val="20"/>
                <w:szCs w:val="20"/>
              </w:rPr>
              <w:t>130-10</w:t>
            </w:r>
          </w:p>
          <w:p w14:paraId="68A440CD" w14:textId="77777777" w:rsidR="000625ED" w:rsidRPr="000625ED" w:rsidRDefault="000625ED" w:rsidP="000F053B">
            <w:pPr>
              <w:rPr>
                <w:sz w:val="20"/>
                <w:szCs w:val="20"/>
              </w:rPr>
            </w:pPr>
          </w:p>
        </w:tc>
        <w:tc>
          <w:tcPr>
            <w:tcW w:w="1843" w:type="dxa"/>
            <w:shd w:val="clear" w:color="auto" w:fill="auto"/>
          </w:tcPr>
          <w:p w14:paraId="0056DE87" w14:textId="77777777" w:rsidR="000625ED" w:rsidRPr="000625ED" w:rsidRDefault="000625ED" w:rsidP="000F053B">
            <w:pPr>
              <w:rPr>
                <w:sz w:val="20"/>
                <w:szCs w:val="20"/>
              </w:rPr>
            </w:pPr>
            <w:r w:rsidRPr="000625ED">
              <w:rPr>
                <w:sz w:val="20"/>
                <w:szCs w:val="20"/>
              </w:rPr>
              <w:t>Резервуарный парк товарного дизельного топлива сооруж.1</w:t>
            </w:r>
          </w:p>
        </w:tc>
        <w:tc>
          <w:tcPr>
            <w:tcW w:w="1134" w:type="dxa"/>
            <w:shd w:val="clear" w:color="auto" w:fill="auto"/>
          </w:tcPr>
          <w:p w14:paraId="1FA3A3A8" w14:textId="77777777" w:rsidR="000625ED" w:rsidRPr="000625ED" w:rsidRDefault="000625ED" w:rsidP="000625ED">
            <w:pPr>
              <w:jc w:val="center"/>
              <w:rPr>
                <w:sz w:val="20"/>
                <w:szCs w:val="20"/>
              </w:rPr>
            </w:pPr>
          </w:p>
        </w:tc>
        <w:tc>
          <w:tcPr>
            <w:tcW w:w="1417" w:type="dxa"/>
            <w:shd w:val="clear" w:color="auto" w:fill="auto"/>
          </w:tcPr>
          <w:p w14:paraId="63CA29DD" w14:textId="77777777" w:rsidR="000625ED" w:rsidRPr="000625ED" w:rsidRDefault="000625ED" w:rsidP="000F053B">
            <w:pPr>
              <w:rPr>
                <w:sz w:val="20"/>
                <w:szCs w:val="20"/>
              </w:rPr>
            </w:pPr>
          </w:p>
        </w:tc>
        <w:tc>
          <w:tcPr>
            <w:tcW w:w="1276" w:type="dxa"/>
          </w:tcPr>
          <w:p w14:paraId="5DB4F699" w14:textId="77777777" w:rsidR="000625ED" w:rsidRPr="000625ED" w:rsidRDefault="000625ED" w:rsidP="000F053B">
            <w:pPr>
              <w:rPr>
                <w:sz w:val="20"/>
                <w:szCs w:val="20"/>
              </w:rPr>
            </w:pPr>
            <w:r w:rsidRPr="000625ED">
              <w:rPr>
                <w:sz w:val="20"/>
                <w:szCs w:val="20"/>
              </w:rPr>
              <w:t>262482</w:t>
            </w:r>
          </w:p>
        </w:tc>
        <w:tc>
          <w:tcPr>
            <w:tcW w:w="1276" w:type="dxa"/>
          </w:tcPr>
          <w:p w14:paraId="02653A55" w14:textId="77777777" w:rsidR="000625ED" w:rsidRPr="000625ED" w:rsidRDefault="000625ED" w:rsidP="000F053B">
            <w:pPr>
              <w:rPr>
                <w:sz w:val="20"/>
                <w:szCs w:val="20"/>
              </w:rPr>
            </w:pPr>
          </w:p>
        </w:tc>
        <w:tc>
          <w:tcPr>
            <w:tcW w:w="1559" w:type="dxa"/>
          </w:tcPr>
          <w:p w14:paraId="45794E22" w14:textId="77777777" w:rsidR="000625ED" w:rsidRPr="000625ED" w:rsidRDefault="000625ED" w:rsidP="000F053B">
            <w:pPr>
              <w:rPr>
                <w:sz w:val="20"/>
                <w:szCs w:val="20"/>
              </w:rPr>
            </w:pPr>
          </w:p>
        </w:tc>
      </w:tr>
      <w:tr w:rsidR="000625ED" w:rsidRPr="000625ED" w14:paraId="73B03275" w14:textId="59B74FFC" w:rsidTr="000625ED">
        <w:tc>
          <w:tcPr>
            <w:tcW w:w="562" w:type="dxa"/>
          </w:tcPr>
          <w:p w14:paraId="1A31122C" w14:textId="77777777" w:rsidR="000625ED" w:rsidRPr="000625ED" w:rsidRDefault="000625ED" w:rsidP="000F053B">
            <w:pPr>
              <w:rPr>
                <w:sz w:val="20"/>
                <w:szCs w:val="20"/>
              </w:rPr>
            </w:pPr>
            <w:r w:rsidRPr="000625ED">
              <w:rPr>
                <w:sz w:val="20"/>
                <w:szCs w:val="20"/>
              </w:rPr>
              <w:t>38</w:t>
            </w:r>
          </w:p>
        </w:tc>
        <w:tc>
          <w:tcPr>
            <w:tcW w:w="1418" w:type="dxa"/>
            <w:shd w:val="clear" w:color="auto" w:fill="auto"/>
          </w:tcPr>
          <w:p w14:paraId="6792D647" w14:textId="77777777" w:rsidR="000625ED" w:rsidRPr="000625ED" w:rsidRDefault="000625ED" w:rsidP="000F053B">
            <w:pPr>
              <w:rPr>
                <w:sz w:val="20"/>
                <w:szCs w:val="20"/>
              </w:rPr>
            </w:pPr>
            <w:r w:rsidRPr="000625ED">
              <w:rPr>
                <w:sz w:val="20"/>
                <w:szCs w:val="20"/>
              </w:rPr>
              <w:t>130-35</w:t>
            </w:r>
          </w:p>
          <w:p w14:paraId="073346A2" w14:textId="77777777" w:rsidR="000625ED" w:rsidRPr="000625ED" w:rsidRDefault="000625ED" w:rsidP="000F053B">
            <w:pPr>
              <w:rPr>
                <w:sz w:val="20"/>
                <w:szCs w:val="20"/>
              </w:rPr>
            </w:pPr>
          </w:p>
        </w:tc>
        <w:tc>
          <w:tcPr>
            <w:tcW w:w="1843" w:type="dxa"/>
            <w:shd w:val="clear" w:color="auto" w:fill="auto"/>
          </w:tcPr>
          <w:p w14:paraId="55295C90" w14:textId="77777777" w:rsidR="000625ED" w:rsidRPr="000625ED" w:rsidRDefault="000625ED" w:rsidP="000F053B">
            <w:pPr>
              <w:rPr>
                <w:sz w:val="20"/>
                <w:szCs w:val="20"/>
              </w:rPr>
            </w:pPr>
            <w:r w:rsidRPr="000625ED">
              <w:rPr>
                <w:sz w:val="20"/>
                <w:szCs w:val="20"/>
              </w:rPr>
              <w:t xml:space="preserve">Дренажная емкость, сооружение 3, </w:t>
            </w:r>
            <w:proofErr w:type="spellStart"/>
            <w:r w:rsidRPr="000625ED">
              <w:rPr>
                <w:sz w:val="20"/>
                <w:szCs w:val="20"/>
              </w:rPr>
              <w:t>тит</w:t>
            </w:r>
            <w:proofErr w:type="spellEnd"/>
            <w:r w:rsidRPr="000625ED">
              <w:rPr>
                <w:sz w:val="20"/>
                <w:szCs w:val="20"/>
              </w:rPr>
              <w:t>. 130D001/A (Р00186)</w:t>
            </w:r>
          </w:p>
        </w:tc>
        <w:tc>
          <w:tcPr>
            <w:tcW w:w="1134" w:type="dxa"/>
            <w:shd w:val="clear" w:color="auto" w:fill="auto"/>
          </w:tcPr>
          <w:p w14:paraId="2ED0E47E" w14:textId="77777777" w:rsidR="000625ED" w:rsidRPr="000625ED" w:rsidRDefault="000625ED" w:rsidP="000625ED">
            <w:pPr>
              <w:jc w:val="center"/>
              <w:rPr>
                <w:sz w:val="20"/>
                <w:szCs w:val="20"/>
              </w:rPr>
            </w:pPr>
          </w:p>
        </w:tc>
        <w:tc>
          <w:tcPr>
            <w:tcW w:w="1417" w:type="dxa"/>
            <w:shd w:val="clear" w:color="auto" w:fill="auto"/>
          </w:tcPr>
          <w:p w14:paraId="1EDA89FF" w14:textId="77777777" w:rsidR="000625ED" w:rsidRPr="000625ED" w:rsidRDefault="000625ED" w:rsidP="000F053B">
            <w:pPr>
              <w:rPr>
                <w:sz w:val="20"/>
                <w:szCs w:val="20"/>
              </w:rPr>
            </w:pPr>
            <w:r w:rsidRPr="000625ED">
              <w:rPr>
                <w:sz w:val="20"/>
                <w:szCs w:val="20"/>
              </w:rPr>
              <w:t>19</w:t>
            </w:r>
          </w:p>
        </w:tc>
        <w:tc>
          <w:tcPr>
            <w:tcW w:w="1276" w:type="dxa"/>
          </w:tcPr>
          <w:p w14:paraId="40ECB568" w14:textId="77777777" w:rsidR="000625ED" w:rsidRPr="000625ED" w:rsidRDefault="000625ED" w:rsidP="000F053B">
            <w:pPr>
              <w:rPr>
                <w:sz w:val="20"/>
                <w:szCs w:val="20"/>
              </w:rPr>
            </w:pPr>
            <w:r w:rsidRPr="000625ED">
              <w:rPr>
                <w:sz w:val="20"/>
                <w:szCs w:val="20"/>
              </w:rPr>
              <w:t>63</w:t>
            </w:r>
          </w:p>
        </w:tc>
        <w:tc>
          <w:tcPr>
            <w:tcW w:w="1276" w:type="dxa"/>
          </w:tcPr>
          <w:p w14:paraId="53F83258" w14:textId="77777777" w:rsidR="000625ED" w:rsidRPr="000625ED" w:rsidRDefault="000625ED" w:rsidP="000F053B">
            <w:pPr>
              <w:rPr>
                <w:sz w:val="20"/>
                <w:szCs w:val="20"/>
              </w:rPr>
            </w:pPr>
            <w:r w:rsidRPr="000625ED">
              <w:rPr>
                <w:sz w:val="20"/>
                <w:szCs w:val="20"/>
              </w:rPr>
              <w:t>В части АС, КЖ</w:t>
            </w:r>
          </w:p>
        </w:tc>
        <w:tc>
          <w:tcPr>
            <w:tcW w:w="1559" w:type="dxa"/>
          </w:tcPr>
          <w:p w14:paraId="68845B06" w14:textId="77777777" w:rsidR="000625ED" w:rsidRPr="000625ED" w:rsidRDefault="000625ED" w:rsidP="000F053B">
            <w:pPr>
              <w:rPr>
                <w:sz w:val="20"/>
                <w:szCs w:val="20"/>
              </w:rPr>
            </w:pPr>
          </w:p>
        </w:tc>
      </w:tr>
      <w:tr w:rsidR="000625ED" w:rsidRPr="000625ED" w14:paraId="3C4D2973" w14:textId="38A4E546" w:rsidTr="000625ED">
        <w:tc>
          <w:tcPr>
            <w:tcW w:w="562" w:type="dxa"/>
          </w:tcPr>
          <w:p w14:paraId="498CA033" w14:textId="77777777" w:rsidR="000625ED" w:rsidRPr="000625ED" w:rsidRDefault="000625ED" w:rsidP="000F053B">
            <w:pPr>
              <w:rPr>
                <w:sz w:val="20"/>
                <w:szCs w:val="20"/>
              </w:rPr>
            </w:pPr>
            <w:r w:rsidRPr="000625ED">
              <w:rPr>
                <w:sz w:val="20"/>
                <w:szCs w:val="20"/>
              </w:rPr>
              <w:t>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EA9B5F" w14:textId="77777777" w:rsidR="000625ED" w:rsidRPr="000625ED" w:rsidRDefault="000625ED" w:rsidP="000F053B">
            <w:pPr>
              <w:rPr>
                <w:sz w:val="20"/>
                <w:szCs w:val="20"/>
              </w:rPr>
            </w:pPr>
            <w:r w:rsidRPr="000625ED">
              <w:rPr>
                <w:sz w:val="20"/>
                <w:szCs w:val="20"/>
              </w:rPr>
              <w:t>130-38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5752FE" w14:textId="77777777" w:rsidR="000625ED" w:rsidRPr="000625ED" w:rsidRDefault="000625ED" w:rsidP="000F053B">
            <w:pPr>
              <w:rPr>
                <w:sz w:val="20"/>
                <w:szCs w:val="20"/>
              </w:rPr>
            </w:pPr>
            <w:r w:rsidRPr="000625ED">
              <w:rPr>
                <w:sz w:val="20"/>
                <w:szCs w:val="20"/>
              </w:rPr>
              <w:t>Бокс задвижек подключения пожаротушения, строение 2,</w:t>
            </w:r>
          </w:p>
        </w:tc>
        <w:tc>
          <w:tcPr>
            <w:tcW w:w="1134" w:type="dxa"/>
            <w:shd w:val="clear" w:color="auto" w:fill="auto"/>
          </w:tcPr>
          <w:p w14:paraId="4A17BF0D"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0C093B67" w14:textId="77777777" w:rsidR="000625ED" w:rsidRPr="000625ED" w:rsidRDefault="000625ED" w:rsidP="000F053B">
            <w:pPr>
              <w:rPr>
                <w:sz w:val="20"/>
                <w:szCs w:val="20"/>
              </w:rPr>
            </w:pPr>
            <w:r w:rsidRPr="000625ED">
              <w:rPr>
                <w:sz w:val="20"/>
                <w:szCs w:val="20"/>
              </w:rPr>
              <w:t>94,19</w:t>
            </w:r>
          </w:p>
        </w:tc>
        <w:tc>
          <w:tcPr>
            <w:tcW w:w="1276" w:type="dxa"/>
          </w:tcPr>
          <w:p w14:paraId="5938A48D" w14:textId="77777777" w:rsidR="000625ED" w:rsidRPr="000625ED" w:rsidRDefault="000625ED" w:rsidP="000F053B">
            <w:pPr>
              <w:rPr>
                <w:sz w:val="20"/>
                <w:szCs w:val="20"/>
              </w:rPr>
            </w:pPr>
            <w:r w:rsidRPr="000625ED">
              <w:rPr>
                <w:sz w:val="20"/>
                <w:szCs w:val="20"/>
              </w:rPr>
              <w:t>26,91</w:t>
            </w:r>
          </w:p>
        </w:tc>
        <w:tc>
          <w:tcPr>
            <w:tcW w:w="1276" w:type="dxa"/>
          </w:tcPr>
          <w:p w14:paraId="6D0D8FA9" w14:textId="77777777" w:rsidR="000625ED" w:rsidRPr="000625ED" w:rsidRDefault="000625ED" w:rsidP="000F053B">
            <w:pPr>
              <w:rPr>
                <w:sz w:val="20"/>
                <w:szCs w:val="20"/>
              </w:rPr>
            </w:pPr>
          </w:p>
        </w:tc>
        <w:tc>
          <w:tcPr>
            <w:tcW w:w="1559" w:type="dxa"/>
          </w:tcPr>
          <w:p w14:paraId="28FC7E15" w14:textId="77777777" w:rsidR="000625ED" w:rsidRPr="000625ED" w:rsidRDefault="000625ED" w:rsidP="000F053B">
            <w:pPr>
              <w:rPr>
                <w:sz w:val="20"/>
                <w:szCs w:val="20"/>
              </w:rPr>
            </w:pPr>
          </w:p>
        </w:tc>
      </w:tr>
      <w:tr w:rsidR="000625ED" w:rsidRPr="000625ED" w14:paraId="4228F2F4" w14:textId="797DA253" w:rsidTr="000625ED">
        <w:tc>
          <w:tcPr>
            <w:tcW w:w="562" w:type="dxa"/>
          </w:tcPr>
          <w:p w14:paraId="773BFFB5" w14:textId="77777777" w:rsidR="000625ED" w:rsidRPr="000625ED" w:rsidRDefault="000625ED" w:rsidP="000F053B">
            <w:pPr>
              <w:rPr>
                <w:sz w:val="20"/>
                <w:szCs w:val="20"/>
              </w:rPr>
            </w:pPr>
            <w:r w:rsidRPr="000625ED">
              <w:rPr>
                <w:sz w:val="20"/>
                <w:szCs w:val="20"/>
              </w:rPr>
              <w:t>40</w:t>
            </w:r>
          </w:p>
        </w:tc>
        <w:tc>
          <w:tcPr>
            <w:tcW w:w="1418" w:type="dxa"/>
            <w:tcBorders>
              <w:top w:val="nil"/>
              <w:left w:val="single" w:sz="4" w:space="0" w:color="auto"/>
              <w:bottom w:val="single" w:sz="4" w:space="0" w:color="auto"/>
              <w:right w:val="single" w:sz="4" w:space="0" w:color="auto"/>
            </w:tcBorders>
            <w:shd w:val="clear" w:color="auto" w:fill="auto"/>
          </w:tcPr>
          <w:p w14:paraId="53CDC846" w14:textId="77777777" w:rsidR="000625ED" w:rsidRPr="000625ED" w:rsidRDefault="000625ED" w:rsidP="000F053B">
            <w:pPr>
              <w:rPr>
                <w:sz w:val="20"/>
                <w:szCs w:val="20"/>
              </w:rPr>
            </w:pPr>
            <w:r w:rsidRPr="000625ED">
              <w:rPr>
                <w:sz w:val="20"/>
                <w:szCs w:val="20"/>
              </w:rPr>
              <w:t>130-34</w:t>
            </w:r>
          </w:p>
        </w:tc>
        <w:tc>
          <w:tcPr>
            <w:tcW w:w="1843" w:type="dxa"/>
            <w:tcBorders>
              <w:top w:val="nil"/>
              <w:left w:val="single" w:sz="4" w:space="0" w:color="auto"/>
              <w:bottom w:val="single" w:sz="4" w:space="0" w:color="auto"/>
              <w:right w:val="single" w:sz="4" w:space="0" w:color="auto"/>
            </w:tcBorders>
            <w:shd w:val="clear" w:color="auto" w:fill="auto"/>
          </w:tcPr>
          <w:p w14:paraId="188919A5" w14:textId="77777777" w:rsidR="000625ED" w:rsidRPr="000625ED" w:rsidRDefault="000625ED" w:rsidP="000F053B">
            <w:pPr>
              <w:rPr>
                <w:sz w:val="20"/>
                <w:szCs w:val="20"/>
              </w:rPr>
            </w:pPr>
            <w:r w:rsidRPr="000625ED">
              <w:rPr>
                <w:sz w:val="20"/>
                <w:szCs w:val="20"/>
              </w:rPr>
              <w:t>Лафетная установка</w:t>
            </w:r>
          </w:p>
        </w:tc>
        <w:tc>
          <w:tcPr>
            <w:tcW w:w="1134" w:type="dxa"/>
            <w:shd w:val="clear" w:color="auto" w:fill="auto"/>
          </w:tcPr>
          <w:p w14:paraId="5EA99E37" w14:textId="77777777" w:rsidR="000625ED" w:rsidRPr="000625ED" w:rsidRDefault="000625ED" w:rsidP="000625ED">
            <w:pPr>
              <w:jc w:val="center"/>
              <w:rPr>
                <w:sz w:val="20"/>
                <w:szCs w:val="20"/>
              </w:rPr>
            </w:pPr>
          </w:p>
        </w:tc>
        <w:tc>
          <w:tcPr>
            <w:tcW w:w="1417" w:type="dxa"/>
            <w:shd w:val="clear" w:color="auto" w:fill="auto"/>
          </w:tcPr>
          <w:p w14:paraId="2C278491" w14:textId="77777777" w:rsidR="000625ED" w:rsidRPr="000625ED" w:rsidRDefault="000625ED" w:rsidP="000F053B">
            <w:pPr>
              <w:rPr>
                <w:sz w:val="20"/>
                <w:szCs w:val="20"/>
              </w:rPr>
            </w:pPr>
            <w:r w:rsidRPr="000625ED">
              <w:rPr>
                <w:sz w:val="20"/>
                <w:szCs w:val="20"/>
              </w:rPr>
              <w:t>3</w:t>
            </w:r>
          </w:p>
        </w:tc>
        <w:tc>
          <w:tcPr>
            <w:tcW w:w="1276" w:type="dxa"/>
          </w:tcPr>
          <w:p w14:paraId="03156753" w14:textId="77777777" w:rsidR="000625ED" w:rsidRPr="000625ED" w:rsidRDefault="000625ED" w:rsidP="000F053B">
            <w:pPr>
              <w:rPr>
                <w:sz w:val="20"/>
                <w:szCs w:val="20"/>
              </w:rPr>
            </w:pPr>
            <w:r w:rsidRPr="000625ED">
              <w:rPr>
                <w:sz w:val="20"/>
                <w:szCs w:val="20"/>
              </w:rPr>
              <w:t>9,99</w:t>
            </w:r>
          </w:p>
        </w:tc>
        <w:tc>
          <w:tcPr>
            <w:tcW w:w="1276" w:type="dxa"/>
          </w:tcPr>
          <w:p w14:paraId="67299AEA" w14:textId="77777777" w:rsidR="000625ED" w:rsidRPr="000625ED" w:rsidRDefault="000625ED" w:rsidP="000F053B">
            <w:pPr>
              <w:rPr>
                <w:sz w:val="20"/>
                <w:szCs w:val="20"/>
              </w:rPr>
            </w:pPr>
          </w:p>
        </w:tc>
        <w:tc>
          <w:tcPr>
            <w:tcW w:w="1559" w:type="dxa"/>
          </w:tcPr>
          <w:p w14:paraId="63C93AEB" w14:textId="77777777" w:rsidR="000625ED" w:rsidRPr="000625ED" w:rsidRDefault="000625ED" w:rsidP="000F053B">
            <w:pPr>
              <w:rPr>
                <w:sz w:val="20"/>
                <w:szCs w:val="20"/>
              </w:rPr>
            </w:pPr>
          </w:p>
        </w:tc>
      </w:tr>
      <w:tr w:rsidR="000625ED" w:rsidRPr="000625ED" w14:paraId="295EEEA7" w14:textId="39E63172" w:rsidTr="000625ED">
        <w:tc>
          <w:tcPr>
            <w:tcW w:w="562" w:type="dxa"/>
          </w:tcPr>
          <w:p w14:paraId="37FD535B" w14:textId="77777777" w:rsidR="000625ED" w:rsidRPr="000625ED" w:rsidRDefault="000625ED" w:rsidP="000F053B">
            <w:pPr>
              <w:rPr>
                <w:sz w:val="20"/>
                <w:szCs w:val="20"/>
              </w:rPr>
            </w:pPr>
            <w:r w:rsidRPr="000625ED">
              <w:rPr>
                <w:sz w:val="20"/>
                <w:szCs w:val="20"/>
              </w:rPr>
              <w:t>41</w:t>
            </w:r>
          </w:p>
        </w:tc>
        <w:tc>
          <w:tcPr>
            <w:tcW w:w="1418" w:type="dxa"/>
            <w:tcBorders>
              <w:top w:val="nil"/>
              <w:left w:val="single" w:sz="4" w:space="0" w:color="auto"/>
              <w:bottom w:val="single" w:sz="4" w:space="0" w:color="auto"/>
              <w:right w:val="single" w:sz="4" w:space="0" w:color="auto"/>
            </w:tcBorders>
            <w:shd w:val="clear" w:color="auto" w:fill="auto"/>
          </w:tcPr>
          <w:p w14:paraId="0C73A64C" w14:textId="77777777" w:rsidR="000625ED" w:rsidRPr="000625ED" w:rsidRDefault="000625ED" w:rsidP="000F053B">
            <w:pPr>
              <w:rPr>
                <w:sz w:val="20"/>
                <w:szCs w:val="20"/>
              </w:rPr>
            </w:pPr>
            <w:r w:rsidRPr="000625ED">
              <w:rPr>
                <w:sz w:val="20"/>
                <w:szCs w:val="20"/>
              </w:rPr>
              <w:t>130-32</w:t>
            </w:r>
          </w:p>
        </w:tc>
        <w:tc>
          <w:tcPr>
            <w:tcW w:w="1843" w:type="dxa"/>
            <w:tcBorders>
              <w:top w:val="nil"/>
              <w:left w:val="single" w:sz="4" w:space="0" w:color="auto"/>
              <w:bottom w:val="single" w:sz="4" w:space="0" w:color="auto"/>
              <w:right w:val="single" w:sz="4" w:space="0" w:color="auto"/>
            </w:tcBorders>
            <w:shd w:val="clear" w:color="000000" w:fill="FFFFFF"/>
          </w:tcPr>
          <w:p w14:paraId="4BBF7C16" w14:textId="77777777" w:rsidR="000625ED" w:rsidRPr="000625ED" w:rsidRDefault="000625ED" w:rsidP="000F053B">
            <w:pPr>
              <w:rPr>
                <w:sz w:val="20"/>
                <w:szCs w:val="20"/>
              </w:rPr>
            </w:pPr>
            <w:r w:rsidRPr="000625ED">
              <w:rPr>
                <w:sz w:val="20"/>
                <w:szCs w:val="20"/>
              </w:rPr>
              <w:t>Котельная</w:t>
            </w:r>
          </w:p>
        </w:tc>
        <w:tc>
          <w:tcPr>
            <w:tcW w:w="1134" w:type="dxa"/>
            <w:shd w:val="clear" w:color="auto" w:fill="auto"/>
          </w:tcPr>
          <w:p w14:paraId="0C0846F7"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4972595" w14:textId="77777777" w:rsidR="000625ED" w:rsidRPr="000625ED" w:rsidRDefault="000625ED" w:rsidP="000F053B">
            <w:pPr>
              <w:rPr>
                <w:sz w:val="20"/>
                <w:szCs w:val="20"/>
              </w:rPr>
            </w:pPr>
            <w:r w:rsidRPr="000625ED">
              <w:rPr>
                <w:sz w:val="20"/>
                <w:szCs w:val="20"/>
              </w:rPr>
              <w:t>1627,6</w:t>
            </w:r>
          </w:p>
        </w:tc>
        <w:tc>
          <w:tcPr>
            <w:tcW w:w="1276" w:type="dxa"/>
          </w:tcPr>
          <w:p w14:paraId="25899348" w14:textId="77777777" w:rsidR="000625ED" w:rsidRPr="000625ED" w:rsidRDefault="000625ED" w:rsidP="000F053B">
            <w:pPr>
              <w:rPr>
                <w:sz w:val="20"/>
                <w:szCs w:val="20"/>
              </w:rPr>
            </w:pPr>
            <w:r w:rsidRPr="000625ED">
              <w:rPr>
                <w:sz w:val="20"/>
                <w:szCs w:val="20"/>
              </w:rPr>
              <w:t>330,48</w:t>
            </w:r>
          </w:p>
        </w:tc>
        <w:tc>
          <w:tcPr>
            <w:tcW w:w="1276" w:type="dxa"/>
          </w:tcPr>
          <w:p w14:paraId="29E3F5F1" w14:textId="77777777" w:rsidR="000625ED" w:rsidRPr="000625ED" w:rsidRDefault="000625ED" w:rsidP="000F053B">
            <w:pPr>
              <w:rPr>
                <w:sz w:val="20"/>
                <w:szCs w:val="20"/>
              </w:rPr>
            </w:pPr>
          </w:p>
        </w:tc>
        <w:tc>
          <w:tcPr>
            <w:tcW w:w="1559" w:type="dxa"/>
          </w:tcPr>
          <w:p w14:paraId="4F03C7B7" w14:textId="77777777" w:rsidR="000625ED" w:rsidRPr="000625ED" w:rsidRDefault="000625ED" w:rsidP="000F053B">
            <w:pPr>
              <w:rPr>
                <w:sz w:val="20"/>
                <w:szCs w:val="20"/>
              </w:rPr>
            </w:pPr>
          </w:p>
        </w:tc>
      </w:tr>
      <w:tr w:rsidR="000625ED" w:rsidRPr="000625ED" w14:paraId="2BF0A999" w14:textId="5F11A77F" w:rsidTr="000625ED">
        <w:tc>
          <w:tcPr>
            <w:tcW w:w="562" w:type="dxa"/>
          </w:tcPr>
          <w:p w14:paraId="39F636D0" w14:textId="77777777" w:rsidR="000625ED" w:rsidRPr="000625ED" w:rsidRDefault="000625ED" w:rsidP="000F053B">
            <w:pPr>
              <w:rPr>
                <w:sz w:val="20"/>
                <w:szCs w:val="20"/>
              </w:rPr>
            </w:pPr>
            <w:r w:rsidRPr="000625ED">
              <w:rPr>
                <w:sz w:val="20"/>
                <w:szCs w:val="20"/>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A1A19B" w14:textId="77777777" w:rsidR="000625ED" w:rsidRPr="000625ED" w:rsidRDefault="000625ED" w:rsidP="000F053B">
            <w:pPr>
              <w:rPr>
                <w:sz w:val="20"/>
                <w:szCs w:val="20"/>
              </w:rPr>
            </w:pPr>
            <w:r w:rsidRPr="000625ED">
              <w:rPr>
                <w:sz w:val="20"/>
                <w:szCs w:val="20"/>
              </w:rPr>
              <w:t>130-47</w:t>
            </w:r>
          </w:p>
        </w:tc>
        <w:tc>
          <w:tcPr>
            <w:tcW w:w="1843" w:type="dxa"/>
            <w:tcBorders>
              <w:top w:val="nil"/>
              <w:left w:val="single" w:sz="4" w:space="0" w:color="auto"/>
              <w:bottom w:val="single" w:sz="4" w:space="0" w:color="auto"/>
              <w:right w:val="single" w:sz="4" w:space="0" w:color="auto"/>
            </w:tcBorders>
            <w:shd w:val="clear" w:color="auto" w:fill="auto"/>
            <w:vAlign w:val="center"/>
          </w:tcPr>
          <w:p w14:paraId="14C17B32"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62,(Резервуарный парк товарного </w:t>
            </w:r>
            <w:proofErr w:type="spellStart"/>
            <w:r w:rsidRPr="000625ED">
              <w:rPr>
                <w:sz w:val="20"/>
                <w:szCs w:val="20"/>
              </w:rPr>
              <w:t>дизел.топлива</w:t>
            </w:r>
            <w:proofErr w:type="spellEnd"/>
            <w:r w:rsidRPr="000625ED">
              <w:rPr>
                <w:sz w:val="20"/>
                <w:szCs w:val="20"/>
              </w:rPr>
              <w:t>), (Р03828)</w:t>
            </w:r>
          </w:p>
        </w:tc>
        <w:tc>
          <w:tcPr>
            <w:tcW w:w="1134" w:type="dxa"/>
            <w:shd w:val="clear" w:color="auto" w:fill="auto"/>
          </w:tcPr>
          <w:p w14:paraId="5D9FF65E"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5CBB5FBE" w14:textId="77777777" w:rsidR="000625ED" w:rsidRPr="000625ED" w:rsidRDefault="000625ED" w:rsidP="000F053B">
            <w:pPr>
              <w:rPr>
                <w:sz w:val="20"/>
                <w:szCs w:val="20"/>
              </w:rPr>
            </w:pPr>
          </w:p>
        </w:tc>
        <w:tc>
          <w:tcPr>
            <w:tcW w:w="1276" w:type="dxa"/>
          </w:tcPr>
          <w:p w14:paraId="1B54F5EF" w14:textId="77777777" w:rsidR="000625ED" w:rsidRPr="000625ED" w:rsidRDefault="000625ED" w:rsidP="000F053B">
            <w:pPr>
              <w:rPr>
                <w:sz w:val="20"/>
                <w:szCs w:val="20"/>
              </w:rPr>
            </w:pPr>
            <w:r w:rsidRPr="000625ED">
              <w:rPr>
                <w:sz w:val="20"/>
                <w:szCs w:val="20"/>
              </w:rPr>
              <w:t>16,0</w:t>
            </w:r>
          </w:p>
        </w:tc>
        <w:tc>
          <w:tcPr>
            <w:tcW w:w="1276" w:type="dxa"/>
          </w:tcPr>
          <w:p w14:paraId="256B999C" w14:textId="77777777" w:rsidR="000625ED" w:rsidRPr="000625ED" w:rsidRDefault="000625ED" w:rsidP="000F053B">
            <w:pPr>
              <w:rPr>
                <w:sz w:val="20"/>
                <w:szCs w:val="20"/>
              </w:rPr>
            </w:pPr>
            <w:r w:rsidRPr="000625ED">
              <w:rPr>
                <w:sz w:val="20"/>
                <w:szCs w:val="20"/>
              </w:rPr>
              <w:t>Н-45м</w:t>
            </w:r>
          </w:p>
        </w:tc>
        <w:tc>
          <w:tcPr>
            <w:tcW w:w="1559" w:type="dxa"/>
          </w:tcPr>
          <w:p w14:paraId="4353A22E" w14:textId="77777777" w:rsidR="000625ED" w:rsidRPr="000625ED" w:rsidRDefault="000625ED" w:rsidP="000F053B">
            <w:pPr>
              <w:rPr>
                <w:sz w:val="20"/>
                <w:szCs w:val="20"/>
              </w:rPr>
            </w:pPr>
          </w:p>
        </w:tc>
      </w:tr>
      <w:tr w:rsidR="000625ED" w:rsidRPr="000625ED" w14:paraId="1CCCE851" w14:textId="7A819FE4" w:rsidTr="000625ED">
        <w:tc>
          <w:tcPr>
            <w:tcW w:w="562" w:type="dxa"/>
          </w:tcPr>
          <w:p w14:paraId="4AA727B3" w14:textId="77777777" w:rsidR="000625ED" w:rsidRPr="000625ED" w:rsidRDefault="000625ED" w:rsidP="000F053B">
            <w:pPr>
              <w:rPr>
                <w:sz w:val="20"/>
                <w:szCs w:val="20"/>
              </w:rPr>
            </w:pPr>
            <w:r w:rsidRPr="000625ED">
              <w:rPr>
                <w:sz w:val="20"/>
                <w:szCs w:val="20"/>
              </w:rPr>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AAE50F" w14:textId="77777777" w:rsidR="000625ED" w:rsidRPr="000625ED" w:rsidRDefault="000625ED" w:rsidP="000F053B">
            <w:pPr>
              <w:rPr>
                <w:sz w:val="20"/>
                <w:szCs w:val="20"/>
              </w:rPr>
            </w:pPr>
            <w:r w:rsidRPr="000625ED">
              <w:rPr>
                <w:sz w:val="20"/>
                <w:szCs w:val="20"/>
              </w:rPr>
              <w:t>130-41</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221A8E"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63 (Резервуарный парк товарного </w:t>
            </w:r>
            <w:proofErr w:type="spellStart"/>
            <w:r w:rsidRPr="000625ED">
              <w:rPr>
                <w:sz w:val="20"/>
                <w:szCs w:val="20"/>
              </w:rPr>
              <w:t>дизел.топллива</w:t>
            </w:r>
            <w:proofErr w:type="spellEnd"/>
            <w:r w:rsidRPr="000625ED">
              <w:rPr>
                <w:sz w:val="20"/>
                <w:szCs w:val="20"/>
              </w:rPr>
              <w:t>), (Р03820),</w:t>
            </w:r>
          </w:p>
        </w:tc>
        <w:tc>
          <w:tcPr>
            <w:tcW w:w="1134" w:type="dxa"/>
            <w:shd w:val="clear" w:color="auto" w:fill="auto"/>
          </w:tcPr>
          <w:p w14:paraId="4361BCEF"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179A06B3" w14:textId="77777777" w:rsidR="000625ED" w:rsidRPr="000625ED" w:rsidRDefault="000625ED" w:rsidP="000F053B">
            <w:pPr>
              <w:rPr>
                <w:sz w:val="20"/>
                <w:szCs w:val="20"/>
              </w:rPr>
            </w:pPr>
          </w:p>
        </w:tc>
        <w:tc>
          <w:tcPr>
            <w:tcW w:w="1276" w:type="dxa"/>
          </w:tcPr>
          <w:p w14:paraId="0AFFCDC2" w14:textId="77777777" w:rsidR="000625ED" w:rsidRPr="000625ED" w:rsidRDefault="000625ED" w:rsidP="000F053B">
            <w:pPr>
              <w:rPr>
                <w:sz w:val="20"/>
                <w:szCs w:val="20"/>
              </w:rPr>
            </w:pPr>
            <w:r w:rsidRPr="000625ED">
              <w:rPr>
                <w:sz w:val="20"/>
                <w:szCs w:val="20"/>
              </w:rPr>
              <w:t>16,0</w:t>
            </w:r>
          </w:p>
        </w:tc>
        <w:tc>
          <w:tcPr>
            <w:tcW w:w="1276" w:type="dxa"/>
          </w:tcPr>
          <w:p w14:paraId="12853EF5" w14:textId="77777777" w:rsidR="000625ED" w:rsidRPr="000625ED" w:rsidRDefault="000625ED" w:rsidP="000F053B">
            <w:pPr>
              <w:rPr>
                <w:sz w:val="20"/>
                <w:szCs w:val="20"/>
              </w:rPr>
            </w:pPr>
            <w:r w:rsidRPr="000625ED">
              <w:rPr>
                <w:sz w:val="20"/>
                <w:szCs w:val="20"/>
              </w:rPr>
              <w:t>Н-45м</w:t>
            </w:r>
          </w:p>
        </w:tc>
        <w:tc>
          <w:tcPr>
            <w:tcW w:w="1559" w:type="dxa"/>
          </w:tcPr>
          <w:p w14:paraId="59DFDE38" w14:textId="77777777" w:rsidR="000625ED" w:rsidRPr="000625ED" w:rsidRDefault="000625ED" w:rsidP="000F053B">
            <w:pPr>
              <w:rPr>
                <w:sz w:val="20"/>
                <w:szCs w:val="20"/>
              </w:rPr>
            </w:pPr>
          </w:p>
        </w:tc>
      </w:tr>
      <w:tr w:rsidR="000625ED" w:rsidRPr="000625ED" w14:paraId="160AF1D2" w14:textId="7C5CF5DD" w:rsidTr="000625ED">
        <w:tc>
          <w:tcPr>
            <w:tcW w:w="562" w:type="dxa"/>
          </w:tcPr>
          <w:p w14:paraId="7BF91E73" w14:textId="77777777" w:rsidR="000625ED" w:rsidRPr="000625ED" w:rsidRDefault="000625ED" w:rsidP="000F053B">
            <w:pPr>
              <w:rPr>
                <w:sz w:val="20"/>
                <w:szCs w:val="20"/>
              </w:rPr>
            </w:pPr>
            <w:r w:rsidRPr="000625ED">
              <w:rPr>
                <w:sz w:val="20"/>
                <w:szCs w:val="20"/>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12165E" w14:textId="77777777" w:rsidR="000625ED" w:rsidRPr="000625ED" w:rsidRDefault="000625ED" w:rsidP="000F053B">
            <w:pPr>
              <w:rPr>
                <w:sz w:val="20"/>
                <w:szCs w:val="20"/>
              </w:rPr>
            </w:pPr>
            <w:r w:rsidRPr="000625ED">
              <w:rPr>
                <w:sz w:val="20"/>
                <w:szCs w:val="20"/>
              </w:rPr>
              <w:t>130-42</w:t>
            </w:r>
          </w:p>
        </w:tc>
        <w:tc>
          <w:tcPr>
            <w:tcW w:w="1843" w:type="dxa"/>
            <w:tcBorders>
              <w:top w:val="nil"/>
              <w:left w:val="single" w:sz="4" w:space="0" w:color="auto"/>
              <w:bottom w:val="single" w:sz="4" w:space="0" w:color="auto"/>
              <w:right w:val="single" w:sz="4" w:space="0" w:color="auto"/>
            </w:tcBorders>
            <w:shd w:val="clear" w:color="auto" w:fill="auto"/>
            <w:vAlign w:val="center"/>
          </w:tcPr>
          <w:p w14:paraId="13F0DFE7"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64 (Резервуарный парк товарного </w:t>
            </w:r>
            <w:proofErr w:type="spellStart"/>
            <w:r w:rsidRPr="000625ED">
              <w:rPr>
                <w:sz w:val="20"/>
                <w:szCs w:val="20"/>
              </w:rPr>
              <w:t>дизел.топлива</w:t>
            </w:r>
            <w:proofErr w:type="spellEnd"/>
            <w:r w:rsidRPr="000625ED">
              <w:rPr>
                <w:sz w:val="20"/>
                <w:szCs w:val="20"/>
              </w:rPr>
              <w:t>), (Р04736),</w:t>
            </w:r>
          </w:p>
        </w:tc>
        <w:tc>
          <w:tcPr>
            <w:tcW w:w="1134" w:type="dxa"/>
            <w:shd w:val="clear" w:color="auto" w:fill="auto"/>
          </w:tcPr>
          <w:p w14:paraId="1ACA6CE6"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62C06E12" w14:textId="77777777" w:rsidR="000625ED" w:rsidRPr="000625ED" w:rsidRDefault="000625ED" w:rsidP="000F053B">
            <w:pPr>
              <w:rPr>
                <w:sz w:val="20"/>
                <w:szCs w:val="20"/>
              </w:rPr>
            </w:pPr>
          </w:p>
        </w:tc>
        <w:tc>
          <w:tcPr>
            <w:tcW w:w="1276" w:type="dxa"/>
          </w:tcPr>
          <w:p w14:paraId="0B4BA36D" w14:textId="77777777" w:rsidR="000625ED" w:rsidRPr="000625ED" w:rsidRDefault="000625ED" w:rsidP="000F053B">
            <w:pPr>
              <w:rPr>
                <w:sz w:val="20"/>
                <w:szCs w:val="20"/>
              </w:rPr>
            </w:pPr>
            <w:r w:rsidRPr="000625ED">
              <w:rPr>
                <w:sz w:val="20"/>
                <w:szCs w:val="20"/>
              </w:rPr>
              <w:t>16,0</w:t>
            </w:r>
          </w:p>
        </w:tc>
        <w:tc>
          <w:tcPr>
            <w:tcW w:w="1276" w:type="dxa"/>
          </w:tcPr>
          <w:p w14:paraId="6FC93BE0" w14:textId="77777777" w:rsidR="000625ED" w:rsidRPr="000625ED" w:rsidRDefault="000625ED" w:rsidP="000F053B">
            <w:pPr>
              <w:rPr>
                <w:sz w:val="20"/>
                <w:szCs w:val="20"/>
              </w:rPr>
            </w:pPr>
            <w:r w:rsidRPr="000625ED">
              <w:rPr>
                <w:sz w:val="20"/>
                <w:szCs w:val="20"/>
              </w:rPr>
              <w:t>Н-45м</w:t>
            </w:r>
          </w:p>
        </w:tc>
        <w:tc>
          <w:tcPr>
            <w:tcW w:w="1559" w:type="dxa"/>
          </w:tcPr>
          <w:p w14:paraId="1551123A" w14:textId="77777777" w:rsidR="000625ED" w:rsidRPr="000625ED" w:rsidRDefault="000625ED" w:rsidP="000F053B">
            <w:pPr>
              <w:rPr>
                <w:sz w:val="20"/>
                <w:szCs w:val="20"/>
              </w:rPr>
            </w:pPr>
          </w:p>
        </w:tc>
      </w:tr>
      <w:tr w:rsidR="000625ED" w:rsidRPr="000625ED" w14:paraId="0989852E" w14:textId="6235071F" w:rsidTr="000625ED">
        <w:tc>
          <w:tcPr>
            <w:tcW w:w="562" w:type="dxa"/>
          </w:tcPr>
          <w:p w14:paraId="3CEBB911" w14:textId="77777777" w:rsidR="000625ED" w:rsidRPr="000625ED" w:rsidRDefault="000625ED" w:rsidP="000F053B">
            <w:pPr>
              <w:rPr>
                <w:sz w:val="20"/>
                <w:szCs w:val="20"/>
              </w:rPr>
            </w:pPr>
            <w:r w:rsidRPr="000625ED">
              <w:rPr>
                <w:sz w:val="20"/>
                <w:szCs w:val="20"/>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27885C" w14:textId="77777777" w:rsidR="000625ED" w:rsidRPr="000625ED" w:rsidRDefault="000625ED" w:rsidP="000F053B">
            <w:pPr>
              <w:rPr>
                <w:sz w:val="20"/>
                <w:szCs w:val="20"/>
              </w:rPr>
            </w:pPr>
            <w:r w:rsidRPr="000625ED">
              <w:rPr>
                <w:sz w:val="20"/>
                <w:szCs w:val="20"/>
              </w:rPr>
              <w:t>130-43</w:t>
            </w:r>
          </w:p>
        </w:tc>
        <w:tc>
          <w:tcPr>
            <w:tcW w:w="1843" w:type="dxa"/>
            <w:tcBorders>
              <w:top w:val="nil"/>
              <w:left w:val="single" w:sz="4" w:space="0" w:color="auto"/>
              <w:bottom w:val="single" w:sz="4" w:space="0" w:color="auto"/>
              <w:right w:val="single" w:sz="4" w:space="0" w:color="auto"/>
            </w:tcBorders>
            <w:shd w:val="clear" w:color="auto" w:fill="auto"/>
            <w:vAlign w:val="center"/>
          </w:tcPr>
          <w:p w14:paraId="19A6FA54"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65 (Резервуарный парк товарного </w:t>
            </w:r>
            <w:proofErr w:type="spellStart"/>
            <w:r w:rsidRPr="000625ED">
              <w:rPr>
                <w:sz w:val="20"/>
                <w:szCs w:val="20"/>
              </w:rPr>
              <w:lastRenderedPageBreak/>
              <w:t>дизел.топлива</w:t>
            </w:r>
            <w:proofErr w:type="spellEnd"/>
            <w:r w:rsidRPr="000625ED">
              <w:rPr>
                <w:sz w:val="20"/>
                <w:szCs w:val="20"/>
              </w:rPr>
              <w:t>) (Р04880),</w:t>
            </w:r>
          </w:p>
        </w:tc>
        <w:tc>
          <w:tcPr>
            <w:tcW w:w="1134" w:type="dxa"/>
            <w:shd w:val="clear" w:color="auto" w:fill="auto"/>
          </w:tcPr>
          <w:p w14:paraId="35DE383E" w14:textId="77777777" w:rsidR="000625ED" w:rsidRPr="000625ED" w:rsidRDefault="000625ED" w:rsidP="000625ED">
            <w:pPr>
              <w:jc w:val="center"/>
              <w:rPr>
                <w:sz w:val="20"/>
                <w:szCs w:val="20"/>
              </w:rPr>
            </w:pPr>
            <w:r w:rsidRPr="000625ED">
              <w:rPr>
                <w:sz w:val="20"/>
                <w:szCs w:val="20"/>
              </w:rPr>
              <w:lastRenderedPageBreak/>
              <w:t>-</w:t>
            </w:r>
          </w:p>
        </w:tc>
        <w:tc>
          <w:tcPr>
            <w:tcW w:w="1417" w:type="dxa"/>
            <w:shd w:val="clear" w:color="auto" w:fill="auto"/>
          </w:tcPr>
          <w:p w14:paraId="29206031" w14:textId="77777777" w:rsidR="000625ED" w:rsidRPr="000625ED" w:rsidRDefault="000625ED" w:rsidP="000F053B">
            <w:pPr>
              <w:rPr>
                <w:sz w:val="20"/>
                <w:szCs w:val="20"/>
              </w:rPr>
            </w:pPr>
          </w:p>
        </w:tc>
        <w:tc>
          <w:tcPr>
            <w:tcW w:w="1276" w:type="dxa"/>
          </w:tcPr>
          <w:p w14:paraId="5A16FE15" w14:textId="77777777" w:rsidR="000625ED" w:rsidRPr="000625ED" w:rsidRDefault="000625ED" w:rsidP="000F053B">
            <w:pPr>
              <w:rPr>
                <w:sz w:val="20"/>
                <w:szCs w:val="20"/>
              </w:rPr>
            </w:pPr>
            <w:r w:rsidRPr="000625ED">
              <w:rPr>
                <w:sz w:val="20"/>
                <w:szCs w:val="20"/>
              </w:rPr>
              <w:t>16,0</w:t>
            </w:r>
          </w:p>
        </w:tc>
        <w:tc>
          <w:tcPr>
            <w:tcW w:w="1276" w:type="dxa"/>
          </w:tcPr>
          <w:p w14:paraId="3F1E5401" w14:textId="77777777" w:rsidR="000625ED" w:rsidRPr="000625ED" w:rsidRDefault="000625ED" w:rsidP="000F053B">
            <w:pPr>
              <w:rPr>
                <w:sz w:val="20"/>
                <w:szCs w:val="20"/>
              </w:rPr>
            </w:pPr>
            <w:r w:rsidRPr="000625ED">
              <w:rPr>
                <w:sz w:val="20"/>
                <w:szCs w:val="20"/>
              </w:rPr>
              <w:t>Н-45м</w:t>
            </w:r>
          </w:p>
        </w:tc>
        <w:tc>
          <w:tcPr>
            <w:tcW w:w="1559" w:type="dxa"/>
          </w:tcPr>
          <w:p w14:paraId="275F181D" w14:textId="77777777" w:rsidR="000625ED" w:rsidRPr="000625ED" w:rsidRDefault="000625ED" w:rsidP="000F053B">
            <w:pPr>
              <w:rPr>
                <w:sz w:val="20"/>
                <w:szCs w:val="20"/>
              </w:rPr>
            </w:pPr>
          </w:p>
        </w:tc>
      </w:tr>
      <w:tr w:rsidR="000625ED" w:rsidRPr="000625ED" w14:paraId="04AAFA51" w14:textId="062CE0F0" w:rsidTr="000625ED">
        <w:tc>
          <w:tcPr>
            <w:tcW w:w="562" w:type="dxa"/>
          </w:tcPr>
          <w:p w14:paraId="7BC6EEE1" w14:textId="77777777" w:rsidR="000625ED" w:rsidRPr="000625ED" w:rsidRDefault="000625ED" w:rsidP="000F053B">
            <w:pPr>
              <w:rPr>
                <w:sz w:val="20"/>
                <w:szCs w:val="20"/>
              </w:rPr>
            </w:pPr>
            <w:r w:rsidRPr="000625ED">
              <w:rPr>
                <w:sz w:val="20"/>
                <w:szCs w:val="20"/>
              </w:rPr>
              <w:t>46</w:t>
            </w:r>
          </w:p>
        </w:tc>
        <w:tc>
          <w:tcPr>
            <w:tcW w:w="1418" w:type="dxa"/>
            <w:shd w:val="clear" w:color="auto" w:fill="auto"/>
            <w:vAlign w:val="center"/>
          </w:tcPr>
          <w:p w14:paraId="19C71E49" w14:textId="77777777" w:rsidR="000625ED" w:rsidRPr="000625ED" w:rsidRDefault="000625ED" w:rsidP="000F053B">
            <w:pPr>
              <w:rPr>
                <w:sz w:val="20"/>
                <w:szCs w:val="20"/>
              </w:rPr>
            </w:pPr>
            <w:r w:rsidRPr="000625ED">
              <w:rPr>
                <w:sz w:val="20"/>
                <w:szCs w:val="20"/>
              </w:rPr>
              <w:t>130-44</w:t>
            </w:r>
          </w:p>
        </w:tc>
        <w:tc>
          <w:tcPr>
            <w:tcW w:w="1843" w:type="dxa"/>
            <w:shd w:val="clear" w:color="auto" w:fill="auto"/>
            <w:vAlign w:val="center"/>
          </w:tcPr>
          <w:p w14:paraId="06E18368"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66 (Резервуарный парк товарного </w:t>
            </w:r>
            <w:proofErr w:type="spellStart"/>
            <w:r w:rsidRPr="000625ED">
              <w:rPr>
                <w:sz w:val="20"/>
                <w:szCs w:val="20"/>
              </w:rPr>
              <w:t>дизел.топлива</w:t>
            </w:r>
            <w:proofErr w:type="spellEnd"/>
            <w:r w:rsidRPr="000625ED">
              <w:rPr>
                <w:sz w:val="20"/>
                <w:szCs w:val="20"/>
              </w:rPr>
              <w:t>) (Р01688),</w:t>
            </w:r>
          </w:p>
        </w:tc>
        <w:tc>
          <w:tcPr>
            <w:tcW w:w="1134" w:type="dxa"/>
            <w:shd w:val="clear" w:color="auto" w:fill="auto"/>
          </w:tcPr>
          <w:p w14:paraId="147AD8B1"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47D7C2B6" w14:textId="77777777" w:rsidR="000625ED" w:rsidRPr="000625ED" w:rsidRDefault="000625ED" w:rsidP="000F053B">
            <w:pPr>
              <w:rPr>
                <w:sz w:val="20"/>
                <w:szCs w:val="20"/>
              </w:rPr>
            </w:pPr>
          </w:p>
        </w:tc>
        <w:tc>
          <w:tcPr>
            <w:tcW w:w="1276" w:type="dxa"/>
          </w:tcPr>
          <w:p w14:paraId="3B5593BD" w14:textId="77777777" w:rsidR="000625ED" w:rsidRPr="000625ED" w:rsidRDefault="000625ED" w:rsidP="000F053B">
            <w:pPr>
              <w:rPr>
                <w:sz w:val="20"/>
                <w:szCs w:val="20"/>
              </w:rPr>
            </w:pPr>
            <w:r w:rsidRPr="000625ED">
              <w:rPr>
                <w:sz w:val="20"/>
                <w:szCs w:val="20"/>
              </w:rPr>
              <w:t>16,0</w:t>
            </w:r>
          </w:p>
        </w:tc>
        <w:tc>
          <w:tcPr>
            <w:tcW w:w="1276" w:type="dxa"/>
          </w:tcPr>
          <w:p w14:paraId="5D118869" w14:textId="77777777" w:rsidR="000625ED" w:rsidRPr="000625ED" w:rsidRDefault="000625ED" w:rsidP="000F053B">
            <w:pPr>
              <w:rPr>
                <w:sz w:val="20"/>
                <w:szCs w:val="20"/>
              </w:rPr>
            </w:pPr>
            <w:r w:rsidRPr="000625ED">
              <w:rPr>
                <w:sz w:val="20"/>
                <w:szCs w:val="20"/>
              </w:rPr>
              <w:t>Н-45м</w:t>
            </w:r>
          </w:p>
        </w:tc>
        <w:tc>
          <w:tcPr>
            <w:tcW w:w="1559" w:type="dxa"/>
          </w:tcPr>
          <w:p w14:paraId="02BE06D9" w14:textId="77777777" w:rsidR="000625ED" w:rsidRPr="000625ED" w:rsidRDefault="000625ED" w:rsidP="000F053B">
            <w:pPr>
              <w:rPr>
                <w:sz w:val="20"/>
                <w:szCs w:val="20"/>
              </w:rPr>
            </w:pPr>
          </w:p>
        </w:tc>
      </w:tr>
      <w:tr w:rsidR="000625ED" w:rsidRPr="000625ED" w14:paraId="4AB523D1" w14:textId="4F195406" w:rsidTr="000625ED">
        <w:tc>
          <w:tcPr>
            <w:tcW w:w="562" w:type="dxa"/>
          </w:tcPr>
          <w:p w14:paraId="2E51A48F" w14:textId="77777777" w:rsidR="000625ED" w:rsidRPr="000625ED" w:rsidRDefault="000625ED" w:rsidP="000F053B">
            <w:pPr>
              <w:rPr>
                <w:sz w:val="20"/>
                <w:szCs w:val="20"/>
              </w:rPr>
            </w:pPr>
            <w:r w:rsidRPr="000625ED">
              <w:rPr>
                <w:sz w:val="20"/>
                <w:szCs w:val="20"/>
              </w:rPr>
              <w:t>47</w:t>
            </w:r>
          </w:p>
        </w:tc>
        <w:tc>
          <w:tcPr>
            <w:tcW w:w="1418" w:type="dxa"/>
            <w:shd w:val="clear" w:color="auto" w:fill="auto"/>
            <w:vAlign w:val="center"/>
          </w:tcPr>
          <w:p w14:paraId="0D22BF18" w14:textId="77777777" w:rsidR="000625ED" w:rsidRPr="000625ED" w:rsidRDefault="000625ED" w:rsidP="000F053B">
            <w:pPr>
              <w:rPr>
                <w:sz w:val="20"/>
                <w:szCs w:val="20"/>
              </w:rPr>
            </w:pPr>
            <w:r w:rsidRPr="000625ED">
              <w:rPr>
                <w:sz w:val="20"/>
                <w:szCs w:val="20"/>
              </w:rPr>
              <w:t>130-45</w:t>
            </w:r>
          </w:p>
        </w:tc>
        <w:tc>
          <w:tcPr>
            <w:tcW w:w="1843" w:type="dxa"/>
            <w:shd w:val="clear" w:color="auto" w:fill="auto"/>
            <w:vAlign w:val="center"/>
          </w:tcPr>
          <w:p w14:paraId="0909B797"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67, (Резервуарный парк товарного </w:t>
            </w:r>
            <w:proofErr w:type="spellStart"/>
            <w:r w:rsidRPr="000625ED">
              <w:rPr>
                <w:sz w:val="20"/>
                <w:szCs w:val="20"/>
              </w:rPr>
              <w:t>дизел.топлива</w:t>
            </w:r>
            <w:proofErr w:type="spellEnd"/>
            <w:r w:rsidRPr="000625ED">
              <w:rPr>
                <w:sz w:val="20"/>
                <w:szCs w:val="20"/>
              </w:rPr>
              <w:t>) (Р01721),</w:t>
            </w:r>
          </w:p>
        </w:tc>
        <w:tc>
          <w:tcPr>
            <w:tcW w:w="1134" w:type="dxa"/>
            <w:shd w:val="clear" w:color="auto" w:fill="auto"/>
          </w:tcPr>
          <w:p w14:paraId="54D4D45A"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03E358E4" w14:textId="77777777" w:rsidR="000625ED" w:rsidRPr="000625ED" w:rsidRDefault="000625ED" w:rsidP="000F053B">
            <w:pPr>
              <w:rPr>
                <w:sz w:val="20"/>
                <w:szCs w:val="20"/>
              </w:rPr>
            </w:pPr>
          </w:p>
        </w:tc>
        <w:tc>
          <w:tcPr>
            <w:tcW w:w="1276" w:type="dxa"/>
          </w:tcPr>
          <w:p w14:paraId="43D5CE49" w14:textId="77777777" w:rsidR="000625ED" w:rsidRPr="000625ED" w:rsidRDefault="000625ED" w:rsidP="000F053B">
            <w:pPr>
              <w:rPr>
                <w:sz w:val="20"/>
                <w:szCs w:val="20"/>
              </w:rPr>
            </w:pPr>
            <w:r w:rsidRPr="000625ED">
              <w:rPr>
                <w:sz w:val="20"/>
                <w:szCs w:val="20"/>
              </w:rPr>
              <w:t>16,0</w:t>
            </w:r>
          </w:p>
        </w:tc>
        <w:tc>
          <w:tcPr>
            <w:tcW w:w="1276" w:type="dxa"/>
          </w:tcPr>
          <w:p w14:paraId="7C57ADD8" w14:textId="77777777" w:rsidR="000625ED" w:rsidRPr="000625ED" w:rsidRDefault="000625ED" w:rsidP="000F053B">
            <w:pPr>
              <w:rPr>
                <w:sz w:val="20"/>
                <w:szCs w:val="20"/>
              </w:rPr>
            </w:pPr>
            <w:r w:rsidRPr="000625ED">
              <w:rPr>
                <w:sz w:val="20"/>
                <w:szCs w:val="20"/>
              </w:rPr>
              <w:t>Н-45м</w:t>
            </w:r>
          </w:p>
        </w:tc>
        <w:tc>
          <w:tcPr>
            <w:tcW w:w="1559" w:type="dxa"/>
          </w:tcPr>
          <w:p w14:paraId="19B955EE" w14:textId="77777777" w:rsidR="000625ED" w:rsidRPr="000625ED" w:rsidRDefault="000625ED" w:rsidP="000F053B">
            <w:pPr>
              <w:rPr>
                <w:sz w:val="20"/>
                <w:szCs w:val="20"/>
              </w:rPr>
            </w:pPr>
          </w:p>
        </w:tc>
      </w:tr>
      <w:tr w:rsidR="000625ED" w:rsidRPr="000625ED" w14:paraId="5DBD6104" w14:textId="76225D94" w:rsidTr="000625ED">
        <w:tc>
          <w:tcPr>
            <w:tcW w:w="562" w:type="dxa"/>
          </w:tcPr>
          <w:p w14:paraId="222BD594" w14:textId="77777777" w:rsidR="000625ED" w:rsidRPr="000625ED" w:rsidRDefault="000625ED" w:rsidP="000F053B">
            <w:pPr>
              <w:rPr>
                <w:sz w:val="20"/>
                <w:szCs w:val="20"/>
              </w:rPr>
            </w:pPr>
            <w:r w:rsidRPr="000625ED">
              <w:rPr>
                <w:sz w:val="20"/>
                <w:szCs w:val="20"/>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AD61A4" w14:textId="77777777" w:rsidR="000625ED" w:rsidRPr="000625ED" w:rsidRDefault="000625ED" w:rsidP="000F053B">
            <w:pPr>
              <w:rPr>
                <w:sz w:val="20"/>
                <w:szCs w:val="20"/>
              </w:rPr>
            </w:pPr>
            <w:r w:rsidRPr="000625ED">
              <w:rPr>
                <w:sz w:val="20"/>
                <w:szCs w:val="20"/>
              </w:rPr>
              <w:t>130-46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4878002" w14:textId="77777777" w:rsidR="000625ED" w:rsidRPr="000625ED" w:rsidRDefault="000625ED" w:rsidP="000F053B">
            <w:pPr>
              <w:rPr>
                <w:sz w:val="20"/>
                <w:szCs w:val="20"/>
              </w:rPr>
            </w:pPr>
            <w:r w:rsidRPr="000625ED">
              <w:rPr>
                <w:sz w:val="20"/>
                <w:szCs w:val="20"/>
              </w:rPr>
              <w:t xml:space="preserve">Прожекторная </w:t>
            </w:r>
            <w:proofErr w:type="spellStart"/>
            <w:proofErr w:type="gramStart"/>
            <w:r w:rsidRPr="000625ED">
              <w:rPr>
                <w:sz w:val="20"/>
                <w:szCs w:val="20"/>
              </w:rPr>
              <w:t>мачта,сооружение</w:t>
            </w:r>
            <w:proofErr w:type="spellEnd"/>
            <w:proofErr w:type="gramEnd"/>
            <w:r w:rsidRPr="000625ED">
              <w:rPr>
                <w:sz w:val="20"/>
                <w:szCs w:val="20"/>
              </w:rPr>
              <w:t xml:space="preserve"> 68 (</w:t>
            </w:r>
            <w:proofErr w:type="spellStart"/>
            <w:r w:rsidRPr="000625ED">
              <w:rPr>
                <w:sz w:val="20"/>
                <w:szCs w:val="20"/>
              </w:rPr>
              <w:t>Резервурный</w:t>
            </w:r>
            <w:proofErr w:type="spellEnd"/>
            <w:r w:rsidRPr="000625ED">
              <w:rPr>
                <w:sz w:val="20"/>
                <w:szCs w:val="20"/>
              </w:rPr>
              <w:t xml:space="preserve"> парк товарного </w:t>
            </w:r>
            <w:proofErr w:type="spellStart"/>
            <w:r w:rsidRPr="000625ED">
              <w:rPr>
                <w:sz w:val="20"/>
                <w:szCs w:val="20"/>
              </w:rPr>
              <w:t>дизел.топлива</w:t>
            </w:r>
            <w:proofErr w:type="spellEnd"/>
            <w:r w:rsidRPr="000625ED">
              <w:rPr>
                <w:sz w:val="20"/>
                <w:szCs w:val="20"/>
              </w:rPr>
              <w:t>) (Р04744),</w:t>
            </w:r>
          </w:p>
        </w:tc>
        <w:tc>
          <w:tcPr>
            <w:tcW w:w="1134" w:type="dxa"/>
            <w:shd w:val="clear" w:color="auto" w:fill="auto"/>
          </w:tcPr>
          <w:p w14:paraId="1D46A5BE"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3A513BC5" w14:textId="77777777" w:rsidR="000625ED" w:rsidRPr="000625ED" w:rsidRDefault="000625ED" w:rsidP="000F053B">
            <w:pPr>
              <w:rPr>
                <w:sz w:val="20"/>
                <w:szCs w:val="20"/>
              </w:rPr>
            </w:pPr>
          </w:p>
        </w:tc>
        <w:tc>
          <w:tcPr>
            <w:tcW w:w="1276" w:type="dxa"/>
          </w:tcPr>
          <w:p w14:paraId="596ED4EC" w14:textId="77777777" w:rsidR="000625ED" w:rsidRPr="000625ED" w:rsidRDefault="000625ED" w:rsidP="000F053B">
            <w:pPr>
              <w:rPr>
                <w:sz w:val="20"/>
                <w:szCs w:val="20"/>
              </w:rPr>
            </w:pPr>
            <w:r w:rsidRPr="000625ED">
              <w:rPr>
                <w:sz w:val="20"/>
                <w:szCs w:val="20"/>
              </w:rPr>
              <w:t>16,0</w:t>
            </w:r>
          </w:p>
        </w:tc>
        <w:tc>
          <w:tcPr>
            <w:tcW w:w="1276" w:type="dxa"/>
          </w:tcPr>
          <w:p w14:paraId="0BEB5235" w14:textId="77777777" w:rsidR="000625ED" w:rsidRPr="000625ED" w:rsidRDefault="000625ED" w:rsidP="000F053B">
            <w:pPr>
              <w:rPr>
                <w:sz w:val="20"/>
                <w:szCs w:val="20"/>
              </w:rPr>
            </w:pPr>
            <w:r w:rsidRPr="000625ED">
              <w:rPr>
                <w:sz w:val="20"/>
                <w:szCs w:val="20"/>
              </w:rPr>
              <w:t>Н-45м</w:t>
            </w:r>
          </w:p>
        </w:tc>
        <w:tc>
          <w:tcPr>
            <w:tcW w:w="1559" w:type="dxa"/>
          </w:tcPr>
          <w:p w14:paraId="1F6CF9F8" w14:textId="77777777" w:rsidR="000625ED" w:rsidRPr="000625ED" w:rsidRDefault="000625ED" w:rsidP="000F053B">
            <w:pPr>
              <w:rPr>
                <w:sz w:val="20"/>
                <w:szCs w:val="20"/>
              </w:rPr>
            </w:pPr>
          </w:p>
        </w:tc>
      </w:tr>
      <w:tr w:rsidR="000625ED" w:rsidRPr="000625ED" w14:paraId="7135EB06" w14:textId="32BE54AB" w:rsidTr="000625ED">
        <w:tc>
          <w:tcPr>
            <w:tcW w:w="562" w:type="dxa"/>
          </w:tcPr>
          <w:p w14:paraId="453FC546" w14:textId="77777777" w:rsidR="000625ED" w:rsidRPr="000625ED" w:rsidRDefault="000625ED" w:rsidP="000F053B">
            <w:pPr>
              <w:rPr>
                <w:sz w:val="20"/>
                <w:szCs w:val="20"/>
              </w:rPr>
            </w:pPr>
            <w:r w:rsidRPr="000625ED">
              <w:rPr>
                <w:sz w:val="20"/>
                <w:szCs w:val="20"/>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7FDAB5" w14:textId="77777777" w:rsidR="000625ED" w:rsidRPr="000625ED" w:rsidRDefault="000625ED" w:rsidP="000F053B">
            <w:pPr>
              <w:rPr>
                <w:sz w:val="20"/>
                <w:szCs w:val="20"/>
              </w:rPr>
            </w:pPr>
            <w:r w:rsidRPr="000625ED">
              <w:rPr>
                <w:sz w:val="20"/>
                <w:szCs w:val="20"/>
              </w:rPr>
              <w:t>201-38</w:t>
            </w:r>
          </w:p>
        </w:tc>
        <w:tc>
          <w:tcPr>
            <w:tcW w:w="1843" w:type="dxa"/>
            <w:tcBorders>
              <w:top w:val="nil"/>
              <w:left w:val="single" w:sz="4" w:space="0" w:color="auto"/>
              <w:bottom w:val="single" w:sz="4" w:space="0" w:color="auto"/>
              <w:right w:val="single" w:sz="4" w:space="0" w:color="auto"/>
            </w:tcBorders>
            <w:shd w:val="clear" w:color="auto" w:fill="auto"/>
          </w:tcPr>
          <w:p w14:paraId="55F62825" w14:textId="77777777" w:rsidR="000625ED" w:rsidRPr="000625ED" w:rsidRDefault="000625ED" w:rsidP="000F053B">
            <w:pPr>
              <w:rPr>
                <w:sz w:val="20"/>
                <w:szCs w:val="20"/>
              </w:rPr>
            </w:pPr>
            <w:r w:rsidRPr="000625ED">
              <w:rPr>
                <w:sz w:val="20"/>
                <w:szCs w:val="20"/>
              </w:rPr>
              <w:t>Блок задвижек пожаротушения и охлаждения резервуаров стр.4 (3оч. 2ПК)</w:t>
            </w:r>
          </w:p>
        </w:tc>
        <w:tc>
          <w:tcPr>
            <w:tcW w:w="1134" w:type="dxa"/>
            <w:shd w:val="clear" w:color="auto" w:fill="auto"/>
            <w:vAlign w:val="center"/>
          </w:tcPr>
          <w:p w14:paraId="5F6EFDD7"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vAlign w:val="center"/>
          </w:tcPr>
          <w:p w14:paraId="400CF83F" w14:textId="77777777" w:rsidR="000625ED" w:rsidRPr="000625ED" w:rsidRDefault="000625ED" w:rsidP="000F053B">
            <w:pPr>
              <w:rPr>
                <w:sz w:val="20"/>
                <w:szCs w:val="20"/>
              </w:rPr>
            </w:pPr>
            <w:r w:rsidRPr="000625ED">
              <w:rPr>
                <w:sz w:val="20"/>
                <w:szCs w:val="20"/>
              </w:rPr>
              <w:t>176,09</w:t>
            </w:r>
          </w:p>
        </w:tc>
        <w:tc>
          <w:tcPr>
            <w:tcW w:w="1276" w:type="dxa"/>
          </w:tcPr>
          <w:p w14:paraId="4C9C6C3E" w14:textId="77777777" w:rsidR="000625ED" w:rsidRPr="000625ED" w:rsidRDefault="000625ED" w:rsidP="000F053B">
            <w:pPr>
              <w:rPr>
                <w:sz w:val="20"/>
                <w:szCs w:val="20"/>
              </w:rPr>
            </w:pPr>
            <w:r w:rsidRPr="000625ED">
              <w:rPr>
                <w:sz w:val="20"/>
                <w:szCs w:val="20"/>
              </w:rPr>
              <w:t>50,31</w:t>
            </w:r>
          </w:p>
        </w:tc>
        <w:tc>
          <w:tcPr>
            <w:tcW w:w="1276" w:type="dxa"/>
          </w:tcPr>
          <w:p w14:paraId="27F15AD2" w14:textId="77777777" w:rsidR="000625ED" w:rsidRPr="000625ED" w:rsidRDefault="000625ED" w:rsidP="000F053B">
            <w:pPr>
              <w:rPr>
                <w:sz w:val="20"/>
                <w:szCs w:val="20"/>
              </w:rPr>
            </w:pPr>
          </w:p>
        </w:tc>
        <w:tc>
          <w:tcPr>
            <w:tcW w:w="1559" w:type="dxa"/>
          </w:tcPr>
          <w:p w14:paraId="4AC2F917" w14:textId="77777777" w:rsidR="000625ED" w:rsidRPr="000625ED" w:rsidRDefault="000625ED" w:rsidP="000F053B">
            <w:pPr>
              <w:rPr>
                <w:sz w:val="20"/>
                <w:szCs w:val="20"/>
              </w:rPr>
            </w:pPr>
          </w:p>
        </w:tc>
      </w:tr>
      <w:tr w:rsidR="000625ED" w:rsidRPr="000625ED" w14:paraId="3C7C3F10" w14:textId="34DAC072" w:rsidTr="000625ED">
        <w:tc>
          <w:tcPr>
            <w:tcW w:w="562" w:type="dxa"/>
          </w:tcPr>
          <w:p w14:paraId="3C8642FC" w14:textId="77777777" w:rsidR="000625ED" w:rsidRPr="000625ED" w:rsidRDefault="000625ED" w:rsidP="000F053B">
            <w:pPr>
              <w:rPr>
                <w:sz w:val="20"/>
                <w:szCs w:val="20"/>
              </w:rPr>
            </w:pPr>
            <w:r w:rsidRPr="000625ED">
              <w:rPr>
                <w:sz w:val="20"/>
                <w:szCs w:val="20"/>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C4967E" w14:textId="77777777" w:rsidR="000625ED" w:rsidRPr="000625ED" w:rsidRDefault="000625ED" w:rsidP="000F053B">
            <w:pPr>
              <w:rPr>
                <w:sz w:val="20"/>
                <w:szCs w:val="20"/>
              </w:rPr>
            </w:pPr>
            <w:r w:rsidRPr="000625ED">
              <w:rPr>
                <w:sz w:val="20"/>
                <w:szCs w:val="20"/>
              </w:rPr>
              <w:t>201-36</w:t>
            </w:r>
          </w:p>
        </w:tc>
        <w:tc>
          <w:tcPr>
            <w:tcW w:w="1843" w:type="dxa"/>
            <w:tcBorders>
              <w:top w:val="nil"/>
              <w:left w:val="single" w:sz="4" w:space="0" w:color="auto"/>
              <w:bottom w:val="single" w:sz="4" w:space="0" w:color="auto"/>
              <w:right w:val="single" w:sz="4" w:space="0" w:color="auto"/>
            </w:tcBorders>
            <w:shd w:val="clear" w:color="auto" w:fill="auto"/>
          </w:tcPr>
          <w:p w14:paraId="61CE0430" w14:textId="77777777" w:rsidR="000625ED" w:rsidRPr="000625ED" w:rsidRDefault="000625ED" w:rsidP="000F053B">
            <w:pPr>
              <w:rPr>
                <w:sz w:val="20"/>
                <w:szCs w:val="20"/>
              </w:rPr>
            </w:pPr>
            <w:r w:rsidRPr="000625ED">
              <w:rPr>
                <w:sz w:val="20"/>
                <w:szCs w:val="20"/>
              </w:rPr>
              <w:t>Блок задвижек пожаротушения и охлаждения резервуаров стр.5 (3оч. 2ПК)</w:t>
            </w:r>
          </w:p>
        </w:tc>
        <w:tc>
          <w:tcPr>
            <w:tcW w:w="1134" w:type="dxa"/>
            <w:shd w:val="clear" w:color="auto" w:fill="auto"/>
            <w:vAlign w:val="center"/>
          </w:tcPr>
          <w:p w14:paraId="378389EB"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vAlign w:val="center"/>
          </w:tcPr>
          <w:p w14:paraId="4C4EC61A" w14:textId="77777777" w:rsidR="000625ED" w:rsidRPr="000625ED" w:rsidRDefault="000625ED" w:rsidP="000F053B">
            <w:pPr>
              <w:rPr>
                <w:sz w:val="20"/>
                <w:szCs w:val="20"/>
              </w:rPr>
            </w:pPr>
            <w:r w:rsidRPr="000625ED">
              <w:rPr>
                <w:sz w:val="20"/>
                <w:szCs w:val="20"/>
              </w:rPr>
              <w:t>135,1</w:t>
            </w:r>
          </w:p>
        </w:tc>
        <w:tc>
          <w:tcPr>
            <w:tcW w:w="1276" w:type="dxa"/>
          </w:tcPr>
          <w:p w14:paraId="0512A319" w14:textId="77777777" w:rsidR="000625ED" w:rsidRPr="000625ED" w:rsidRDefault="000625ED" w:rsidP="000F053B">
            <w:pPr>
              <w:rPr>
                <w:sz w:val="20"/>
                <w:szCs w:val="20"/>
              </w:rPr>
            </w:pPr>
            <w:r w:rsidRPr="000625ED">
              <w:rPr>
                <w:sz w:val="20"/>
                <w:szCs w:val="20"/>
              </w:rPr>
              <w:t>38,6</w:t>
            </w:r>
          </w:p>
        </w:tc>
        <w:tc>
          <w:tcPr>
            <w:tcW w:w="1276" w:type="dxa"/>
          </w:tcPr>
          <w:p w14:paraId="3707ACC8" w14:textId="77777777" w:rsidR="000625ED" w:rsidRPr="000625ED" w:rsidRDefault="000625ED" w:rsidP="000F053B">
            <w:pPr>
              <w:rPr>
                <w:sz w:val="20"/>
                <w:szCs w:val="20"/>
              </w:rPr>
            </w:pPr>
          </w:p>
        </w:tc>
        <w:tc>
          <w:tcPr>
            <w:tcW w:w="1559" w:type="dxa"/>
          </w:tcPr>
          <w:p w14:paraId="4715AE21" w14:textId="77777777" w:rsidR="000625ED" w:rsidRPr="000625ED" w:rsidRDefault="000625ED" w:rsidP="000F053B">
            <w:pPr>
              <w:rPr>
                <w:sz w:val="20"/>
                <w:szCs w:val="20"/>
              </w:rPr>
            </w:pPr>
          </w:p>
        </w:tc>
      </w:tr>
      <w:tr w:rsidR="000625ED" w:rsidRPr="000625ED" w14:paraId="6ADC3FD0" w14:textId="25C6043A" w:rsidTr="000625ED">
        <w:tc>
          <w:tcPr>
            <w:tcW w:w="562" w:type="dxa"/>
          </w:tcPr>
          <w:p w14:paraId="058C0A74" w14:textId="77777777" w:rsidR="000625ED" w:rsidRPr="000625ED" w:rsidRDefault="000625ED" w:rsidP="000F053B">
            <w:pPr>
              <w:rPr>
                <w:sz w:val="20"/>
                <w:szCs w:val="20"/>
              </w:rPr>
            </w:pPr>
            <w:r w:rsidRPr="000625ED">
              <w:rPr>
                <w:sz w:val="20"/>
                <w:szCs w:val="20"/>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79BC1C" w14:textId="77777777" w:rsidR="000625ED" w:rsidRPr="000625ED" w:rsidRDefault="000625ED" w:rsidP="000F053B">
            <w:pPr>
              <w:rPr>
                <w:sz w:val="20"/>
                <w:szCs w:val="20"/>
              </w:rPr>
            </w:pPr>
            <w:r w:rsidRPr="000625ED">
              <w:rPr>
                <w:sz w:val="20"/>
                <w:szCs w:val="20"/>
              </w:rPr>
              <w:t>201-37</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327250" w14:textId="77777777" w:rsidR="000625ED" w:rsidRPr="000625ED" w:rsidRDefault="000625ED" w:rsidP="000F053B">
            <w:pPr>
              <w:rPr>
                <w:sz w:val="20"/>
                <w:szCs w:val="20"/>
              </w:rPr>
            </w:pPr>
            <w:r w:rsidRPr="000625ED">
              <w:rPr>
                <w:sz w:val="20"/>
                <w:szCs w:val="20"/>
              </w:rPr>
              <w:t>Блок задвижек пожаротушения и охлаждения резервуаров стр.7 (3оч. 2ПК)</w:t>
            </w:r>
          </w:p>
        </w:tc>
        <w:tc>
          <w:tcPr>
            <w:tcW w:w="1134" w:type="dxa"/>
            <w:shd w:val="clear" w:color="auto" w:fill="auto"/>
            <w:vAlign w:val="center"/>
          </w:tcPr>
          <w:p w14:paraId="27582F5F"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vAlign w:val="center"/>
          </w:tcPr>
          <w:p w14:paraId="7D1E0DD9" w14:textId="77777777" w:rsidR="000625ED" w:rsidRPr="000625ED" w:rsidRDefault="000625ED" w:rsidP="000F053B">
            <w:pPr>
              <w:rPr>
                <w:sz w:val="20"/>
                <w:szCs w:val="20"/>
              </w:rPr>
            </w:pPr>
            <w:r w:rsidRPr="000625ED">
              <w:rPr>
                <w:sz w:val="20"/>
                <w:szCs w:val="20"/>
              </w:rPr>
              <w:t>176,09</w:t>
            </w:r>
          </w:p>
        </w:tc>
        <w:tc>
          <w:tcPr>
            <w:tcW w:w="1276" w:type="dxa"/>
          </w:tcPr>
          <w:p w14:paraId="050642D5" w14:textId="77777777" w:rsidR="000625ED" w:rsidRPr="000625ED" w:rsidRDefault="000625ED" w:rsidP="000F053B">
            <w:pPr>
              <w:rPr>
                <w:sz w:val="20"/>
                <w:szCs w:val="20"/>
              </w:rPr>
            </w:pPr>
            <w:r w:rsidRPr="000625ED">
              <w:rPr>
                <w:sz w:val="20"/>
                <w:szCs w:val="20"/>
              </w:rPr>
              <w:t>50,31</w:t>
            </w:r>
          </w:p>
        </w:tc>
        <w:tc>
          <w:tcPr>
            <w:tcW w:w="1276" w:type="dxa"/>
          </w:tcPr>
          <w:p w14:paraId="5C3EA8BD" w14:textId="77777777" w:rsidR="000625ED" w:rsidRPr="000625ED" w:rsidRDefault="000625ED" w:rsidP="000F053B">
            <w:pPr>
              <w:rPr>
                <w:sz w:val="20"/>
                <w:szCs w:val="20"/>
              </w:rPr>
            </w:pPr>
          </w:p>
        </w:tc>
        <w:tc>
          <w:tcPr>
            <w:tcW w:w="1559" w:type="dxa"/>
          </w:tcPr>
          <w:p w14:paraId="389CEF8D" w14:textId="77777777" w:rsidR="000625ED" w:rsidRPr="000625ED" w:rsidRDefault="000625ED" w:rsidP="000F053B">
            <w:pPr>
              <w:rPr>
                <w:sz w:val="20"/>
                <w:szCs w:val="20"/>
              </w:rPr>
            </w:pPr>
          </w:p>
        </w:tc>
      </w:tr>
      <w:tr w:rsidR="000625ED" w:rsidRPr="000625ED" w14:paraId="0934148E" w14:textId="779EBCD3" w:rsidTr="000625ED">
        <w:tc>
          <w:tcPr>
            <w:tcW w:w="562" w:type="dxa"/>
          </w:tcPr>
          <w:p w14:paraId="1E88F0A5" w14:textId="77777777" w:rsidR="000625ED" w:rsidRPr="000625ED" w:rsidRDefault="000625ED" w:rsidP="000F053B">
            <w:pPr>
              <w:rPr>
                <w:sz w:val="20"/>
                <w:szCs w:val="20"/>
              </w:rPr>
            </w:pPr>
            <w:r w:rsidRPr="000625ED">
              <w:rPr>
                <w:sz w:val="20"/>
                <w:szCs w:val="20"/>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84BAF1" w14:textId="77777777" w:rsidR="000625ED" w:rsidRPr="000625ED" w:rsidRDefault="000625ED" w:rsidP="000F053B">
            <w:pPr>
              <w:rPr>
                <w:sz w:val="20"/>
                <w:szCs w:val="20"/>
              </w:rPr>
            </w:pPr>
            <w:r w:rsidRPr="000625ED">
              <w:rPr>
                <w:sz w:val="20"/>
                <w:szCs w:val="20"/>
              </w:rPr>
              <w:t>201-39</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047097" w14:textId="77777777" w:rsidR="000625ED" w:rsidRPr="000625ED" w:rsidRDefault="000625ED" w:rsidP="000F053B">
            <w:pPr>
              <w:rPr>
                <w:sz w:val="20"/>
                <w:szCs w:val="20"/>
              </w:rPr>
            </w:pPr>
            <w:r w:rsidRPr="000625ED">
              <w:rPr>
                <w:sz w:val="20"/>
                <w:szCs w:val="20"/>
              </w:rPr>
              <w:t xml:space="preserve">Блок задвижек пожаротушения и охлаждения резервуаров, </w:t>
            </w:r>
            <w:proofErr w:type="spellStart"/>
            <w:r w:rsidRPr="000625ED">
              <w:rPr>
                <w:sz w:val="20"/>
                <w:szCs w:val="20"/>
              </w:rPr>
              <w:t>стр</w:t>
            </w:r>
            <w:proofErr w:type="spellEnd"/>
            <w:r w:rsidRPr="000625ED">
              <w:rPr>
                <w:sz w:val="20"/>
                <w:szCs w:val="20"/>
              </w:rPr>
              <w:t xml:space="preserve"> 8 (3оч. 2ПК)</w:t>
            </w:r>
          </w:p>
        </w:tc>
        <w:tc>
          <w:tcPr>
            <w:tcW w:w="1134" w:type="dxa"/>
            <w:shd w:val="clear" w:color="auto" w:fill="auto"/>
            <w:vAlign w:val="center"/>
          </w:tcPr>
          <w:p w14:paraId="1E601DCF"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vAlign w:val="center"/>
          </w:tcPr>
          <w:p w14:paraId="68645694" w14:textId="77777777" w:rsidR="000625ED" w:rsidRPr="000625ED" w:rsidRDefault="000625ED" w:rsidP="000F053B">
            <w:pPr>
              <w:rPr>
                <w:sz w:val="20"/>
                <w:szCs w:val="20"/>
              </w:rPr>
            </w:pPr>
            <w:r w:rsidRPr="000625ED">
              <w:rPr>
                <w:sz w:val="20"/>
                <w:szCs w:val="20"/>
              </w:rPr>
              <w:t>176,09</w:t>
            </w:r>
          </w:p>
        </w:tc>
        <w:tc>
          <w:tcPr>
            <w:tcW w:w="1276" w:type="dxa"/>
          </w:tcPr>
          <w:p w14:paraId="6C5A576F" w14:textId="77777777" w:rsidR="000625ED" w:rsidRPr="000625ED" w:rsidRDefault="000625ED" w:rsidP="000F053B">
            <w:pPr>
              <w:rPr>
                <w:sz w:val="20"/>
                <w:szCs w:val="20"/>
              </w:rPr>
            </w:pPr>
            <w:r w:rsidRPr="000625ED">
              <w:rPr>
                <w:sz w:val="20"/>
                <w:szCs w:val="20"/>
              </w:rPr>
              <w:t>50,31</w:t>
            </w:r>
          </w:p>
        </w:tc>
        <w:tc>
          <w:tcPr>
            <w:tcW w:w="1276" w:type="dxa"/>
          </w:tcPr>
          <w:p w14:paraId="60D93E33" w14:textId="77777777" w:rsidR="000625ED" w:rsidRPr="000625ED" w:rsidRDefault="000625ED" w:rsidP="000F053B">
            <w:pPr>
              <w:rPr>
                <w:sz w:val="20"/>
                <w:szCs w:val="20"/>
              </w:rPr>
            </w:pPr>
          </w:p>
        </w:tc>
        <w:tc>
          <w:tcPr>
            <w:tcW w:w="1559" w:type="dxa"/>
          </w:tcPr>
          <w:p w14:paraId="1FBEEB3B" w14:textId="77777777" w:rsidR="000625ED" w:rsidRPr="000625ED" w:rsidRDefault="000625ED" w:rsidP="000F053B">
            <w:pPr>
              <w:rPr>
                <w:sz w:val="20"/>
                <w:szCs w:val="20"/>
              </w:rPr>
            </w:pPr>
          </w:p>
        </w:tc>
      </w:tr>
      <w:tr w:rsidR="000625ED" w:rsidRPr="000625ED" w14:paraId="13CD1F15" w14:textId="7A530495" w:rsidTr="000625ED">
        <w:tc>
          <w:tcPr>
            <w:tcW w:w="562" w:type="dxa"/>
          </w:tcPr>
          <w:p w14:paraId="2E053FE3" w14:textId="77777777" w:rsidR="000625ED" w:rsidRPr="000625ED" w:rsidRDefault="000625ED" w:rsidP="000F053B">
            <w:pPr>
              <w:rPr>
                <w:sz w:val="20"/>
                <w:szCs w:val="20"/>
              </w:rPr>
            </w:pPr>
            <w:r w:rsidRPr="000625ED">
              <w:rPr>
                <w:sz w:val="20"/>
                <w:szCs w:val="20"/>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70B910" w14:textId="77777777" w:rsidR="000625ED" w:rsidRPr="000625ED" w:rsidRDefault="000625ED" w:rsidP="000F053B">
            <w:pPr>
              <w:rPr>
                <w:sz w:val="20"/>
                <w:szCs w:val="20"/>
              </w:rPr>
            </w:pPr>
            <w:r w:rsidRPr="000625ED">
              <w:rPr>
                <w:sz w:val="20"/>
                <w:szCs w:val="20"/>
              </w:rPr>
              <w:t>201-10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1786D3B" w14:textId="77777777" w:rsidR="000625ED" w:rsidRPr="000625ED" w:rsidRDefault="000625ED" w:rsidP="000F053B">
            <w:pPr>
              <w:rPr>
                <w:sz w:val="20"/>
                <w:szCs w:val="20"/>
              </w:rPr>
            </w:pPr>
            <w:r w:rsidRPr="000625ED">
              <w:rPr>
                <w:sz w:val="20"/>
                <w:szCs w:val="20"/>
              </w:rPr>
              <w:t>Резервуарный парк сырья, сооружение 7 (Парк нефти (3 оч. 2ПК)</w:t>
            </w:r>
          </w:p>
        </w:tc>
        <w:tc>
          <w:tcPr>
            <w:tcW w:w="1134" w:type="dxa"/>
            <w:shd w:val="clear" w:color="auto" w:fill="auto"/>
            <w:vAlign w:val="center"/>
          </w:tcPr>
          <w:p w14:paraId="34036925"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vAlign w:val="center"/>
          </w:tcPr>
          <w:p w14:paraId="01E57BE6" w14:textId="77777777" w:rsidR="000625ED" w:rsidRPr="000625ED" w:rsidRDefault="000625ED" w:rsidP="000F053B">
            <w:pPr>
              <w:rPr>
                <w:sz w:val="20"/>
                <w:szCs w:val="20"/>
              </w:rPr>
            </w:pPr>
            <w:r w:rsidRPr="000625ED">
              <w:rPr>
                <w:sz w:val="20"/>
                <w:szCs w:val="20"/>
              </w:rPr>
              <w:t>124888.3</w:t>
            </w:r>
          </w:p>
        </w:tc>
        <w:tc>
          <w:tcPr>
            <w:tcW w:w="1276" w:type="dxa"/>
          </w:tcPr>
          <w:p w14:paraId="5BCED6A8" w14:textId="77777777" w:rsidR="000625ED" w:rsidRPr="000625ED" w:rsidRDefault="000625ED" w:rsidP="000F053B">
            <w:pPr>
              <w:rPr>
                <w:sz w:val="20"/>
                <w:szCs w:val="20"/>
              </w:rPr>
            </w:pPr>
            <w:r w:rsidRPr="000625ED">
              <w:rPr>
                <w:sz w:val="20"/>
                <w:szCs w:val="20"/>
              </w:rPr>
              <w:t>18780,2</w:t>
            </w:r>
          </w:p>
        </w:tc>
        <w:tc>
          <w:tcPr>
            <w:tcW w:w="1276" w:type="dxa"/>
          </w:tcPr>
          <w:p w14:paraId="290DDC67" w14:textId="77777777" w:rsidR="000625ED" w:rsidRPr="000625ED" w:rsidRDefault="000625ED" w:rsidP="000F053B">
            <w:pPr>
              <w:rPr>
                <w:sz w:val="20"/>
                <w:szCs w:val="20"/>
              </w:rPr>
            </w:pPr>
          </w:p>
        </w:tc>
        <w:tc>
          <w:tcPr>
            <w:tcW w:w="1559" w:type="dxa"/>
          </w:tcPr>
          <w:p w14:paraId="5DE3B346" w14:textId="77777777" w:rsidR="000625ED" w:rsidRPr="000625ED" w:rsidRDefault="000625ED" w:rsidP="000F053B">
            <w:pPr>
              <w:rPr>
                <w:sz w:val="20"/>
                <w:szCs w:val="20"/>
              </w:rPr>
            </w:pPr>
          </w:p>
        </w:tc>
      </w:tr>
      <w:tr w:rsidR="000625ED" w:rsidRPr="000625ED" w14:paraId="5D913EC6" w14:textId="03617B0C" w:rsidTr="000625ED">
        <w:tc>
          <w:tcPr>
            <w:tcW w:w="562" w:type="dxa"/>
          </w:tcPr>
          <w:p w14:paraId="3F2E1CEE" w14:textId="77777777" w:rsidR="000625ED" w:rsidRPr="000625ED" w:rsidRDefault="000625ED" w:rsidP="000F053B">
            <w:pPr>
              <w:rPr>
                <w:sz w:val="20"/>
                <w:szCs w:val="20"/>
              </w:rPr>
            </w:pPr>
            <w:r w:rsidRPr="000625ED">
              <w:rPr>
                <w:sz w:val="20"/>
                <w:szCs w:val="20"/>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18A80E" w14:textId="77777777" w:rsidR="000625ED" w:rsidRPr="000625ED" w:rsidRDefault="000625ED" w:rsidP="000F053B">
            <w:pPr>
              <w:rPr>
                <w:sz w:val="20"/>
                <w:szCs w:val="20"/>
              </w:rPr>
            </w:pPr>
            <w:r w:rsidRPr="000625ED">
              <w:rPr>
                <w:sz w:val="20"/>
                <w:szCs w:val="20"/>
              </w:rPr>
              <w:t>201-60</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F419DF" w14:textId="77777777" w:rsidR="000625ED" w:rsidRPr="000625ED" w:rsidRDefault="000625ED" w:rsidP="000F053B">
            <w:pPr>
              <w:rPr>
                <w:sz w:val="20"/>
                <w:szCs w:val="20"/>
              </w:rPr>
            </w:pPr>
            <w:r w:rsidRPr="000625ED">
              <w:rPr>
                <w:sz w:val="20"/>
                <w:szCs w:val="20"/>
              </w:rPr>
              <w:t xml:space="preserve">Техническое здание № 2. Станция </w:t>
            </w:r>
            <w:proofErr w:type="spellStart"/>
            <w:r w:rsidRPr="000625ED">
              <w:rPr>
                <w:sz w:val="20"/>
                <w:szCs w:val="20"/>
              </w:rPr>
              <w:t>пенотушения.Аппаратная.ТП</w:t>
            </w:r>
            <w:proofErr w:type="spellEnd"/>
            <w:r w:rsidRPr="000625ED">
              <w:rPr>
                <w:sz w:val="20"/>
                <w:szCs w:val="20"/>
              </w:rPr>
              <w:t xml:space="preserve"> (3 оч.2пк</w:t>
            </w:r>
          </w:p>
        </w:tc>
        <w:tc>
          <w:tcPr>
            <w:tcW w:w="1134" w:type="dxa"/>
            <w:shd w:val="clear" w:color="auto" w:fill="auto"/>
          </w:tcPr>
          <w:p w14:paraId="2A91525C"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24115ECD" w14:textId="77777777" w:rsidR="000625ED" w:rsidRPr="000625ED" w:rsidRDefault="000625ED" w:rsidP="000F053B">
            <w:pPr>
              <w:rPr>
                <w:sz w:val="20"/>
                <w:szCs w:val="20"/>
              </w:rPr>
            </w:pPr>
            <w:r w:rsidRPr="000625ED">
              <w:rPr>
                <w:sz w:val="20"/>
                <w:szCs w:val="20"/>
              </w:rPr>
              <w:t>6491,53</w:t>
            </w:r>
          </w:p>
        </w:tc>
        <w:tc>
          <w:tcPr>
            <w:tcW w:w="1276" w:type="dxa"/>
          </w:tcPr>
          <w:p w14:paraId="496EADF9" w14:textId="77777777" w:rsidR="000625ED" w:rsidRPr="000625ED" w:rsidRDefault="000625ED" w:rsidP="000F053B">
            <w:pPr>
              <w:rPr>
                <w:sz w:val="20"/>
                <w:szCs w:val="20"/>
              </w:rPr>
            </w:pPr>
            <w:r w:rsidRPr="000625ED">
              <w:rPr>
                <w:sz w:val="20"/>
                <w:szCs w:val="20"/>
              </w:rPr>
              <w:t>669,23</w:t>
            </w:r>
          </w:p>
        </w:tc>
        <w:tc>
          <w:tcPr>
            <w:tcW w:w="1276" w:type="dxa"/>
          </w:tcPr>
          <w:p w14:paraId="3614F895" w14:textId="77777777" w:rsidR="000625ED" w:rsidRPr="000625ED" w:rsidRDefault="000625ED" w:rsidP="000F053B">
            <w:pPr>
              <w:rPr>
                <w:sz w:val="20"/>
                <w:szCs w:val="20"/>
              </w:rPr>
            </w:pPr>
          </w:p>
        </w:tc>
        <w:tc>
          <w:tcPr>
            <w:tcW w:w="1559" w:type="dxa"/>
          </w:tcPr>
          <w:p w14:paraId="4DBA1D14" w14:textId="77777777" w:rsidR="000625ED" w:rsidRPr="000625ED" w:rsidRDefault="000625ED" w:rsidP="000F053B">
            <w:pPr>
              <w:rPr>
                <w:sz w:val="20"/>
                <w:szCs w:val="20"/>
              </w:rPr>
            </w:pPr>
          </w:p>
        </w:tc>
      </w:tr>
      <w:tr w:rsidR="000625ED" w:rsidRPr="000625ED" w14:paraId="676CB189" w14:textId="77FA5810" w:rsidTr="000625ED">
        <w:tc>
          <w:tcPr>
            <w:tcW w:w="562" w:type="dxa"/>
          </w:tcPr>
          <w:p w14:paraId="2822192F" w14:textId="77777777" w:rsidR="000625ED" w:rsidRPr="000625ED" w:rsidRDefault="000625ED" w:rsidP="000F053B">
            <w:pPr>
              <w:rPr>
                <w:sz w:val="20"/>
                <w:szCs w:val="20"/>
              </w:rPr>
            </w:pPr>
            <w:r w:rsidRPr="000625ED">
              <w:rPr>
                <w:sz w:val="20"/>
                <w:szCs w:val="20"/>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2CDF17" w14:textId="77777777" w:rsidR="000625ED" w:rsidRPr="000625ED" w:rsidRDefault="000625ED" w:rsidP="000F053B">
            <w:pPr>
              <w:rPr>
                <w:sz w:val="20"/>
                <w:szCs w:val="20"/>
              </w:rPr>
            </w:pPr>
            <w:r w:rsidRPr="000625ED">
              <w:rPr>
                <w:sz w:val="20"/>
                <w:szCs w:val="20"/>
              </w:rPr>
              <w:t>201-21,22</w:t>
            </w:r>
          </w:p>
        </w:tc>
        <w:tc>
          <w:tcPr>
            <w:tcW w:w="1843" w:type="dxa"/>
            <w:tcBorders>
              <w:top w:val="nil"/>
              <w:left w:val="single" w:sz="4" w:space="0" w:color="auto"/>
              <w:bottom w:val="single" w:sz="4" w:space="0" w:color="auto"/>
              <w:right w:val="single" w:sz="4" w:space="0" w:color="auto"/>
            </w:tcBorders>
            <w:shd w:val="clear" w:color="auto" w:fill="auto"/>
            <w:vAlign w:val="center"/>
          </w:tcPr>
          <w:p w14:paraId="377745FB" w14:textId="77777777" w:rsidR="000625ED" w:rsidRPr="000625ED" w:rsidRDefault="000625ED" w:rsidP="000F053B">
            <w:pPr>
              <w:rPr>
                <w:sz w:val="20"/>
                <w:szCs w:val="20"/>
              </w:rPr>
            </w:pPr>
            <w:r w:rsidRPr="000625ED">
              <w:rPr>
                <w:sz w:val="20"/>
                <w:szCs w:val="20"/>
              </w:rPr>
              <w:t>Насосная станция нефти оч. 2ПК)</w:t>
            </w:r>
          </w:p>
          <w:p w14:paraId="75C472BD" w14:textId="77777777" w:rsidR="000625ED" w:rsidRPr="000625ED" w:rsidRDefault="000625ED" w:rsidP="000F053B">
            <w:pPr>
              <w:rPr>
                <w:sz w:val="20"/>
                <w:szCs w:val="20"/>
              </w:rPr>
            </w:pPr>
            <w:r w:rsidRPr="000625ED">
              <w:rPr>
                <w:sz w:val="20"/>
                <w:szCs w:val="20"/>
              </w:rPr>
              <w:t>Блок задвижек, строение 6 (3оч. 2ПК)</w:t>
            </w:r>
          </w:p>
        </w:tc>
        <w:tc>
          <w:tcPr>
            <w:tcW w:w="1134" w:type="dxa"/>
            <w:shd w:val="clear" w:color="auto" w:fill="auto"/>
          </w:tcPr>
          <w:p w14:paraId="0C72C495"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29EC4ECA" w14:textId="77777777" w:rsidR="000625ED" w:rsidRPr="000625ED" w:rsidRDefault="000625ED" w:rsidP="000F053B">
            <w:pPr>
              <w:rPr>
                <w:sz w:val="20"/>
                <w:szCs w:val="20"/>
              </w:rPr>
            </w:pPr>
            <w:r w:rsidRPr="000625ED">
              <w:rPr>
                <w:sz w:val="20"/>
                <w:szCs w:val="20"/>
              </w:rPr>
              <w:t>11050</w:t>
            </w:r>
          </w:p>
        </w:tc>
        <w:tc>
          <w:tcPr>
            <w:tcW w:w="1276" w:type="dxa"/>
          </w:tcPr>
          <w:p w14:paraId="699759DF" w14:textId="77777777" w:rsidR="000625ED" w:rsidRPr="000625ED" w:rsidRDefault="000625ED" w:rsidP="000F053B">
            <w:pPr>
              <w:rPr>
                <w:sz w:val="20"/>
                <w:szCs w:val="20"/>
              </w:rPr>
            </w:pPr>
            <w:r w:rsidRPr="000625ED">
              <w:rPr>
                <w:sz w:val="20"/>
                <w:szCs w:val="20"/>
              </w:rPr>
              <w:t>1103,9</w:t>
            </w:r>
          </w:p>
        </w:tc>
        <w:tc>
          <w:tcPr>
            <w:tcW w:w="1276" w:type="dxa"/>
          </w:tcPr>
          <w:p w14:paraId="6E5FAC95" w14:textId="77777777" w:rsidR="000625ED" w:rsidRPr="000625ED" w:rsidRDefault="000625ED" w:rsidP="000F053B">
            <w:pPr>
              <w:rPr>
                <w:sz w:val="20"/>
                <w:szCs w:val="20"/>
              </w:rPr>
            </w:pPr>
          </w:p>
        </w:tc>
        <w:tc>
          <w:tcPr>
            <w:tcW w:w="1559" w:type="dxa"/>
          </w:tcPr>
          <w:p w14:paraId="5A1148CF" w14:textId="77777777" w:rsidR="000625ED" w:rsidRPr="000625ED" w:rsidRDefault="000625ED" w:rsidP="000F053B">
            <w:pPr>
              <w:rPr>
                <w:sz w:val="20"/>
                <w:szCs w:val="20"/>
              </w:rPr>
            </w:pPr>
          </w:p>
        </w:tc>
      </w:tr>
      <w:tr w:rsidR="000625ED" w:rsidRPr="000625ED" w14:paraId="6B4D4A49" w14:textId="642315B9" w:rsidTr="000625ED">
        <w:tc>
          <w:tcPr>
            <w:tcW w:w="562" w:type="dxa"/>
          </w:tcPr>
          <w:p w14:paraId="4FE3B3B4" w14:textId="77777777" w:rsidR="000625ED" w:rsidRPr="000625ED" w:rsidRDefault="000625ED" w:rsidP="000F053B">
            <w:pPr>
              <w:rPr>
                <w:sz w:val="20"/>
                <w:szCs w:val="20"/>
              </w:rPr>
            </w:pPr>
            <w:r w:rsidRPr="000625ED">
              <w:rPr>
                <w:sz w:val="20"/>
                <w:szCs w:val="20"/>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D71DF8C" w14:textId="77777777" w:rsidR="000625ED" w:rsidRPr="000625ED" w:rsidRDefault="000625ED" w:rsidP="000F053B">
            <w:pPr>
              <w:rPr>
                <w:sz w:val="20"/>
                <w:szCs w:val="20"/>
              </w:rPr>
            </w:pPr>
            <w:r w:rsidRPr="000625ED">
              <w:rPr>
                <w:sz w:val="20"/>
                <w:szCs w:val="20"/>
              </w:rPr>
              <w:t>201-50</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4499F1EC" w14:textId="77777777" w:rsidR="000625ED" w:rsidRPr="000625ED" w:rsidRDefault="000625ED" w:rsidP="000F053B">
            <w:pPr>
              <w:rPr>
                <w:sz w:val="20"/>
                <w:szCs w:val="20"/>
              </w:rPr>
            </w:pPr>
            <w:r w:rsidRPr="000625ED">
              <w:rPr>
                <w:sz w:val="20"/>
                <w:szCs w:val="20"/>
              </w:rPr>
              <w:t>Эстакады с внутриплощадочными сетями (3оч. 2ПК)</w:t>
            </w:r>
          </w:p>
        </w:tc>
        <w:tc>
          <w:tcPr>
            <w:tcW w:w="1134" w:type="dxa"/>
            <w:shd w:val="clear" w:color="auto" w:fill="auto"/>
          </w:tcPr>
          <w:p w14:paraId="60E2D282"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78B2B504" w14:textId="77777777" w:rsidR="000625ED" w:rsidRPr="000625ED" w:rsidRDefault="000625ED" w:rsidP="000F053B">
            <w:pPr>
              <w:rPr>
                <w:sz w:val="20"/>
                <w:szCs w:val="20"/>
              </w:rPr>
            </w:pPr>
            <w:r w:rsidRPr="000625ED">
              <w:rPr>
                <w:sz w:val="20"/>
                <w:szCs w:val="20"/>
              </w:rPr>
              <w:t>2565</w:t>
            </w:r>
          </w:p>
        </w:tc>
        <w:tc>
          <w:tcPr>
            <w:tcW w:w="1276" w:type="dxa"/>
          </w:tcPr>
          <w:p w14:paraId="7AD75AF4" w14:textId="77777777" w:rsidR="000625ED" w:rsidRPr="000625ED" w:rsidRDefault="000625ED" w:rsidP="000F053B">
            <w:pPr>
              <w:rPr>
                <w:sz w:val="20"/>
                <w:szCs w:val="20"/>
              </w:rPr>
            </w:pPr>
          </w:p>
        </w:tc>
        <w:tc>
          <w:tcPr>
            <w:tcW w:w="1276" w:type="dxa"/>
          </w:tcPr>
          <w:p w14:paraId="32C93043" w14:textId="77777777" w:rsidR="000625ED" w:rsidRPr="000625ED" w:rsidRDefault="000625ED" w:rsidP="000F053B">
            <w:pPr>
              <w:rPr>
                <w:sz w:val="20"/>
                <w:szCs w:val="20"/>
              </w:rPr>
            </w:pPr>
          </w:p>
        </w:tc>
        <w:tc>
          <w:tcPr>
            <w:tcW w:w="1559" w:type="dxa"/>
          </w:tcPr>
          <w:p w14:paraId="310542F5" w14:textId="77777777" w:rsidR="000625ED" w:rsidRPr="000625ED" w:rsidRDefault="000625ED" w:rsidP="000F053B">
            <w:pPr>
              <w:rPr>
                <w:sz w:val="20"/>
                <w:szCs w:val="20"/>
              </w:rPr>
            </w:pPr>
          </w:p>
        </w:tc>
      </w:tr>
      <w:tr w:rsidR="000625ED" w:rsidRPr="000625ED" w14:paraId="64F4887F" w14:textId="31E6884C" w:rsidTr="000625ED">
        <w:tc>
          <w:tcPr>
            <w:tcW w:w="562" w:type="dxa"/>
          </w:tcPr>
          <w:p w14:paraId="0F27CB75" w14:textId="77777777" w:rsidR="000625ED" w:rsidRPr="000625ED" w:rsidRDefault="000625ED" w:rsidP="000F053B">
            <w:pPr>
              <w:rPr>
                <w:sz w:val="20"/>
                <w:szCs w:val="20"/>
              </w:rPr>
            </w:pPr>
            <w:r w:rsidRPr="000625ED">
              <w:rPr>
                <w:sz w:val="20"/>
                <w:szCs w:val="20"/>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B50194" w14:textId="77777777" w:rsidR="000625ED" w:rsidRPr="000625ED" w:rsidRDefault="000625ED" w:rsidP="000F053B">
            <w:pPr>
              <w:rPr>
                <w:sz w:val="20"/>
                <w:szCs w:val="20"/>
              </w:rPr>
            </w:pPr>
            <w:r w:rsidRPr="000625ED">
              <w:rPr>
                <w:sz w:val="20"/>
                <w:szCs w:val="20"/>
              </w:rPr>
              <w:t>201-35</w:t>
            </w:r>
          </w:p>
        </w:tc>
        <w:tc>
          <w:tcPr>
            <w:tcW w:w="1843" w:type="dxa"/>
            <w:tcBorders>
              <w:top w:val="nil"/>
              <w:left w:val="single" w:sz="4" w:space="0" w:color="auto"/>
              <w:bottom w:val="single" w:sz="4" w:space="0" w:color="auto"/>
              <w:right w:val="single" w:sz="4" w:space="0" w:color="auto"/>
            </w:tcBorders>
            <w:shd w:val="clear" w:color="auto" w:fill="auto"/>
            <w:vAlign w:val="center"/>
          </w:tcPr>
          <w:p w14:paraId="2F0A357A" w14:textId="77777777" w:rsidR="000625ED" w:rsidRPr="000625ED" w:rsidRDefault="000625ED" w:rsidP="000F053B">
            <w:pPr>
              <w:rPr>
                <w:sz w:val="20"/>
                <w:szCs w:val="20"/>
              </w:rPr>
            </w:pPr>
            <w:r w:rsidRPr="000625ED">
              <w:rPr>
                <w:sz w:val="20"/>
                <w:szCs w:val="20"/>
              </w:rPr>
              <w:t xml:space="preserve">Дренажная емкость, </w:t>
            </w:r>
            <w:proofErr w:type="spellStart"/>
            <w:r w:rsidRPr="000625ED">
              <w:rPr>
                <w:sz w:val="20"/>
                <w:szCs w:val="20"/>
              </w:rPr>
              <w:t>тит</w:t>
            </w:r>
            <w:proofErr w:type="spellEnd"/>
            <w:r w:rsidRPr="000625ED">
              <w:rPr>
                <w:sz w:val="20"/>
                <w:szCs w:val="20"/>
              </w:rPr>
              <w:t xml:space="preserve">.  </w:t>
            </w:r>
            <w:r w:rsidRPr="000625ED">
              <w:rPr>
                <w:sz w:val="20"/>
                <w:szCs w:val="20"/>
              </w:rPr>
              <w:lastRenderedPageBreak/>
              <w:t>201D001/A (3 оч. 2ПК)</w:t>
            </w:r>
          </w:p>
        </w:tc>
        <w:tc>
          <w:tcPr>
            <w:tcW w:w="1134" w:type="dxa"/>
            <w:shd w:val="clear" w:color="auto" w:fill="auto"/>
          </w:tcPr>
          <w:p w14:paraId="35B25154" w14:textId="77777777" w:rsidR="000625ED" w:rsidRPr="000625ED" w:rsidRDefault="000625ED" w:rsidP="000625ED">
            <w:pPr>
              <w:jc w:val="center"/>
              <w:rPr>
                <w:sz w:val="20"/>
                <w:szCs w:val="20"/>
              </w:rPr>
            </w:pPr>
            <w:r w:rsidRPr="000625ED">
              <w:rPr>
                <w:sz w:val="20"/>
                <w:szCs w:val="20"/>
              </w:rPr>
              <w:lastRenderedPageBreak/>
              <w:t>-</w:t>
            </w:r>
          </w:p>
        </w:tc>
        <w:tc>
          <w:tcPr>
            <w:tcW w:w="1417" w:type="dxa"/>
            <w:shd w:val="clear" w:color="auto" w:fill="auto"/>
          </w:tcPr>
          <w:p w14:paraId="14E6CC59" w14:textId="77777777" w:rsidR="000625ED" w:rsidRPr="000625ED" w:rsidRDefault="000625ED" w:rsidP="000F053B">
            <w:pPr>
              <w:rPr>
                <w:sz w:val="20"/>
                <w:szCs w:val="20"/>
              </w:rPr>
            </w:pPr>
            <w:r w:rsidRPr="000625ED">
              <w:rPr>
                <w:sz w:val="20"/>
                <w:szCs w:val="20"/>
              </w:rPr>
              <w:t>92</w:t>
            </w:r>
          </w:p>
        </w:tc>
        <w:tc>
          <w:tcPr>
            <w:tcW w:w="1276" w:type="dxa"/>
          </w:tcPr>
          <w:p w14:paraId="753A3B16" w14:textId="77777777" w:rsidR="000625ED" w:rsidRPr="000625ED" w:rsidRDefault="000625ED" w:rsidP="000F053B">
            <w:pPr>
              <w:rPr>
                <w:sz w:val="20"/>
                <w:szCs w:val="20"/>
              </w:rPr>
            </w:pPr>
            <w:r w:rsidRPr="000625ED">
              <w:rPr>
                <w:sz w:val="20"/>
                <w:szCs w:val="20"/>
              </w:rPr>
              <w:t>230,3</w:t>
            </w:r>
          </w:p>
        </w:tc>
        <w:tc>
          <w:tcPr>
            <w:tcW w:w="1276" w:type="dxa"/>
          </w:tcPr>
          <w:p w14:paraId="55F9A324" w14:textId="77777777" w:rsidR="000625ED" w:rsidRPr="000625ED" w:rsidRDefault="000625ED" w:rsidP="000F053B">
            <w:pPr>
              <w:rPr>
                <w:sz w:val="20"/>
                <w:szCs w:val="20"/>
              </w:rPr>
            </w:pPr>
          </w:p>
        </w:tc>
        <w:tc>
          <w:tcPr>
            <w:tcW w:w="1559" w:type="dxa"/>
          </w:tcPr>
          <w:p w14:paraId="74079689" w14:textId="77777777" w:rsidR="000625ED" w:rsidRPr="000625ED" w:rsidRDefault="000625ED" w:rsidP="000F053B">
            <w:pPr>
              <w:rPr>
                <w:sz w:val="20"/>
                <w:szCs w:val="20"/>
              </w:rPr>
            </w:pPr>
          </w:p>
        </w:tc>
      </w:tr>
      <w:tr w:rsidR="000625ED" w:rsidRPr="000625ED" w14:paraId="3CF8D314" w14:textId="6226F82F" w:rsidTr="000625ED">
        <w:tc>
          <w:tcPr>
            <w:tcW w:w="562" w:type="dxa"/>
          </w:tcPr>
          <w:p w14:paraId="142569F9" w14:textId="77777777" w:rsidR="000625ED" w:rsidRPr="000625ED" w:rsidRDefault="000625ED" w:rsidP="000F053B">
            <w:pPr>
              <w:rPr>
                <w:sz w:val="20"/>
                <w:szCs w:val="20"/>
              </w:rPr>
            </w:pPr>
            <w:r w:rsidRPr="000625ED">
              <w:rPr>
                <w:sz w:val="20"/>
                <w:szCs w:val="20"/>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5F3644" w14:textId="77777777" w:rsidR="000625ED" w:rsidRPr="000625ED" w:rsidRDefault="000625ED" w:rsidP="000F053B">
            <w:pPr>
              <w:rPr>
                <w:sz w:val="20"/>
                <w:szCs w:val="20"/>
              </w:rPr>
            </w:pPr>
            <w:r w:rsidRPr="000625ED">
              <w:rPr>
                <w:sz w:val="20"/>
                <w:szCs w:val="20"/>
              </w:rPr>
              <w:t>201-41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1B1D37A" w14:textId="77777777" w:rsidR="000625ED" w:rsidRPr="000625ED" w:rsidRDefault="000625ED" w:rsidP="000F053B">
            <w:pPr>
              <w:rPr>
                <w:sz w:val="20"/>
                <w:szCs w:val="20"/>
              </w:rPr>
            </w:pPr>
            <w:r w:rsidRPr="000625ED">
              <w:rPr>
                <w:sz w:val="20"/>
                <w:szCs w:val="20"/>
              </w:rPr>
              <w:t>Прожекторная мачта, 201-41 (Р01613)</w:t>
            </w:r>
          </w:p>
        </w:tc>
        <w:tc>
          <w:tcPr>
            <w:tcW w:w="1134" w:type="dxa"/>
            <w:shd w:val="clear" w:color="auto" w:fill="auto"/>
          </w:tcPr>
          <w:p w14:paraId="0E0AC411"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4E10845C" w14:textId="77777777" w:rsidR="000625ED" w:rsidRPr="000625ED" w:rsidRDefault="000625ED" w:rsidP="000F053B">
            <w:pPr>
              <w:rPr>
                <w:sz w:val="20"/>
                <w:szCs w:val="20"/>
              </w:rPr>
            </w:pPr>
          </w:p>
        </w:tc>
        <w:tc>
          <w:tcPr>
            <w:tcW w:w="1276" w:type="dxa"/>
          </w:tcPr>
          <w:p w14:paraId="6AB2A27F" w14:textId="77777777" w:rsidR="000625ED" w:rsidRPr="000625ED" w:rsidRDefault="000625ED" w:rsidP="000F053B">
            <w:pPr>
              <w:rPr>
                <w:sz w:val="20"/>
                <w:szCs w:val="20"/>
              </w:rPr>
            </w:pPr>
            <w:r w:rsidRPr="000625ED">
              <w:rPr>
                <w:sz w:val="20"/>
                <w:szCs w:val="20"/>
              </w:rPr>
              <w:t>16,0</w:t>
            </w:r>
          </w:p>
        </w:tc>
        <w:tc>
          <w:tcPr>
            <w:tcW w:w="1276" w:type="dxa"/>
          </w:tcPr>
          <w:p w14:paraId="6210E39C" w14:textId="77777777" w:rsidR="000625ED" w:rsidRPr="000625ED" w:rsidRDefault="000625ED" w:rsidP="000F053B">
            <w:pPr>
              <w:rPr>
                <w:sz w:val="20"/>
                <w:szCs w:val="20"/>
              </w:rPr>
            </w:pPr>
            <w:r w:rsidRPr="000625ED">
              <w:rPr>
                <w:sz w:val="20"/>
                <w:szCs w:val="20"/>
              </w:rPr>
              <w:t>Н-45м</w:t>
            </w:r>
          </w:p>
        </w:tc>
        <w:tc>
          <w:tcPr>
            <w:tcW w:w="1559" w:type="dxa"/>
          </w:tcPr>
          <w:p w14:paraId="0C0C0B01" w14:textId="77777777" w:rsidR="000625ED" w:rsidRPr="000625ED" w:rsidRDefault="000625ED" w:rsidP="000F053B">
            <w:pPr>
              <w:rPr>
                <w:sz w:val="20"/>
                <w:szCs w:val="20"/>
              </w:rPr>
            </w:pPr>
          </w:p>
        </w:tc>
      </w:tr>
      <w:tr w:rsidR="000625ED" w:rsidRPr="000625ED" w14:paraId="5256153D" w14:textId="450ED65E" w:rsidTr="000625ED">
        <w:tc>
          <w:tcPr>
            <w:tcW w:w="562" w:type="dxa"/>
          </w:tcPr>
          <w:p w14:paraId="30C68653" w14:textId="77777777" w:rsidR="000625ED" w:rsidRPr="000625ED" w:rsidRDefault="000625ED" w:rsidP="000F053B">
            <w:pPr>
              <w:rPr>
                <w:sz w:val="20"/>
                <w:szCs w:val="20"/>
              </w:rPr>
            </w:pPr>
            <w:r w:rsidRPr="000625ED">
              <w:rPr>
                <w:sz w:val="20"/>
                <w:szCs w:val="20"/>
              </w:rPr>
              <w:t>59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B1BF2BF" w14:textId="77777777" w:rsidR="000625ED" w:rsidRPr="000625ED" w:rsidRDefault="000625ED" w:rsidP="000F053B">
            <w:pPr>
              <w:rPr>
                <w:sz w:val="20"/>
                <w:szCs w:val="20"/>
              </w:rPr>
            </w:pPr>
            <w:r w:rsidRPr="000625ED">
              <w:rPr>
                <w:sz w:val="20"/>
                <w:szCs w:val="20"/>
              </w:rPr>
              <w:t>201-42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A3C6600" w14:textId="77777777" w:rsidR="000625ED" w:rsidRPr="000625ED" w:rsidRDefault="000625ED" w:rsidP="000F053B">
            <w:pPr>
              <w:rPr>
                <w:sz w:val="20"/>
                <w:szCs w:val="20"/>
              </w:rPr>
            </w:pPr>
            <w:r w:rsidRPr="000625ED">
              <w:rPr>
                <w:sz w:val="20"/>
                <w:szCs w:val="20"/>
              </w:rPr>
              <w:t>Прожекторная мачта, 201-42 (Р01726)</w:t>
            </w:r>
          </w:p>
        </w:tc>
        <w:tc>
          <w:tcPr>
            <w:tcW w:w="1134" w:type="dxa"/>
            <w:shd w:val="clear" w:color="auto" w:fill="auto"/>
          </w:tcPr>
          <w:p w14:paraId="4A21D4F5"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0EF3955F" w14:textId="77777777" w:rsidR="000625ED" w:rsidRPr="000625ED" w:rsidRDefault="000625ED" w:rsidP="000F053B">
            <w:pPr>
              <w:rPr>
                <w:sz w:val="20"/>
                <w:szCs w:val="20"/>
              </w:rPr>
            </w:pPr>
          </w:p>
        </w:tc>
        <w:tc>
          <w:tcPr>
            <w:tcW w:w="1276" w:type="dxa"/>
          </w:tcPr>
          <w:p w14:paraId="31B6133D" w14:textId="77777777" w:rsidR="000625ED" w:rsidRPr="000625ED" w:rsidRDefault="000625ED" w:rsidP="000F053B">
            <w:pPr>
              <w:rPr>
                <w:sz w:val="20"/>
                <w:szCs w:val="20"/>
              </w:rPr>
            </w:pPr>
            <w:r w:rsidRPr="000625ED">
              <w:rPr>
                <w:sz w:val="20"/>
                <w:szCs w:val="20"/>
              </w:rPr>
              <w:t>16,0</w:t>
            </w:r>
          </w:p>
        </w:tc>
        <w:tc>
          <w:tcPr>
            <w:tcW w:w="1276" w:type="dxa"/>
          </w:tcPr>
          <w:p w14:paraId="310CC7B4" w14:textId="77777777" w:rsidR="000625ED" w:rsidRPr="000625ED" w:rsidRDefault="000625ED" w:rsidP="000F053B">
            <w:pPr>
              <w:rPr>
                <w:sz w:val="20"/>
                <w:szCs w:val="20"/>
              </w:rPr>
            </w:pPr>
            <w:r w:rsidRPr="000625ED">
              <w:rPr>
                <w:sz w:val="20"/>
                <w:szCs w:val="20"/>
              </w:rPr>
              <w:t>Н-45м</w:t>
            </w:r>
          </w:p>
        </w:tc>
        <w:tc>
          <w:tcPr>
            <w:tcW w:w="1559" w:type="dxa"/>
          </w:tcPr>
          <w:p w14:paraId="6542A60B" w14:textId="77777777" w:rsidR="000625ED" w:rsidRPr="000625ED" w:rsidRDefault="000625ED" w:rsidP="000F053B">
            <w:pPr>
              <w:rPr>
                <w:sz w:val="20"/>
                <w:szCs w:val="20"/>
              </w:rPr>
            </w:pPr>
          </w:p>
        </w:tc>
      </w:tr>
      <w:tr w:rsidR="000625ED" w:rsidRPr="000625ED" w14:paraId="1BAFB7AA" w14:textId="48E8E24A" w:rsidTr="000625ED">
        <w:tc>
          <w:tcPr>
            <w:tcW w:w="562" w:type="dxa"/>
          </w:tcPr>
          <w:p w14:paraId="4B799EA0" w14:textId="77777777" w:rsidR="000625ED" w:rsidRPr="000625ED" w:rsidRDefault="000625ED" w:rsidP="000F053B">
            <w:pPr>
              <w:rPr>
                <w:sz w:val="20"/>
                <w:szCs w:val="20"/>
              </w:rPr>
            </w:pPr>
            <w:r w:rsidRPr="000625ED">
              <w:rPr>
                <w:sz w:val="20"/>
                <w:szCs w:val="20"/>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C73552" w14:textId="77777777" w:rsidR="000625ED" w:rsidRPr="000625ED" w:rsidRDefault="000625ED" w:rsidP="000F053B">
            <w:pPr>
              <w:rPr>
                <w:sz w:val="20"/>
                <w:szCs w:val="20"/>
              </w:rPr>
            </w:pPr>
            <w:r w:rsidRPr="000625ED">
              <w:rPr>
                <w:sz w:val="20"/>
                <w:szCs w:val="20"/>
              </w:rPr>
              <w:t>201-43</w:t>
            </w:r>
          </w:p>
        </w:tc>
        <w:tc>
          <w:tcPr>
            <w:tcW w:w="1843" w:type="dxa"/>
            <w:tcBorders>
              <w:top w:val="nil"/>
              <w:left w:val="single" w:sz="4" w:space="0" w:color="auto"/>
              <w:bottom w:val="single" w:sz="4" w:space="0" w:color="auto"/>
              <w:right w:val="single" w:sz="4" w:space="0" w:color="auto"/>
            </w:tcBorders>
            <w:shd w:val="clear" w:color="auto" w:fill="auto"/>
            <w:vAlign w:val="center"/>
          </w:tcPr>
          <w:p w14:paraId="5C55526B" w14:textId="77777777" w:rsidR="000625ED" w:rsidRPr="000625ED" w:rsidRDefault="000625ED" w:rsidP="000F053B">
            <w:pPr>
              <w:rPr>
                <w:sz w:val="20"/>
                <w:szCs w:val="20"/>
              </w:rPr>
            </w:pPr>
            <w:r w:rsidRPr="000625ED">
              <w:rPr>
                <w:sz w:val="20"/>
                <w:szCs w:val="20"/>
              </w:rPr>
              <w:t>Прожекторная мачта, 201-43 (Р01639)</w:t>
            </w:r>
          </w:p>
        </w:tc>
        <w:tc>
          <w:tcPr>
            <w:tcW w:w="1134" w:type="dxa"/>
            <w:shd w:val="clear" w:color="auto" w:fill="auto"/>
          </w:tcPr>
          <w:p w14:paraId="5047C596"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6C73E8DA" w14:textId="77777777" w:rsidR="000625ED" w:rsidRPr="000625ED" w:rsidRDefault="000625ED" w:rsidP="000F053B">
            <w:pPr>
              <w:rPr>
                <w:sz w:val="20"/>
                <w:szCs w:val="20"/>
              </w:rPr>
            </w:pPr>
          </w:p>
        </w:tc>
        <w:tc>
          <w:tcPr>
            <w:tcW w:w="1276" w:type="dxa"/>
          </w:tcPr>
          <w:p w14:paraId="35B8D979" w14:textId="77777777" w:rsidR="000625ED" w:rsidRPr="000625ED" w:rsidRDefault="000625ED" w:rsidP="000F053B">
            <w:pPr>
              <w:rPr>
                <w:sz w:val="20"/>
                <w:szCs w:val="20"/>
              </w:rPr>
            </w:pPr>
            <w:r w:rsidRPr="000625ED">
              <w:rPr>
                <w:sz w:val="20"/>
                <w:szCs w:val="20"/>
              </w:rPr>
              <w:t>16,0</w:t>
            </w:r>
          </w:p>
        </w:tc>
        <w:tc>
          <w:tcPr>
            <w:tcW w:w="1276" w:type="dxa"/>
          </w:tcPr>
          <w:p w14:paraId="0F7BCE8D" w14:textId="77777777" w:rsidR="000625ED" w:rsidRPr="000625ED" w:rsidRDefault="000625ED" w:rsidP="000F053B">
            <w:pPr>
              <w:rPr>
                <w:sz w:val="20"/>
                <w:szCs w:val="20"/>
              </w:rPr>
            </w:pPr>
            <w:r w:rsidRPr="000625ED">
              <w:rPr>
                <w:sz w:val="20"/>
                <w:szCs w:val="20"/>
              </w:rPr>
              <w:t>Н-45м</w:t>
            </w:r>
          </w:p>
        </w:tc>
        <w:tc>
          <w:tcPr>
            <w:tcW w:w="1559" w:type="dxa"/>
          </w:tcPr>
          <w:p w14:paraId="293E191C" w14:textId="77777777" w:rsidR="000625ED" w:rsidRPr="000625ED" w:rsidRDefault="000625ED" w:rsidP="000F053B">
            <w:pPr>
              <w:rPr>
                <w:sz w:val="20"/>
                <w:szCs w:val="20"/>
              </w:rPr>
            </w:pPr>
          </w:p>
        </w:tc>
      </w:tr>
      <w:tr w:rsidR="000625ED" w:rsidRPr="000625ED" w14:paraId="0B8E7207" w14:textId="4E56140C" w:rsidTr="000625ED">
        <w:tc>
          <w:tcPr>
            <w:tcW w:w="562" w:type="dxa"/>
            <w:tcBorders>
              <w:top w:val="single" w:sz="4" w:space="0" w:color="auto"/>
              <w:left w:val="single" w:sz="4" w:space="0" w:color="auto"/>
              <w:bottom w:val="single" w:sz="4" w:space="0" w:color="auto"/>
              <w:right w:val="single" w:sz="4" w:space="0" w:color="auto"/>
            </w:tcBorders>
          </w:tcPr>
          <w:p w14:paraId="3F25B054" w14:textId="77777777" w:rsidR="000625ED" w:rsidRPr="000625ED" w:rsidRDefault="000625ED" w:rsidP="000F053B">
            <w:pPr>
              <w:rPr>
                <w:sz w:val="20"/>
                <w:szCs w:val="20"/>
              </w:rPr>
            </w:pPr>
            <w:r w:rsidRPr="000625ED">
              <w:rPr>
                <w:sz w:val="20"/>
                <w:szCs w:val="20"/>
              </w:rPr>
              <w:t>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EA4981" w14:textId="77777777" w:rsidR="000625ED" w:rsidRPr="000625ED" w:rsidRDefault="000625ED" w:rsidP="000F053B">
            <w:pPr>
              <w:rPr>
                <w:sz w:val="20"/>
                <w:szCs w:val="20"/>
              </w:rPr>
            </w:pPr>
            <w:r w:rsidRPr="000625ED">
              <w:rPr>
                <w:sz w:val="20"/>
                <w:szCs w:val="20"/>
              </w:rPr>
              <w:t>201-45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129C2C" w14:textId="77777777" w:rsidR="000625ED" w:rsidRPr="000625ED" w:rsidRDefault="000625ED" w:rsidP="000F053B">
            <w:pPr>
              <w:rPr>
                <w:sz w:val="20"/>
                <w:szCs w:val="20"/>
              </w:rPr>
            </w:pPr>
            <w:r w:rsidRPr="000625ED">
              <w:rPr>
                <w:sz w:val="20"/>
                <w:szCs w:val="20"/>
              </w:rPr>
              <w:t>Прожекторная мачта, 201-45 (Р01652)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FE3AAB"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1DA788"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AB0FE73" w14:textId="77777777" w:rsidR="000625ED" w:rsidRPr="000625ED" w:rsidRDefault="000625ED" w:rsidP="000F053B">
            <w:pPr>
              <w:rPr>
                <w:sz w:val="20"/>
                <w:szCs w:val="20"/>
              </w:rPr>
            </w:pPr>
            <w:r w:rsidRPr="000625ED">
              <w:rPr>
                <w:sz w:val="20"/>
                <w:szCs w:val="20"/>
              </w:rPr>
              <w:t>16,0</w:t>
            </w:r>
          </w:p>
        </w:tc>
        <w:tc>
          <w:tcPr>
            <w:tcW w:w="1276" w:type="dxa"/>
            <w:tcBorders>
              <w:top w:val="single" w:sz="4" w:space="0" w:color="auto"/>
              <w:left w:val="single" w:sz="4" w:space="0" w:color="auto"/>
              <w:bottom w:val="single" w:sz="4" w:space="0" w:color="auto"/>
              <w:right w:val="single" w:sz="4" w:space="0" w:color="auto"/>
            </w:tcBorders>
          </w:tcPr>
          <w:p w14:paraId="131E46CA" w14:textId="77777777" w:rsidR="000625ED" w:rsidRPr="000625ED" w:rsidRDefault="000625ED" w:rsidP="000F053B">
            <w:pPr>
              <w:rPr>
                <w:sz w:val="20"/>
                <w:szCs w:val="20"/>
              </w:rPr>
            </w:pPr>
            <w:r w:rsidRPr="000625ED">
              <w:rPr>
                <w:sz w:val="20"/>
                <w:szCs w:val="20"/>
              </w:rPr>
              <w:t>Н-45м</w:t>
            </w:r>
          </w:p>
        </w:tc>
        <w:tc>
          <w:tcPr>
            <w:tcW w:w="1559" w:type="dxa"/>
            <w:tcBorders>
              <w:top w:val="single" w:sz="4" w:space="0" w:color="auto"/>
              <w:left w:val="single" w:sz="4" w:space="0" w:color="auto"/>
              <w:bottom w:val="single" w:sz="4" w:space="0" w:color="auto"/>
              <w:right w:val="single" w:sz="4" w:space="0" w:color="auto"/>
            </w:tcBorders>
          </w:tcPr>
          <w:p w14:paraId="574BF822" w14:textId="77777777" w:rsidR="000625ED" w:rsidRPr="000625ED" w:rsidRDefault="000625ED" w:rsidP="000F053B">
            <w:pPr>
              <w:rPr>
                <w:sz w:val="20"/>
                <w:szCs w:val="20"/>
              </w:rPr>
            </w:pPr>
          </w:p>
        </w:tc>
      </w:tr>
      <w:tr w:rsidR="000625ED" w:rsidRPr="000625ED" w14:paraId="7EBD5A78" w14:textId="187B2026" w:rsidTr="000625ED">
        <w:tc>
          <w:tcPr>
            <w:tcW w:w="562" w:type="dxa"/>
            <w:tcBorders>
              <w:top w:val="single" w:sz="4" w:space="0" w:color="auto"/>
              <w:left w:val="single" w:sz="4" w:space="0" w:color="auto"/>
              <w:bottom w:val="single" w:sz="4" w:space="0" w:color="auto"/>
              <w:right w:val="single" w:sz="4" w:space="0" w:color="auto"/>
            </w:tcBorders>
          </w:tcPr>
          <w:p w14:paraId="72B92452" w14:textId="77777777" w:rsidR="000625ED" w:rsidRPr="000625ED" w:rsidRDefault="000625ED" w:rsidP="000F053B">
            <w:pPr>
              <w:rPr>
                <w:sz w:val="20"/>
                <w:szCs w:val="20"/>
              </w:rPr>
            </w:pPr>
            <w:r w:rsidRPr="000625ED">
              <w:rPr>
                <w:sz w:val="20"/>
                <w:szCs w:val="20"/>
              </w:rPr>
              <w:t>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B35D51" w14:textId="77777777" w:rsidR="000625ED" w:rsidRPr="000625ED" w:rsidRDefault="000625ED" w:rsidP="000F053B">
            <w:pPr>
              <w:rPr>
                <w:sz w:val="20"/>
                <w:szCs w:val="20"/>
              </w:rPr>
            </w:pPr>
            <w:r w:rsidRPr="000625ED">
              <w:rPr>
                <w:sz w:val="20"/>
                <w:szCs w:val="20"/>
              </w:rPr>
              <w:t xml:space="preserve">202-01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0FCC42" w14:textId="77777777" w:rsidR="000625ED" w:rsidRPr="000625ED" w:rsidRDefault="000625ED" w:rsidP="000F053B">
            <w:pPr>
              <w:rPr>
                <w:sz w:val="20"/>
                <w:szCs w:val="20"/>
              </w:rPr>
            </w:pPr>
            <w:r w:rsidRPr="000625ED">
              <w:rPr>
                <w:sz w:val="20"/>
                <w:szCs w:val="20"/>
              </w:rPr>
              <w:t xml:space="preserve">Узел </w:t>
            </w:r>
            <w:proofErr w:type="spellStart"/>
            <w:r w:rsidRPr="000625ED">
              <w:rPr>
                <w:sz w:val="20"/>
                <w:szCs w:val="20"/>
              </w:rPr>
              <w:t>электрообессоливания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BE608"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548384" w14:textId="77777777" w:rsidR="000625ED" w:rsidRPr="000625ED" w:rsidRDefault="000625ED" w:rsidP="000F053B">
            <w:pPr>
              <w:rPr>
                <w:sz w:val="20"/>
                <w:szCs w:val="20"/>
              </w:rPr>
            </w:pPr>
            <w:r w:rsidRPr="000625ED">
              <w:rPr>
                <w:sz w:val="20"/>
                <w:szCs w:val="20"/>
              </w:rPr>
              <w:t>10129,05</w:t>
            </w:r>
          </w:p>
        </w:tc>
        <w:tc>
          <w:tcPr>
            <w:tcW w:w="1276" w:type="dxa"/>
            <w:tcBorders>
              <w:top w:val="single" w:sz="4" w:space="0" w:color="auto"/>
              <w:left w:val="single" w:sz="4" w:space="0" w:color="auto"/>
              <w:bottom w:val="single" w:sz="4" w:space="0" w:color="auto"/>
              <w:right w:val="single" w:sz="4" w:space="0" w:color="auto"/>
            </w:tcBorders>
          </w:tcPr>
          <w:p w14:paraId="6A464B26" w14:textId="77777777" w:rsidR="000625ED" w:rsidRPr="000625ED" w:rsidRDefault="000625ED" w:rsidP="000F053B">
            <w:pPr>
              <w:rPr>
                <w:sz w:val="20"/>
                <w:szCs w:val="20"/>
              </w:rPr>
            </w:pPr>
            <w:r w:rsidRPr="000625ED">
              <w:rPr>
                <w:sz w:val="20"/>
                <w:szCs w:val="20"/>
              </w:rPr>
              <w:t>1250,5</w:t>
            </w:r>
          </w:p>
        </w:tc>
        <w:tc>
          <w:tcPr>
            <w:tcW w:w="1276" w:type="dxa"/>
            <w:tcBorders>
              <w:top w:val="single" w:sz="4" w:space="0" w:color="auto"/>
              <w:left w:val="single" w:sz="4" w:space="0" w:color="auto"/>
              <w:bottom w:val="single" w:sz="4" w:space="0" w:color="auto"/>
              <w:right w:val="single" w:sz="4" w:space="0" w:color="auto"/>
            </w:tcBorders>
          </w:tcPr>
          <w:p w14:paraId="25BDD5BC"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8D0594" w14:textId="77777777" w:rsidR="000625ED" w:rsidRPr="000625ED" w:rsidRDefault="000625ED" w:rsidP="000F053B">
            <w:pPr>
              <w:rPr>
                <w:sz w:val="20"/>
                <w:szCs w:val="20"/>
              </w:rPr>
            </w:pPr>
          </w:p>
        </w:tc>
      </w:tr>
      <w:tr w:rsidR="000625ED" w:rsidRPr="000625ED" w14:paraId="649E6401" w14:textId="2B1BEC50" w:rsidTr="000625ED">
        <w:tc>
          <w:tcPr>
            <w:tcW w:w="562" w:type="dxa"/>
            <w:tcBorders>
              <w:top w:val="single" w:sz="4" w:space="0" w:color="auto"/>
              <w:left w:val="single" w:sz="4" w:space="0" w:color="auto"/>
              <w:bottom w:val="single" w:sz="4" w:space="0" w:color="auto"/>
              <w:right w:val="single" w:sz="4" w:space="0" w:color="auto"/>
            </w:tcBorders>
          </w:tcPr>
          <w:p w14:paraId="4144B13E" w14:textId="77777777" w:rsidR="000625ED" w:rsidRPr="000625ED" w:rsidRDefault="000625ED" w:rsidP="000F053B">
            <w:pPr>
              <w:rPr>
                <w:sz w:val="20"/>
                <w:szCs w:val="20"/>
              </w:rPr>
            </w:pPr>
            <w:r w:rsidRPr="000625ED">
              <w:rPr>
                <w:sz w:val="20"/>
                <w:szCs w:val="20"/>
              </w:rPr>
              <w:t>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5076E9" w14:textId="77777777" w:rsidR="000625ED" w:rsidRPr="000625ED" w:rsidRDefault="000625ED" w:rsidP="000F053B">
            <w:pPr>
              <w:rPr>
                <w:sz w:val="20"/>
                <w:szCs w:val="20"/>
              </w:rPr>
            </w:pPr>
            <w:r w:rsidRPr="000625ED">
              <w:rPr>
                <w:sz w:val="20"/>
                <w:szCs w:val="20"/>
              </w:rPr>
              <w:t>202-02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EE84E3" w14:textId="77777777" w:rsidR="000625ED" w:rsidRPr="000625ED" w:rsidRDefault="000625ED" w:rsidP="000F053B">
            <w:pPr>
              <w:rPr>
                <w:sz w:val="20"/>
                <w:szCs w:val="20"/>
              </w:rPr>
            </w:pPr>
            <w:r w:rsidRPr="000625ED">
              <w:rPr>
                <w:sz w:val="20"/>
                <w:szCs w:val="20"/>
              </w:rPr>
              <w:t>Этажерка №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6CD3CF"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06606C" w14:textId="77777777" w:rsidR="000625ED" w:rsidRPr="000625ED" w:rsidRDefault="000625ED" w:rsidP="000F053B">
            <w:pPr>
              <w:rPr>
                <w:sz w:val="20"/>
                <w:szCs w:val="20"/>
              </w:rPr>
            </w:pPr>
            <w:r w:rsidRPr="000625ED">
              <w:rPr>
                <w:sz w:val="20"/>
                <w:szCs w:val="20"/>
              </w:rPr>
              <w:t>84700,6</w:t>
            </w:r>
          </w:p>
        </w:tc>
        <w:tc>
          <w:tcPr>
            <w:tcW w:w="1276" w:type="dxa"/>
            <w:tcBorders>
              <w:top w:val="single" w:sz="4" w:space="0" w:color="auto"/>
              <w:left w:val="single" w:sz="4" w:space="0" w:color="auto"/>
              <w:bottom w:val="single" w:sz="4" w:space="0" w:color="auto"/>
              <w:right w:val="single" w:sz="4" w:space="0" w:color="auto"/>
            </w:tcBorders>
          </w:tcPr>
          <w:p w14:paraId="32AE003A" w14:textId="77777777" w:rsidR="000625ED" w:rsidRPr="000625ED" w:rsidRDefault="000625ED" w:rsidP="000F053B">
            <w:pPr>
              <w:rPr>
                <w:sz w:val="20"/>
                <w:szCs w:val="20"/>
              </w:rPr>
            </w:pPr>
            <w:r w:rsidRPr="000625ED">
              <w:rPr>
                <w:sz w:val="20"/>
                <w:szCs w:val="20"/>
              </w:rPr>
              <w:t>2589,4</w:t>
            </w:r>
          </w:p>
        </w:tc>
        <w:tc>
          <w:tcPr>
            <w:tcW w:w="1276" w:type="dxa"/>
            <w:tcBorders>
              <w:top w:val="single" w:sz="4" w:space="0" w:color="auto"/>
              <w:left w:val="single" w:sz="4" w:space="0" w:color="auto"/>
              <w:bottom w:val="single" w:sz="4" w:space="0" w:color="auto"/>
              <w:right w:val="single" w:sz="4" w:space="0" w:color="auto"/>
            </w:tcBorders>
          </w:tcPr>
          <w:p w14:paraId="584B879D"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4581F7" w14:textId="77777777" w:rsidR="000625ED" w:rsidRPr="000625ED" w:rsidRDefault="000625ED" w:rsidP="000F053B">
            <w:pPr>
              <w:rPr>
                <w:sz w:val="20"/>
                <w:szCs w:val="20"/>
              </w:rPr>
            </w:pPr>
          </w:p>
        </w:tc>
      </w:tr>
      <w:tr w:rsidR="000625ED" w:rsidRPr="000625ED" w14:paraId="0A1832E6" w14:textId="2A97D6D2" w:rsidTr="000625ED">
        <w:tc>
          <w:tcPr>
            <w:tcW w:w="562" w:type="dxa"/>
            <w:tcBorders>
              <w:top w:val="single" w:sz="4" w:space="0" w:color="auto"/>
              <w:left w:val="single" w:sz="4" w:space="0" w:color="auto"/>
              <w:bottom w:val="single" w:sz="4" w:space="0" w:color="auto"/>
              <w:right w:val="single" w:sz="4" w:space="0" w:color="auto"/>
            </w:tcBorders>
          </w:tcPr>
          <w:p w14:paraId="2B6F6FA1" w14:textId="77777777" w:rsidR="000625ED" w:rsidRPr="000625ED" w:rsidRDefault="000625ED" w:rsidP="000F053B">
            <w:pPr>
              <w:rPr>
                <w:sz w:val="20"/>
                <w:szCs w:val="20"/>
              </w:rPr>
            </w:pPr>
            <w:r w:rsidRPr="000625ED">
              <w:rPr>
                <w:sz w:val="20"/>
                <w:szCs w:val="20"/>
              </w:rPr>
              <w:t>64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1A313A" w14:textId="77777777" w:rsidR="000625ED" w:rsidRPr="000625ED" w:rsidRDefault="000625ED" w:rsidP="000F053B">
            <w:pPr>
              <w:rPr>
                <w:sz w:val="20"/>
                <w:szCs w:val="20"/>
              </w:rPr>
            </w:pPr>
            <w:r w:rsidRPr="000625ED">
              <w:rPr>
                <w:sz w:val="20"/>
                <w:szCs w:val="20"/>
              </w:rPr>
              <w:t>202-03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DF71B0" w14:textId="77777777" w:rsidR="000625ED" w:rsidRPr="000625ED" w:rsidRDefault="000625ED" w:rsidP="000F053B">
            <w:pPr>
              <w:rPr>
                <w:sz w:val="20"/>
                <w:szCs w:val="20"/>
              </w:rPr>
            </w:pPr>
            <w:r w:rsidRPr="000625ED">
              <w:rPr>
                <w:sz w:val="20"/>
                <w:szCs w:val="20"/>
              </w:rPr>
              <w:t>Узел печи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192AE7"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8FC213" w14:textId="77777777" w:rsidR="000625ED" w:rsidRPr="000625ED" w:rsidRDefault="000625ED" w:rsidP="000F053B">
            <w:pPr>
              <w:rPr>
                <w:sz w:val="20"/>
                <w:szCs w:val="20"/>
              </w:rPr>
            </w:pPr>
            <w:r w:rsidRPr="000625ED">
              <w:rPr>
                <w:sz w:val="20"/>
                <w:szCs w:val="20"/>
              </w:rPr>
              <w:t>22526,6</w:t>
            </w:r>
          </w:p>
        </w:tc>
        <w:tc>
          <w:tcPr>
            <w:tcW w:w="1276" w:type="dxa"/>
            <w:tcBorders>
              <w:top w:val="single" w:sz="4" w:space="0" w:color="auto"/>
              <w:left w:val="single" w:sz="4" w:space="0" w:color="auto"/>
              <w:bottom w:val="single" w:sz="4" w:space="0" w:color="auto"/>
              <w:right w:val="single" w:sz="4" w:space="0" w:color="auto"/>
            </w:tcBorders>
          </w:tcPr>
          <w:p w14:paraId="35152ACB" w14:textId="77777777" w:rsidR="000625ED" w:rsidRPr="000625ED" w:rsidRDefault="000625ED" w:rsidP="000F053B">
            <w:pPr>
              <w:rPr>
                <w:sz w:val="20"/>
                <w:szCs w:val="20"/>
              </w:rPr>
            </w:pPr>
            <w:r w:rsidRPr="000625ED">
              <w:rPr>
                <w:sz w:val="20"/>
                <w:szCs w:val="20"/>
              </w:rPr>
              <w:t>684,7</w:t>
            </w:r>
          </w:p>
        </w:tc>
        <w:tc>
          <w:tcPr>
            <w:tcW w:w="1276" w:type="dxa"/>
            <w:tcBorders>
              <w:top w:val="single" w:sz="4" w:space="0" w:color="auto"/>
              <w:left w:val="single" w:sz="4" w:space="0" w:color="auto"/>
              <w:bottom w:val="single" w:sz="4" w:space="0" w:color="auto"/>
              <w:right w:val="single" w:sz="4" w:space="0" w:color="auto"/>
            </w:tcBorders>
          </w:tcPr>
          <w:p w14:paraId="08178A10"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18F3F5" w14:textId="77777777" w:rsidR="000625ED" w:rsidRPr="000625ED" w:rsidRDefault="000625ED" w:rsidP="000F053B">
            <w:pPr>
              <w:rPr>
                <w:sz w:val="20"/>
                <w:szCs w:val="20"/>
              </w:rPr>
            </w:pPr>
          </w:p>
        </w:tc>
      </w:tr>
      <w:tr w:rsidR="000625ED" w:rsidRPr="000625ED" w14:paraId="2366D47B" w14:textId="3E53C449" w:rsidTr="000625ED">
        <w:tc>
          <w:tcPr>
            <w:tcW w:w="562" w:type="dxa"/>
            <w:tcBorders>
              <w:top w:val="single" w:sz="4" w:space="0" w:color="auto"/>
              <w:left w:val="single" w:sz="4" w:space="0" w:color="auto"/>
              <w:bottom w:val="single" w:sz="4" w:space="0" w:color="auto"/>
              <w:right w:val="single" w:sz="4" w:space="0" w:color="auto"/>
            </w:tcBorders>
          </w:tcPr>
          <w:p w14:paraId="5D65660A" w14:textId="77777777" w:rsidR="000625ED" w:rsidRPr="000625ED" w:rsidRDefault="000625ED" w:rsidP="000F053B">
            <w:pPr>
              <w:rPr>
                <w:sz w:val="20"/>
                <w:szCs w:val="20"/>
              </w:rPr>
            </w:pPr>
            <w:r w:rsidRPr="000625ED">
              <w:rPr>
                <w:sz w:val="20"/>
                <w:szCs w:val="20"/>
              </w:rPr>
              <w:t>65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086839" w14:textId="77777777" w:rsidR="000625ED" w:rsidRPr="000625ED" w:rsidRDefault="000625ED" w:rsidP="000F053B">
            <w:pPr>
              <w:rPr>
                <w:sz w:val="20"/>
                <w:szCs w:val="20"/>
              </w:rPr>
            </w:pPr>
            <w:r w:rsidRPr="000625ED">
              <w:rPr>
                <w:sz w:val="20"/>
                <w:szCs w:val="20"/>
              </w:rPr>
              <w:t>202-04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931D56" w14:textId="77777777" w:rsidR="000625ED" w:rsidRPr="000625ED" w:rsidRDefault="000625ED" w:rsidP="000F053B">
            <w:pPr>
              <w:rPr>
                <w:sz w:val="20"/>
                <w:szCs w:val="20"/>
              </w:rPr>
            </w:pPr>
            <w:r w:rsidRPr="000625ED">
              <w:rPr>
                <w:sz w:val="20"/>
                <w:szCs w:val="20"/>
              </w:rPr>
              <w:t>Узел дренажных емкостей</w:t>
            </w:r>
          </w:p>
        </w:tc>
        <w:tc>
          <w:tcPr>
            <w:tcW w:w="1134" w:type="dxa"/>
            <w:shd w:val="clear" w:color="auto" w:fill="auto"/>
          </w:tcPr>
          <w:p w14:paraId="35D942C9"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6AE3EAFD" w14:textId="77777777" w:rsidR="000625ED" w:rsidRPr="000625ED" w:rsidRDefault="000625ED" w:rsidP="000F053B">
            <w:pPr>
              <w:rPr>
                <w:sz w:val="20"/>
                <w:szCs w:val="20"/>
              </w:rPr>
            </w:pPr>
            <w:r w:rsidRPr="000625ED">
              <w:rPr>
                <w:sz w:val="20"/>
                <w:szCs w:val="20"/>
              </w:rPr>
              <w:t>955,3</w:t>
            </w:r>
          </w:p>
        </w:tc>
        <w:tc>
          <w:tcPr>
            <w:tcW w:w="1276" w:type="dxa"/>
          </w:tcPr>
          <w:p w14:paraId="44BAE12C" w14:textId="77777777" w:rsidR="000625ED" w:rsidRPr="000625ED" w:rsidRDefault="000625ED" w:rsidP="000F053B">
            <w:pPr>
              <w:rPr>
                <w:sz w:val="20"/>
                <w:szCs w:val="20"/>
              </w:rPr>
            </w:pPr>
            <w:r w:rsidRPr="000625ED">
              <w:rPr>
                <w:sz w:val="20"/>
                <w:szCs w:val="20"/>
              </w:rPr>
              <w:t>108,8</w:t>
            </w:r>
          </w:p>
        </w:tc>
        <w:tc>
          <w:tcPr>
            <w:tcW w:w="1276" w:type="dxa"/>
            <w:tcBorders>
              <w:top w:val="single" w:sz="4" w:space="0" w:color="auto"/>
              <w:left w:val="single" w:sz="4" w:space="0" w:color="auto"/>
              <w:bottom w:val="single" w:sz="4" w:space="0" w:color="auto"/>
              <w:right w:val="single" w:sz="4" w:space="0" w:color="auto"/>
            </w:tcBorders>
          </w:tcPr>
          <w:p w14:paraId="505D392A"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9E0CE5" w14:textId="77777777" w:rsidR="000625ED" w:rsidRPr="000625ED" w:rsidRDefault="000625ED" w:rsidP="000F053B">
            <w:pPr>
              <w:rPr>
                <w:sz w:val="20"/>
                <w:szCs w:val="20"/>
              </w:rPr>
            </w:pPr>
          </w:p>
        </w:tc>
      </w:tr>
      <w:tr w:rsidR="000625ED" w:rsidRPr="000625ED" w14:paraId="36D98AAE" w14:textId="00618802" w:rsidTr="000625ED">
        <w:tc>
          <w:tcPr>
            <w:tcW w:w="562" w:type="dxa"/>
            <w:tcBorders>
              <w:top w:val="single" w:sz="4" w:space="0" w:color="auto"/>
              <w:left w:val="single" w:sz="4" w:space="0" w:color="auto"/>
              <w:bottom w:val="single" w:sz="4" w:space="0" w:color="auto"/>
              <w:right w:val="single" w:sz="4" w:space="0" w:color="auto"/>
            </w:tcBorders>
          </w:tcPr>
          <w:p w14:paraId="3AF22C74" w14:textId="77777777" w:rsidR="000625ED" w:rsidRPr="000625ED" w:rsidRDefault="000625ED" w:rsidP="000F053B">
            <w:pPr>
              <w:rPr>
                <w:sz w:val="20"/>
                <w:szCs w:val="20"/>
              </w:rPr>
            </w:pPr>
            <w:r w:rsidRPr="000625ED">
              <w:rPr>
                <w:sz w:val="20"/>
                <w:szCs w:val="20"/>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A039B3" w14:textId="77777777" w:rsidR="000625ED" w:rsidRPr="000625ED" w:rsidRDefault="000625ED" w:rsidP="000F053B">
            <w:pPr>
              <w:rPr>
                <w:sz w:val="20"/>
                <w:szCs w:val="20"/>
              </w:rPr>
            </w:pPr>
            <w:r w:rsidRPr="000625ED">
              <w:rPr>
                <w:sz w:val="20"/>
                <w:szCs w:val="20"/>
              </w:rPr>
              <w:t>202-05</w:t>
            </w:r>
          </w:p>
        </w:tc>
        <w:tc>
          <w:tcPr>
            <w:tcW w:w="1843" w:type="dxa"/>
            <w:tcBorders>
              <w:top w:val="nil"/>
              <w:left w:val="single" w:sz="4" w:space="0" w:color="auto"/>
              <w:bottom w:val="single" w:sz="4" w:space="0" w:color="auto"/>
              <w:right w:val="single" w:sz="4" w:space="0" w:color="auto"/>
            </w:tcBorders>
            <w:shd w:val="clear" w:color="auto" w:fill="auto"/>
            <w:vAlign w:val="center"/>
          </w:tcPr>
          <w:p w14:paraId="58D286E1" w14:textId="77777777" w:rsidR="000625ED" w:rsidRPr="000625ED" w:rsidRDefault="000625ED" w:rsidP="000F053B">
            <w:pPr>
              <w:rPr>
                <w:sz w:val="20"/>
                <w:szCs w:val="20"/>
              </w:rPr>
            </w:pPr>
            <w:r w:rsidRPr="000625ED">
              <w:rPr>
                <w:sz w:val="20"/>
                <w:szCs w:val="20"/>
              </w:rPr>
              <w:t>Узел сбора кислых стоков. Аварийная емкость</w:t>
            </w:r>
          </w:p>
        </w:tc>
        <w:tc>
          <w:tcPr>
            <w:tcW w:w="1134" w:type="dxa"/>
            <w:shd w:val="clear" w:color="auto" w:fill="auto"/>
          </w:tcPr>
          <w:p w14:paraId="1F8D5383"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0BC9800A" w14:textId="77777777" w:rsidR="000625ED" w:rsidRPr="000625ED" w:rsidRDefault="000625ED" w:rsidP="000F053B">
            <w:pPr>
              <w:rPr>
                <w:sz w:val="20"/>
                <w:szCs w:val="20"/>
              </w:rPr>
            </w:pPr>
            <w:r w:rsidRPr="000625ED">
              <w:rPr>
                <w:sz w:val="20"/>
                <w:szCs w:val="20"/>
              </w:rPr>
              <w:t>2013,5</w:t>
            </w:r>
          </w:p>
        </w:tc>
        <w:tc>
          <w:tcPr>
            <w:tcW w:w="1276" w:type="dxa"/>
          </w:tcPr>
          <w:p w14:paraId="4C41C2FE" w14:textId="77777777" w:rsidR="000625ED" w:rsidRPr="000625ED" w:rsidRDefault="000625ED" w:rsidP="000F053B">
            <w:pPr>
              <w:rPr>
                <w:sz w:val="20"/>
                <w:szCs w:val="20"/>
              </w:rPr>
            </w:pPr>
            <w:r w:rsidRPr="000625ED">
              <w:rPr>
                <w:sz w:val="20"/>
                <w:szCs w:val="20"/>
              </w:rPr>
              <w:t>286,5</w:t>
            </w:r>
          </w:p>
        </w:tc>
        <w:tc>
          <w:tcPr>
            <w:tcW w:w="1276" w:type="dxa"/>
            <w:tcBorders>
              <w:top w:val="single" w:sz="4" w:space="0" w:color="auto"/>
              <w:left w:val="single" w:sz="4" w:space="0" w:color="auto"/>
              <w:bottom w:val="single" w:sz="4" w:space="0" w:color="auto"/>
              <w:right w:val="single" w:sz="4" w:space="0" w:color="auto"/>
            </w:tcBorders>
          </w:tcPr>
          <w:p w14:paraId="11E26F6E"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8AB6DE6" w14:textId="77777777" w:rsidR="000625ED" w:rsidRPr="000625ED" w:rsidRDefault="000625ED" w:rsidP="000F053B">
            <w:pPr>
              <w:rPr>
                <w:sz w:val="20"/>
                <w:szCs w:val="20"/>
              </w:rPr>
            </w:pPr>
          </w:p>
        </w:tc>
      </w:tr>
      <w:tr w:rsidR="000625ED" w:rsidRPr="000625ED" w14:paraId="53BF0A9F" w14:textId="23A3DABD" w:rsidTr="000625ED">
        <w:tc>
          <w:tcPr>
            <w:tcW w:w="562" w:type="dxa"/>
            <w:tcBorders>
              <w:top w:val="single" w:sz="4" w:space="0" w:color="auto"/>
              <w:left w:val="single" w:sz="4" w:space="0" w:color="auto"/>
              <w:bottom w:val="single" w:sz="4" w:space="0" w:color="auto"/>
              <w:right w:val="single" w:sz="4" w:space="0" w:color="auto"/>
            </w:tcBorders>
          </w:tcPr>
          <w:p w14:paraId="52AA0622" w14:textId="77777777" w:rsidR="000625ED" w:rsidRPr="000625ED" w:rsidRDefault="000625ED" w:rsidP="000F053B">
            <w:pPr>
              <w:rPr>
                <w:sz w:val="20"/>
                <w:szCs w:val="20"/>
              </w:rPr>
            </w:pPr>
            <w:r w:rsidRPr="000625ED">
              <w:rPr>
                <w:sz w:val="20"/>
                <w:szCs w:val="20"/>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FBA26C8" w14:textId="77777777" w:rsidR="000625ED" w:rsidRPr="000625ED" w:rsidRDefault="000625ED" w:rsidP="000F053B">
            <w:pPr>
              <w:rPr>
                <w:sz w:val="20"/>
                <w:szCs w:val="20"/>
              </w:rPr>
            </w:pPr>
            <w:r w:rsidRPr="000625ED">
              <w:rPr>
                <w:sz w:val="20"/>
                <w:szCs w:val="20"/>
              </w:rPr>
              <w:t>202-06</w:t>
            </w:r>
          </w:p>
        </w:tc>
        <w:tc>
          <w:tcPr>
            <w:tcW w:w="1843" w:type="dxa"/>
            <w:tcBorders>
              <w:top w:val="nil"/>
              <w:left w:val="single" w:sz="4" w:space="0" w:color="auto"/>
              <w:bottom w:val="single" w:sz="4" w:space="0" w:color="auto"/>
              <w:right w:val="single" w:sz="4" w:space="0" w:color="auto"/>
            </w:tcBorders>
            <w:shd w:val="clear" w:color="auto" w:fill="auto"/>
            <w:vAlign w:val="center"/>
          </w:tcPr>
          <w:p w14:paraId="036EBE19" w14:textId="77777777" w:rsidR="000625ED" w:rsidRPr="000625ED" w:rsidRDefault="000625ED" w:rsidP="000F053B">
            <w:pPr>
              <w:rPr>
                <w:sz w:val="20"/>
                <w:szCs w:val="20"/>
              </w:rPr>
            </w:pPr>
            <w:r w:rsidRPr="000625ED">
              <w:rPr>
                <w:sz w:val="20"/>
                <w:szCs w:val="20"/>
              </w:rPr>
              <w:t>Этажерка № 2</w:t>
            </w:r>
          </w:p>
        </w:tc>
        <w:tc>
          <w:tcPr>
            <w:tcW w:w="1134" w:type="dxa"/>
            <w:shd w:val="clear" w:color="auto" w:fill="auto"/>
          </w:tcPr>
          <w:p w14:paraId="4A7F66B9"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1494B667" w14:textId="77777777" w:rsidR="000625ED" w:rsidRPr="000625ED" w:rsidRDefault="000625ED" w:rsidP="000F053B">
            <w:pPr>
              <w:rPr>
                <w:sz w:val="20"/>
                <w:szCs w:val="20"/>
              </w:rPr>
            </w:pPr>
            <w:r w:rsidRPr="000625ED">
              <w:rPr>
                <w:sz w:val="20"/>
                <w:szCs w:val="20"/>
              </w:rPr>
              <w:t>58785,2</w:t>
            </w:r>
          </w:p>
        </w:tc>
        <w:tc>
          <w:tcPr>
            <w:tcW w:w="1276" w:type="dxa"/>
          </w:tcPr>
          <w:p w14:paraId="2826562D" w14:textId="77777777" w:rsidR="000625ED" w:rsidRPr="000625ED" w:rsidRDefault="000625ED" w:rsidP="000F053B">
            <w:pPr>
              <w:rPr>
                <w:sz w:val="20"/>
                <w:szCs w:val="20"/>
              </w:rPr>
            </w:pPr>
            <w:r w:rsidRPr="000625ED">
              <w:rPr>
                <w:sz w:val="20"/>
                <w:szCs w:val="20"/>
              </w:rPr>
              <w:t>1068,9</w:t>
            </w:r>
          </w:p>
        </w:tc>
        <w:tc>
          <w:tcPr>
            <w:tcW w:w="1276" w:type="dxa"/>
            <w:tcBorders>
              <w:top w:val="single" w:sz="4" w:space="0" w:color="auto"/>
              <w:left w:val="single" w:sz="4" w:space="0" w:color="auto"/>
              <w:bottom w:val="single" w:sz="4" w:space="0" w:color="auto"/>
              <w:right w:val="single" w:sz="4" w:space="0" w:color="auto"/>
            </w:tcBorders>
          </w:tcPr>
          <w:p w14:paraId="61C4BE22"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0B3FC7" w14:textId="77777777" w:rsidR="000625ED" w:rsidRPr="000625ED" w:rsidRDefault="000625ED" w:rsidP="000F053B">
            <w:pPr>
              <w:rPr>
                <w:sz w:val="20"/>
                <w:szCs w:val="20"/>
              </w:rPr>
            </w:pPr>
          </w:p>
        </w:tc>
      </w:tr>
      <w:tr w:rsidR="000625ED" w:rsidRPr="000625ED" w14:paraId="5BDC0581" w14:textId="2A9A9B32" w:rsidTr="000625ED">
        <w:tc>
          <w:tcPr>
            <w:tcW w:w="562" w:type="dxa"/>
            <w:tcBorders>
              <w:top w:val="single" w:sz="4" w:space="0" w:color="auto"/>
              <w:left w:val="single" w:sz="4" w:space="0" w:color="auto"/>
              <w:bottom w:val="single" w:sz="4" w:space="0" w:color="auto"/>
              <w:right w:val="single" w:sz="4" w:space="0" w:color="auto"/>
            </w:tcBorders>
          </w:tcPr>
          <w:p w14:paraId="630761A8" w14:textId="77777777" w:rsidR="000625ED" w:rsidRPr="000625ED" w:rsidRDefault="000625ED" w:rsidP="000F053B">
            <w:pPr>
              <w:rPr>
                <w:sz w:val="20"/>
                <w:szCs w:val="20"/>
              </w:rPr>
            </w:pPr>
            <w:r w:rsidRPr="000625ED">
              <w:rPr>
                <w:sz w:val="20"/>
                <w:szCs w:val="20"/>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3A5973" w14:textId="77777777" w:rsidR="000625ED" w:rsidRPr="000625ED" w:rsidRDefault="000625ED" w:rsidP="000F053B">
            <w:pPr>
              <w:rPr>
                <w:sz w:val="20"/>
                <w:szCs w:val="20"/>
              </w:rPr>
            </w:pPr>
            <w:r w:rsidRPr="000625ED">
              <w:rPr>
                <w:sz w:val="20"/>
                <w:szCs w:val="20"/>
              </w:rPr>
              <w:t>202-07</w:t>
            </w:r>
          </w:p>
        </w:tc>
        <w:tc>
          <w:tcPr>
            <w:tcW w:w="1843" w:type="dxa"/>
            <w:tcBorders>
              <w:top w:val="nil"/>
              <w:left w:val="single" w:sz="4" w:space="0" w:color="auto"/>
              <w:bottom w:val="single" w:sz="4" w:space="0" w:color="auto"/>
              <w:right w:val="single" w:sz="4" w:space="0" w:color="auto"/>
            </w:tcBorders>
            <w:shd w:val="clear" w:color="auto" w:fill="auto"/>
            <w:vAlign w:val="center"/>
          </w:tcPr>
          <w:p w14:paraId="32866E70" w14:textId="77777777" w:rsidR="000625ED" w:rsidRPr="000625ED" w:rsidRDefault="000625ED" w:rsidP="000F053B">
            <w:pPr>
              <w:rPr>
                <w:sz w:val="20"/>
                <w:szCs w:val="20"/>
              </w:rPr>
            </w:pPr>
            <w:r w:rsidRPr="000625ED">
              <w:rPr>
                <w:sz w:val="20"/>
                <w:szCs w:val="20"/>
              </w:rPr>
              <w:t>Узел дозирования реагентов</w:t>
            </w:r>
          </w:p>
        </w:tc>
        <w:tc>
          <w:tcPr>
            <w:tcW w:w="1134" w:type="dxa"/>
            <w:shd w:val="clear" w:color="auto" w:fill="auto"/>
          </w:tcPr>
          <w:p w14:paraId="6A479A79"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57FE015A" w14:textId="77777777" w:rsidR="000625ED" w:rsidRPr="000625ED" w:rsidRDefault="000625ED" w:rsidP="000F053B">
            <w:pPr>
              <w:rPr>
                <w:sz w:val="20"/>
                <w:szCs w:val="20"/>
              </w:rPr>
            </w:pPr>
            <w:r w:rsidRPr="000625ED">
              <w:rPr>
                <w:sz w:val="20"/>
                <w:szCs w:val="20"/>
              </w:rPr>
              <w:t>43,9</w:t>
            </w:r>
          </w:p>
        </w:tc>
        <w:tc>
          <w:tcPr>
            <w:tcW w:w="1276" w:type="dxa"/>
          </w:tcPr>
          <w:p w14:paraId="4686BB07" w14:textId="77777777" w:rsidR="000625ED" w:rsidRPr="000625ED" w:rsidRDefault="000625ED" w:rsidP="000F053B">
            <w:pPr>
              <w:rPr>
                <w:sz w:val="20"/>
                <w:szCs w:val="20"/>
              </w:rPr>
            </w:pPr>
            <w:r w:rsidRPr="000625ED">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14:paraId="39C1D382"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40A835" w14:textId="77777777" w:rsidR="000625ED" w:rsidRPr="000625ED" w:rsidRDefault="000625ED" w:rsidP="000F053B">
            <w:pPr>
              <w:rPr>
                <w:sz w:val="20"/>
                <w:szCs w:val="20"/>
              </w:rPr>
            </w:pPr>
          </w:p>
        </w:tc>
      </w:tr>
      <w:tr w:rsidR="000625ED" w:rsidRPr="000625ED" w14:paraId="7EB4BDCA" w14:textId="3381A0F8" w:rsidTr="000625ED">
        <w:tc>
          <w:tcPr>
            <w:tcW w:w="562" w:type="dxa"/>
            <w:tcBorders>
              <w:top w:val="single" w:sz="4" w:space="0" w:color="auto"/>
              <w:left w:val="single" w:sz="4" w:space="0" w:color="auto"/>
              <w:bottom w:val="single" w:sz="4" w:space="0" w:color="auto"/>
              <w:right w:val="single" w:sz="4" w:space="0" w:color="auto"/>
            </w:tcBorders>
          </w:tcPr>
          <w:p w14:paraId="22CC198E" w14:textId="77777777" w:rsidR="000625ED" w:rsidRPr="000625ED" w:rsidRDefault="000625ED" w:rsidP="000F053B">
            <w:pPr>
              <w:rPr>
                <w:sz w:val="20"/>
                <w:szCs w:val="20"/>
              </w:rPr>
            </w:pPr>
            <w:r w:rsidRPr="000625ED">
              <w:rPr>
                <w:sz w:val="20"/>
                <w:szCs w:val="20"/>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AFD2173" w14:textId="77777777" w:rsidR="000625ED" w:rsidRPr="000625ED" w:rsidRDefault="000625ED" w:rsidP="000F053B">
            <w:pPr>
              <w:rPr>
                <w:sz w:val="20"/>
                <w:szCs w:val="20"/>
              </w:rPr>
            </w:pPr>
            <w:r w:rsidRPr="000625ED">
              <w:rPr>
                <w:sz w:val="20"/>
                <w:szCs w:val="20"/>
              </w:rPr>
              <w:t>202-08</w:t>
            </w:r>
          </w:p>
        </w:tc>
        <w:tc>
          <w:tcPr>
            <w:tcW w:w="1843" w:type="dxa"/>
            <w:tcBorders>
              <w:top w:val="nil"/>
              <w:left w:val="single" w:sz="4" w:space="0" w:color="auto"/>
              <w:bottom w:val="single" w:sz="4" w:space="0" w:color="auto"/>
              <w:right w:val="single" w:sz="4" w:space="0" w:color="auto"/>
            </w:tcBorders>
            <w:shd w:val="clear" w:color="auto" w:fill="auto"/>
            <w:vAlign w:val="center"/>
          </w:tcPr>
          <w:p w14:paraId="2BF8E97B" w14:textId="77777777" w:rsidR="000625ED" w:rsidRPr="000625ED" w:rsidRDefault="000625ED" w:rsidP="000F053B">
            <w:pPr>
              <w:rPr>
                <w:sz w:val="20"/>
                <w:szCs w:val="20"/>
              </w:rPr>
            </w:pPr>
            <w:r w:rsidRPr="000625ED">
              <w:rPr>
                <w:sz w:val="20"/>
                <w:szCs w:val="20"/>
              </w:rPr>
              <w:t>Узел топливного газа</w:t>
            </w:r>
          </w:p>
        </w:tc>
        <w:tc>
          <w:tcPr>
            <w:tcW w:w="1134" w:type="dxa"/>
            <w:shd w:val="clear" w:color="auto" w:fill="auto"/>
          </w:tcPr>
          <w:p w14:paraId="0721F013"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3C03BAF4" w14:textId="77777777" w:rsidR="000625ED" w:rsidRPr="000625ED" w:rsidRDefault="000625ED" w:rsidP="000F053B">
            <w:pPr>
              <w:rPr>
                <w:sz w:val="20"/>
                <w:szCs w:val="20"/>
              </w:rPr>
            </w:pPr>
            <w:r w:rsidRPr="000625ED">
              <w:rPr>
                <w:sz w:val="20"/>
                <w:szCs w:val="20"/>
              </w:rPr>
              <w:t>1284,6</w:t>
            </w:r>
          </w:p>
        </w:tc>
        <w:tc>
          <w:tcPr>
            <w:tcW w:w="1276" w:type="dxa"/>
          </w:tcPr>
          <w:p w14:paraId="7628095D" w14:textId="77777777" w:rsidR="000625ED" w:rsidRPr="000625ED" w:rsidRDefault="000625ED" w:rsidP="000F053B">
            <w:pPr>
              <w:rPr>
                <w:sz w:val="20"/>
                <w:szCs w:val="20"/>
              </w:rPr>
            </w:pPr>
            <w:r w:rsidRPr="000625ED">
              <w:rPr>
                <w:sz w:val="20"/>
                <w:szCs w:val="20"/>
              </w:rPr>
              <w:t>205,7</w:t>
            </w:r>
          </w:p>
        </w:tc>
        <w:tc>
          <w:tcPr>
            <w:tcW w:w="1276" w:type="dxa"/>
            <w:tcBorders>
              <w:top w:val="single" w:sz="4" w:space="0" w:color="auto"/>
              <w:left w:val="single" w:sz="4" w:space="0" w:color="auto"/>
              <w:bottom w:val="single" w:sz="4" w:space="0" w:color="auto"/>
              <w:right w:val="single" w:sz="4" w:space="0" w:color="auto"/>
            </w:tcBorders>
          </w:tcPr>
          <w:p w14:paraId="78FC361C"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F0907EA" w14:textId="77777777" w:rsidR="000625ED" w:rsidRPr="000625ED" w:rsidRDefault="000625ED" w:rsidP="000F053B">
            <w:pPr>
              <w:rPr>
                <w:sz w:val="20"/>
                <w:szCs w:val="20"/>
              </w:rPr>
            </w:pPr>
          </w:p>
        </w:tc>
      </w:tr>
      <w:tr w:rsidR="000625ED" w:rsidRPr="000625ED" w14:paraId="337EE2EC" w14:textId="688149DD" w:rsidTr="000625ED">
        <w:tc>
          <w:tcPr>
            <w:tcW w:w="562" w:type="dxa"/>
            <w:tcBorders>
              <w:top w:val="single" w:sz="4" w:space="0" w:color="auto"/>
              <w:left w:val="single" w:sz="4" w:space="0" w:color="auto"/>
              <w:bottom w:val="single" w:sz="4" w:space="0" w:color="auto"/>
              <w:right w:val="single" w:sz="4" w:space="0" w:color="auto"/>
            </w:tcBorders>
          </w:tcPr>
          <w:p w14:paraId="76E1E4B1" w14:textId="77777777" w:rsidR="000625ED" w:rsidRPr="000625ED" w:rsidRDefault="000625ED" w:rsidP="000F053B">
            <w:pPr>
              <w:rPr>
                <w:sz w:val="20"/>
                <w:szCs w:val="20"/>
              </w:rPr>
            </w:pPr>
            <w:r w:rsidRPr="000625ED">
              <w:rPr>
                <w:sz w:val="20"/>
                <w:szCs w:val="20"/>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30F534F" w14:textId="77777777" w:rsidR="000625ED" w:rsidRPr="000625ED" w:rsidRDefault="000625ED" w:rsidP="000F053B">
            <w:pPr>
              <w:rPr>
                <w:sz w:val="20"/>
                <w:szCs w:val="20"/>
              </w:rPr>
            </w:pPr>
            <w:r w:rsidRPr="000625ED">
              <w:rPr>
                <w:sz w:val="20"/>
                <w:szCs w:val="20"/>
              </w:rPr>
              <w:t>202-09</w:t>
            </w:r>
          </w:p>
        </w:tc>
        <w:tc>
          <w:tcPr>
            <w:tcW w:w="1843" w:type="dxa"/>
            <w:tcBorders>
              <w:top w:val="nil"/>
              <w:left w:val="single" w:sz="4" w:space="0" w:color="auto"/>
              <w:bottom w:val="single" w:sz="4" w:space="0" w:color="auto"/>
              <w:right w:val="single" w:sz="4" w:space="0" w:color="auto"/>
            </w:tcBorders>
            <w:shd w:val="clear" w:color="auto" w:fill="auto"/>
            <w:vAlign w:val="center"/>
          </w:tcPr>
          <w:p w14:paraId="0DFBE507" w14:textId="77777777" w:rsidR="000625ED" w:rsidRPr="000625ED" w:rsidRDefault="000625ED" w:rsidP="000F053B">
            <w:pPr>
              <w:rPr>
                <w:sz w:val="20"/>
                <w:szCs w:val="20"/>
              </w:rPr>
            </w:pPr>
            <w:r w:rsidRPr="000625ED">
              <w:rPr>
                <w:sz w:val="20"/>
                <w:szCs w:val="20"/>
              </w:rPr>
              <w:t>Ресивер воздуха</w:t>
            </w:r>
          </w:p>
        </w:tc>
        <w:tc>
          <w:tcPr>
            <w:tcW w:w="1134" w:type="dxa"/>
            <w:shd w:val="clear" w:color="auto" w:fill="auto"/>
          </w:tcPr>
          <w:p w14:paraId="138E0387" w14:textId="77777777" w:rsidR="000625ED" w:rsidRPr="000625ED" w:rsidRDefault="000625ED" w:rsidP="000625ED">
            <w:pPr>
              <w:jc w:val="center"/>
              <w:rPr>
                <w:sz w:val="20"/>
                <w:szCs w:val="20"/>
              </w:rPr>
            </w:pPr>
            <w:r w:rsidRPr="000625ED">
              <w:rPr>
                <w:sz w:val="20"/>
                <w:szCs w:val="20"/>
              </w:rPr>
              <w:t>-</w:t>
            </w:r>
          </w:p>
        </w:tc>
        <w:tc>
          <w:tcPr>
            <w:tcW w:w="1417" w:type="dxa"/>
            <w:shd w:val="clear" w:color="auto" w:fill="auto"/>
          </w:tcPr>
          <w:p w14:paraId="4A2A1E8B" w14:textId="77777777" w:rsidR="000625ED" w:rsidRPr="000625ED" w:rsidRDefault="000625ED" w:rsidP="000F053B">
            <w:pPr>
              <w:rPr>
                <w:sz w:val="20"/>
                <w:szCs w:val="20"/>
              </w:rPr>
            </w:pPr>
            <w:r w:rsidRPr="000625ED">
              <w:rPr>
                <w:sz w:val="20"/>
                <w:szCs w:val="20"/>
              </w:rPr>
              <w:t>296,7</w:t>
            </w:r>
          </w:p>
        </w:tc>
        <w:tc>
          <w:tcPr>
            <w:tcW w:w="1276" w:type="dxa"/>
          </w:tcPr>
          <w:p w14:paraId="4CE2A5CB" w14:textId="77777777" w:rsidR="000625ED" w:rsidRPr="000625ED" w:rsidRDefault="000625ED" w:rsidP="000F053B">
            <w:pPr>
              <w:rPr>
                <w:sz w:val="20"/>
                <w:szCs w:val="20"/>
              </w:rPr>
            </w:pPr>
            <w:r w:rsidRPr="000625ED">
              <w:rPr>
                <w:sz w:val="20"/>
                <w:szCs w:val="20"/>
              </w:rPr>
              <w:t>21,9</w:t>
            </w:r>
          </w:p>
        </w:tc>
        <w:tc>
          <w:tcPr>
            <w:tcW w:w="1276" w:type="dxa"/>
            <w:tcBorders>
              <w:top w:val="single" w:sz="4" w:space="0" w:color="auto"/>
              <w:left w:val="single" w:sz="4" w:space="0" w:color="auto"/>
              <w:bottom w:val="single" w:sz="4" w:space="0" w:color="auto"/>
              <w:right w:val="single" w:sz="4" w:space="0" w:color="auto"/>
            </w:tcBorders>
          </w:tcPr>
          <w:p w14:paraId="2DFF3AC8"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FB836B" w14:textId="77777777" w:rsidR="000625ED" w:rsidRPr="000625ED" w:rsidRDefault="000625ED" w:rsidP="000F053B">
            <w:pPr>
              <w:rPr>
                <w:sz w:val="20"/>
                <w:szCs w:val="20"/>
              </w:rPr>
            </w:pPr>
          </w:p>
        </w:tc>
      </w:tr>
      <w:tr w:rsidR="000625ED" w:rsidRPr="000625ED" w14:paraId="39C466F2" w14:textId="45ED7B6F" w:rsidTr="000625ED">
        <w:tc>
          <w:tcPr>
            <w:tcW w:w="562" w:type="dxa"/>
            <w:tcBorders>
              <w:top w:val="single" w:sz="4" w:space="0" w:color="auto"/>
              <w:left w:val="single" w:sz="4" w:space="0" w:color="auto"/>
              <w:bottom w:val="single" w:sz="4" w:space="0" w:color="auto"/>
              <w:right w:val="single" w:sz="4" w:space="0" w:color="auto"/>
            </w:tcBorders>
          </w:tcPr>
          <w:p w14:paraId="25D45087" w14:textId="77777777" w:rsidR="000625ED" w:rsidRPr="000625ED" w:rsidRDefault="000625ED" w:rsidP="000F053B">
            <w:pPr>
              <w:rPr>
                <w:sz w:val="20"/>
                <w:szCs w:val="20"/>
              </w:rPr>
            </w:pPr>
            <w:r w:rsidRPr="000625ED">
              <w:rPr>
                <w:sz w:val="20"/>
                <w:szCs w:val="20"/>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5D2207E2" w14:textId="77777777" w:rsidR="000625ED" w:rsidRPr="000625ED" w:rsidRDefault="000625ED" w:rsidP="000F053B">
            <w:pPr>
              <w:rPr>
                <w:sz w:val="20"/>
                <w:szCs w:val="20"/>
              </w:rPr>
            </w:pPr>
            <w:r w:rsidRPr="000625ED">
              <w:rPr>
                <w:sz w:val="20"/>
                <w:szCs w:val="20"/>
              </w:rPr>
              <w:t>202-10</w:t>
            </w:r>
          </w:p>
        </w:tc>
        <w:tc>
          <w:tcPr>
            <w:tcW w:w="1843" w:type="dxa"/>
            <w:tcBorders>
              <w:top w:val="nil"/>
              <w:left w:val="single" w:sz="4" w:space="0" w:color="auto"/>
              <w:bottom w:val="single" w:sz="4" w:space="0" w:color="auto"/>
              <w:right w:val="single" w:sz="4" w:space="0" w:color="auto"/>
            </w:tcBorders>
            <w:shd w:val="clear" w:color="auto" w:fill="auto"/>
            <w:vAlign w:val="center"/>
          </w:tcPr>
          <w:p w14:paraId="7D9555D2" w14:textId="77777777" w:rsidR="000625ED" w:rsidRPr="000625ED" w:rsidRDefault="000625ED" w:rsidP="000F053B">
            <w:pPr>
              <w:rPr>
                <w:sz w:val="20"/>
                <w:szCs w:val="20"/>
              </w:rPr>
            </w:pPr>
            <w:r w:rsidRPr="000625ED">
              <w:rPr>
                <w:sz w:val="20"/>
                <w:szCs w:val="20"/>
              </w:rPr>
              <w:t>Техническое здание</w:t>
            </w:r>
          </w:p>
        </w:tc>
        <w:tc>
          <w:tcPr>
            <w:tcW w:w="1134" w:type="dxa"/>
            <w:shd w:val="clear" w:color="auto" w:fill="auto"/>
          </w:tcPr>
          <w:p w14:paraId="650A48A1" w14:textId="77777777" w:rsidR="000625ED" w:rsidRPr="000625ED" w:rsidRDefault="000625ED" w:rsidP="000625ED">
            <w:pPr>
              <w:jc w:val="center"/>
              <w:rPr>
                <w:sz w:val="20"/>
                <w:szCs w:val="20"/>
              </w:rPr>
            </w:pPr>
            <w:r w:rsidRPr="000625ED">
              <w:rPr>
                <w:sz w:val="20"/>
                <w:szCs w:val="20"/>
              </w:rPr>
              <w:t>2</w:t>
            </w:r>
          </w:p>
        </w:tc>
        <w:tc>
          <w:tcPr>
            <w:tcW w:w="1417" w:type="dxa"/>
            <w:shd w:val="clear" w:color="auto" w:fill="auto"/>
          </w:tcPr>
          <w:p w14:paraId="569145B1" w14:textId="77777777" w:rsidR="000625ED" w:rsidRPr="000625ED" w:rsidRDefault="000625ED" w:rsidP="000F053B">
            <w:pPr>
              <w:rPr>
                <w:sz w:val="20"/>
                <w:szCs w:val="20"/>
              </w:rPr>
            </w:pPr>
            <w:r w:rsidRPr="000625ED">
              <w:rPr>
                <w:sz w:val="20"/>
                <w:szCs w:val="20"/>
              </w:rPr>
              <w:t>14506,4</w:t>
            </w:r>
          </w:p>
        </w:tc>
        <w:tc>
          <w:tcPr>
            <w:tcW w:w="1276" w:type="dxa"/>
          </w:tcPr>
          <w:p w14:paraId="1E2B8526" w14:textId="77777777" w:rsidR="000625ED" w:rsidRPr="000625ED" w:rsidRDefault="000625ED" w:rsidP="000F053B">
            <w:pPr>
              <w:rPr>
                <w:sz w:val="20"/>
                <w:szCs w:val="20"/>
              </w:rPr>
            </w:pPr>
            <w:r w:rsidRPr="000625ED">
              <w:rPr>
                <w:sz w:val="20"/>
                <w:szCs w:val="20"/>
              </w:rPr>
              <w:t>1000,4</w:t>
            </w:r>
          </w:p>
        </w:tc>
        <w:tc>
          <w:tcPr>
            <w:tcW w:w="1276" w:type="dxa"/>
            <w:tcBorders>
              <w:top w:val="single" w:sz="4" w:space="0" w:color="auto"/>
              <w:left w:val="single" w:sz="4" w:space="0" w:color="auto"/>
              <w:bottom w:val="single" w:sz="4" w:space="0" w:color="auto"/>
              <w:right w:val="single" w:sz="4" w:space="0" w:color="auto"/>
            </w:tcBorders>
          </w:tcPr>
          <w:p w14:paraId="069FC139"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2A529D1" w14:textId="77777777" w:rsidR="000625ED" w:rsidRPr="000625ED" w:rsidRDefault="000625ED" w:rsidP="000F053B">
            <w:pPr>
              <w:rPr>
                <w:sz w:val="20"/>
                <w:szCs w:val="20"/>
              </w:rPr>
            </w:pPr>
          </w:p>
        </w:tc>
      </w:tr>
      <w:tr w:rsidR="000625ED" w:rsidRPr="000625ED" w14:paraId="44C7B33E" w14:textId="5541FE42" w:rsidTr="000625ED">
        <w:tc>
          <w:tcPr>
            <w:tcW w:w="562" w:type="dxa"/>
            <w:tcBorders>
              <w:top w:val="single" w:sz="4" w:space="0" w:color="auto"/>
              <w:left w:val="single" w:sz="4" w:space="0" w:color="auto"/>
              <w:bottom w:val="single" w:sz="4" w:space="0" w:color="auto"/>
              <w:right w:val="single" w:sz="4" w:space="0" w:color="auto"/>
            </w:tcBorders>
          </w:tcPr>
          <w:p w14:paraId="3EAE3771" w14:textId="77777777" w:rsidR="000625ED" w:rsidRPr="000625ED" w:rsidRDefault="000625ED" w:rsidP="000F053B">
            <w:pPr>
              <w:rPr>
                <w:sz w:val="20"/>
                <w:szCs w:val="20"/>
              </w:rPr>
            </w:pPr>
            <w:r w:rsidRPr="000625ED">
              <w:rPr>
                <w:sz w:val="20"/>
                <w:szCs w:val="20"/>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91C89C" w14:textId="77777777" w:rsidR="000625ED" w:rsidRPr="000625ED" w:rsidRDefault="000625ED" w:rsidP="000F053B">
            <w:pPr>
              <w:rPr>
                <w:sz w:val="20"/>
                <w:szCs w:val="20"/>
              </w:rPr>
            </w:pPr>
            <w:r w:rsidRPr="000625ED">
              <w:rPr>
                <w:sz w:val="20"/>
                <w:szCs w:val="20"/>
              </w:rPr>
              <w:t>202-11/1</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C9EB5A" w14:textId="77777777" w:rsidR="000625ED" w:rsidRPr="000625ED" w:rsidRDefault="000625ED" w:rsidP="000F053B">
            <w:pPr>
              <w:rPr>
                <w:sz w:val="20"/>
                <w:szCs w:val="20"/>
              </w:rPr>
            </w:pPr>
            <w:r w:rsidRPr="000625ED">
              <w:rPr>
                <w:sz w:val="20"/>
                <w:szCs w:val="20"/>
              </w:rPr>
              <w:t>Внутрицеховая эстакада 11/1 (стойка 1-20)</w:t>
            </w:r>
          </w:p>
        </w:tc>
        <w:tc>
          <w:tcPr>
            <w:tcW w:w="1134" w:type="dxa"/>
            <w:shd w:val="clear" w:color="auto" w:fill="auto"/>
          </w:tcPr>
          <w:p w14:paraId="4056BE00" w14:textId="77777777" w:rsidR="000625ED" w:rsidRPr="000625ED" w:rsidRDefault="000625ED" w:rsidP="000625ED">
            <w:pPr>
              <w:jc w:val="center"/>
              <w:rPr>
                <w:sz w:val="20"/>
                <w:szCs w:val="20"/>
              </w:rPr>
            </w:pPr>
            <w:r w:rsidRPr="000625ED">
              <w:rPr>
                <w:sz w:val="20"/>
                <w:szCs w:val="20"/>
              </w:rPr>
              <w:t>7ярусов</w:t>
            </w:r>
          </w:p>
        </w:tc>
        <w:tc>
          <w:tcPr>
            <w:tcW w:w="1417" w:type="dxa"/>
            <w:shd w:val="clear" w:color="auto" w:fill="auto"/>
          </w:tcPr>
          <w:p w14:paraId="5AC3EBD4" w14:textId="77777777" w:rsidR="000625ED" w:rsidRPr="000625ED" w:rsidRDefault="000625ED" w:rsidP="000F053B">
            <w:pPr>
              <w:rPr>
                <w:sz w:val="20"/>
                <w:szCs w:val="20"/>
              </w:rPr>
            </w:pPr>
            <w:r w:rsidRPr="000625ED">
              <w:rPr>
                <w:sz w:val="20"/>
                <w:szCs w:val="20"/>
              </w:rPr>
              <w:t>51998,8</w:t>
            </w:r>
          </w:p>
        </w:tc>
        <w:tc>
          <w:tcPr>
            <w:tcW w:w="1276" w:type="dxa"/>
          </w:tcPr>
          <w:p w14:paraId="293AF816" w14:textId="77777777" w:rsidR="000625ED" w:rsidRPr="000625ED" w:rsidRDefault="000625ED" w:rsidP="000F053B">
            <w:pPr>
              <w:rPr>
                <w:sz w:val="20"/>
                <w:szCs w:val="20"/>
              </w:rPr>
            </w:pPr>
            <w:r w:rsidRPr="000625ED">
              <w:rPr>
                <w:sz w:val="20"/>
                <w:szCs w:val="20"/>
              </w:rPr>
              <w:t>1589,7</w:t>
            </w:r>
          </w:p>
        </w:tc>
        <w:tc>
          <w:tcPr>
            <w:tcW w:w="1276" w:type="dxa"/>
            <w:tcBorders>
              <w:top w:val="single" w:sz="4" w:space="0" w:color="auto"/>
              <w:left w:val="single" w:sz="4" w:space="0" w:color="auto"/>
              <w:bottom w:val="single" w:sz="4" w:space="0" w:color="auto"/>
              <w:right w:val="single" w:sz="4" w:space="0" w:color="auto"/>
            </w:tcBorders>
          </w:tcPr>
          <w:p w14:paraId="564C3630"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FC400D1" w14:textId="77777777" w:rsidR="000625ED" w:rsidRPr="000625ED" w:rsidRDefault="000625ED" w:rsidP="000F053B">
            <w:pPr>
              <w:rPr>
                <w:sz w:val="20"/>
                <w:szCs w:val="20"/>
              </w:rPr>
            </w:pPr>
          </w:p>
        </w:tc>
      </w:tr>
      <w:tr w:rsidR="000625ED" w:rsidRPr="000625ED" w14:paraId="44D4FD7C" w14:textId="7D603FC4" w:rsidTr="000625ED">
        <w:tc>
          <w:tcPr>
            <w:tcW w:w="562" w:type="dxa"/>
            <w:tcBorders>
              <w:top w:val="single" w:sz="4" w:space="0" w:color="auto"/>
              <w:left w:val="single" w:sz="4" w:space="0" w:color="auto"/>
              <w:bottom w:val="single" w:sz="4" w:space="0" w:color="auto"/>
              <w:right w:val="single" w:sz="4" w:space="0" w:color="auto"/>
            </w:tcBorders>
          </w:tcPr>
          <w:p w14:paraId="3C342944" w14:textId="77777777" w:rsidR="000625ED" w:rsidRPr="000625ED" w:rsidRDefault="000625ED" w:rsidP="000F053B">
            <w:pPr>
              <w:rPr>
                <w:sz w:val="20"/>
                <w:szCs w:val="20"/>
              </w:rPr>
            </w:pPr>
            <w:r w:rsidRPr="000625ED">
              <w:rPr>
                <w:sz w:val="20"/>
                <w:szCs w:val="20"/>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81FE414" w14:textId="77777777" w:rsidR="000625ED" w:rsidRPr="000625ED" w:rsidRDefault="000625ED" w:rsidP="000F053B">
            <w:pPr>
              <w:rPr>
                <w:sz w:val="20"/>
                <w:szCs w:val="20"/>
              </w:rPr>
            </w:pPr>
            <w:r w:rsidRPr="000625ED">
              <w:rPr>
                <w:sz w:val="20"/>
                <w:szCs w:val="20"/>
              </w:rPr>
              <w:t>202-11/2</w:t>
            </w:r>
          </w:p>
        </w:tc>
        <w:tc>
          <w:tcPr>
            <w:tcW w:w="1843" w:type="dxa"/>
            <w:tcBorders>
              <w:top w:val="nil"/>
              <w:left w:val="single" w:sz="4" w:space="0" w:color="auto"/>
              <w:bottom w:val="single" w:sz="4" w:space="0" w:color="auto"/>
              <w:right w:val="single" w:sz="4" w:space="0" w:color="auto"/>
            </w:tcBorders>
            <w:shd w:val="clear" w:color="auto" w:fill="auto"/>
            <w:vAlign w:val="center"/>
          </w:tcPr>
          <w:p w14:paraId="3A7DACF5" w14:textId="77777777" w:rsidR="000625ED" w:rsidRPr="000625ED" w:rsidRDefault="000625ED" w:rsidP="000F053B">
            <w:pPr>
              <w:rPr>
                <w:sz w:val="20"/>
                <w:szCs w:val="20"/>
              </w:rPr>
            </w:pPr>
            <w:r w:rsidRPr="000625ED">
              <w:rPr>
                <w:sz w:val="20"/>
                <w:szCs w:val="20"/>
              </w:rPr>
              <w:t>Внутрицеховая эстакада 11/2 (стойка 21-28)</w:t>
            </w:r>
          </w:p>
        </w:tc>
        <w:tc>
          <w:tcPr>
            <w:tcW w:w="1134" w:type="dxa"/>
            <w:shd w:val="clear" w:color="auto" w:fill="auto"/>
          </w:tcPr>
          <w:p w14:paraId="0260F6BE" w14:textId="77777777" w:rsidR="000625ED" w:rsidRPr="000625ED" w:rsidRDefault="000625ED" w:rsidP="000625ED">
            <w:pPr>
              <w:jc w:val="center"/>
              <w:rPr>
                <w:sz w:val="20"/>
                <w:szCs w:val="20"/>
              </w:rPr>
            </w:pPr>
            <w:r w:rsidRPr="000625ED">
              <w:rPr>
                <w:sz w:val="20"/>
                <w:szCs w:val="20"/>
              </w:rPr>
              <w:t>6 ярусов</w:t>
            </w:r>
          </w:p>
        </w:tc>
        <w:tc>
          <w:tcPr>
            <w:tcW w:w="1417" w:type="dxa"/>
            <w:shd w:val="clear" w:color="auto" w:fill="auto"/>
          </w:tcPr>
          <w:p w14:paraId="5CE6924A" w14:textId="77777777" w:rsidR="000625ED" w:rsidRPr="000625ED" w:rsidRDefault="000625ED" w:rsidP="000F053B">
            <w:pPr>
              <w:rPr>
                <w:sz w:val="20"/>
                <w:szCs w:val="20"/>
              </w:rPr>
            </w:pPr>
            <w:r w:rsidRPr="000625ED">
              <w:rPr>
                <w:sz w:val="20"/>
                <w:szCs w:val="20"/>
              </w:rPr>
              <w:t>6562,6</w:t>
            </w:r>
          </w:p>
        </w:tc>
        <w:tc>
          <w:tcPr>
            <w:tcW w:w="1276" w:type="dxa"/>
          </w:tcPr>
          <w:p w14:paraId="148714BA" w14:textId="77777777" w:rsidR="000625ED" w:rsidRPr="000625ED" w:rsidRDefault="000625ED" w:rsidP="000F053B">
            <w:pPr>
              <w:rPr>
                <w:sz w:val="20"/>
                <w:szCs w:val="20"/>
              </w:rPr>
            </w:pPr>
            <w:r w:rsidRPr="000625ED">
              <w:rPr>
                <w:sz w:val="20"/>
                <w:szCs w:val="20"/>
              </w:rPr>
              <w:t>298,3</w:t>
            </w:r>
          </w:p>
        </w:tc>
        <w:tc>
          <w:tcPr>
            <w:tcW w:w="1276" w:type="dxa"/>
            <w:tcBorders>
              <w:top w:val="single" w:sz="4" w:space="0" w:color="auto"/>
              <w:left w:val="single" w:sz="4" w:space="0" w:color="auto"/>
              <w:bottom w:val="single" w:sz="4" w:space="0" w:color="auto"/>
              <w:right w:val="single" w:sz="4" w:space="0" w:color="auto"/>
            </w:tcBorders>
          </w:tcPr>
          <w:p w14:paraId="1D32E702"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7B4D58" w14:textId="77777777" w:rsidR="000625ED" w:rsidRPr="000625ED" w:rsidRDefault="000625ED" w:rsidP="000F053B">
            <w:pPr>
              <w:rPr>
                <w:sz w:val="20"/>
                <w:szCs w:val="20"/>
              </w:rPr>
            </w:pPr>
          </w:p>
        </w:tc>
      </w:tr>
      <w:tr w:rsidR="000625ED" w:rsidRPr="000625ED" w14:paraId="2B51E701" w14:textId="45530EA5" w:rsidTr="000625ED">
        <w:tc>
          <w:tcPr>
            <w:tcW w:w="562" w:type="dxa"/>
            <w:tcBorders>
              <w:top w:val="single" w:sz="4" w:space="0" w:color="auto"/>
              <w:left w:val="single" w:sz="4" w:space="0" w:color="auto"/>
              <w:bottom w:val="single" w:sz="4" w:space="0" w:color="auto"/>
              <w:right w:val="single" w:sz="4" w:space="0" w:color="auto"/>
            </w:tcBorders>
          </w:tcPr>
          <w:p w14:paraId="3A0D5C02" w14:textId="77777777" w:rsidR="000625ED" w:rsidRPr="000625ED" w:rsidRDefault="000625ED" w:rsidP="000F053B">
            <w:pPr>
              <w:rPr>
                <w:sz w:val="20"/>
                <w:szCs w:val="20"/>
              </w:rPr>
            </w:pPr>
            <w:r w:rsidRPr="000625ED">
              <w:rPr>
                <w:sz w:val="20"/>
                <w:szCs w:val="20"/>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8A06" w14:textId="77777777" w:rsidR="000625ED" w:rsidRPr="000625ED" w:rsidRDefault="000625ED" w:rsidP="000F053B">
            <w:pPr>
              <w:rPr>
                <w:sz w:val="20"/>
                <w:szCs w:val="20"/>
              </w:rPr>
            </w:pPr>
            <w:r w:rsidRPr="000625ED">
              <w:rPr>
                <w:sz w:val="20"/>
                <w:szCs w:val="20"/>
              </w:rPr>
              <w:t>202-11/3</w:t>
            </w:r>
          </w:p>
        </w:tc>
        <w:tc>
          <w:tcPr>
            <w:tcW w:w="1843" w:type="dxa"/>
            <w:tcBorders>
              <w:top w:val="nil"/>
              <w:left w:val="single" w:sz="4" w:space="0" w:color="auto"/>
              <w:bottom w:val="single" w:sz="4" w:space="0" w:color="auto"/>
              <w:right w:val="single" w:sz="4" w:space="0" w:color="auto"/>
            </w:tcBorders>
            <w:shd w:val="clear" w:color="auto" w:fill="auto"/>
            <w:vAlign w:val="center"/>
          </w:tcPr>
          <w:p w14:paraId="76AEE516" w14:textId="77777777" w:rsidR="000625ED" w:rsidRPr="000625ED" w:rsidRDefault="000625ED" w:rsidP="000F053B">
            <w:pPr>
              <w:rPr>
                <w:sz w:val="20"/>
                <w:szCs w:val="20"/>
              </w:rPr>
            </w:pPr>
            <w:r w:rsidRPr="000625ED">
              <w:rPr>
                <w:sz w:val="20"/>
                <w:szCs w:val="20"/>
              </w:rPr>
              <w:t>Внутрицеховая эстакада 11/3 (стойка 29-38)</w:t>
            </w:r>
          </w:p>
        </w:tc>
        <w:tc>
          <w:tcPr>
            <w:tcW w:w="1134" w:type="dxa"/>
            <w:shd w:val="clear" w:color="auto" w:fill="auto"/>
          </w:tcPr>
          <w:p w14:paraId="2E978630" w14:textId="77777777" w:rsidR="000625ED" w:rsidRPr="000625ED" w:rsidRDefault="000625ED" w:rsidP="000625ED">
            <w:pPr>
              <w:jc w:val="center"/>
              <w:rPr>
                <w:sz w:val="20"/>
                <w:szCs w:val="20"/>
              </w:rPr>
            </w:pPr>
            <w:r w:rsidRPr="000625ED">
              <w:rPr>
                <w:sz w:val="20"/>
                <w:szCs w:val="20"/>
              </w:rPr>
              <w:t>4 яруса</w:t>
            </w:r>
          </w:p>
        </w:tc>
        <w:tc>
          <w:tcPr>
            <w:tcW w:w="1417" w:type="dxa"/>
            <w:shd w:val="clear" w:color="auto" w:fill="auto"/>
          </w:tcPr>
          <w:p w14:paraId="0603A965" w14:textId="77777777" w:rsidR="000625ED" w:rsidRPr="000625ED" w:rsidRDefault="000625ED" w:rsidP="000F053B">
            <w:pPr>
              <w:rPr>
                <w:sz w:val="20"/>
                <w:szCs w:val="20"/>
              </w:rPr>
            </w:pPr>
            <w:r w:rsidRPr="000625ED">
              <w:rPr>
                <w:sz w:val="20"/>
                <w:szCs w:val="20"/>
              </w:rPr>
              <w:t>6562,6</w:t>
            </w:r>
          </w:p>
        </w:tc>
        <w:tc>
          <w:tcPr>
            <w:tcW w:w="1276" w:type="dxa"/>
          </w:tcPr>
          <w:p w14:paraId="558645E2" w14:textId="77777777" w:rsidR="000625ED" w:rsidRPr="000625ED" w:rsidRDefault="000625ED" w:rsidP="000F053B">
            <w:pPr>
              <w:rPr>
                <w:sz w:val="20"/>
                <w:szCs w:val="20"/>
              </w:rPr>
            </w:pPr>
            <w:r w:rsidRPr="000625ED">
              <w:rPr>
                <w:sz w:val="20"/>
                <w:szCs w:val="20"/>
              </w:rPr>
              <w:t>1162,2</w:t>
            </w:r>
          </w:p>
        </w:tc>
        <w:tc>
          <w:tcPr>
            <w:tcW w:w="1276" w:type="dxa"/>
            <w:tcBorders>
              <w:top w:val="single" w:sz="4" w:space="0" w:color="auto"/>
              <w:left w:val="single" w:sz="4" w:space="0" w:color="auto"/>
              <w:bottom w:val="single" w:sz="4" w:space="0" w:color="auto"/>
              <w:right w:val="single" w:sz="4" w:space="0" w:color="auto"/>
            </w:tcBorders>
          </w:tcPr>
          <w:p w14:paraId="1B33BFCD"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E65BC84" w14:textId="77777777" w:rsidR="000625ED" w:rsidRPr="000625ED" w:rsidRDefault="000625ED" w:rsidP="000F053B">
            <w:pPr>
              <w:rPr>
                <w:sz w:val="20"/>
                <w:szCs w:val="20"/>
              </w:rPr>
            </w:pPr>
          </w:p>
        </w:tc>
      </w:tr>
      <w:tr w:rsidR="000625ED" w:rsidRPr="000625ED" w14:paraId="556B3582" w14:textId="3FFDCEFF" w:rsidTr="000625ED">
        <w:tc>
          <w:tcPr>
            <w:tcW w:w="562" w:type="dxa"/>
            <w:tcBorders>
              <w:top w:val="single" w:sz="4" w:space="0" w:color="auto"/>
              <w:left w:val="single" w:sz="4" w:space="0" w:color="auto"/>
              <w:bottom w:val="single" w:sz="4" w:space="0" w:color="auto"/>
              <w:right w:val="single" w:sz="4" w:space="0" w:color="auto"/>
            </w:tcBorders>
          </w:tcPr>
          <w:p w14:paraId="0017C871" w14:textId="77777777" w:rsidR="000625ED" w:rsidRPr="000625ED" w:rsidRDefault="000625ED" w:rsidP="000F053B">
            <w:pPr>
              <w:rPr>
                <w:sz w:val="20"/>
                <w:szCs w:val="20"/>
              </w:rPr>
            </w:pPr>
            <w:r w:rsidRPr="000625ED">
              <w:rPr>
                <w:sz w:val="20"/>
                <w:szCs w:val="20"/>
              </w:rPr>
              <w:t>75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713792" w14:textId="77777777" w:rsidR="000625ED" w:rsidRPr="000625ED" w:rsidRDefault="000625ED" w:rsidP="000F053B">
            <w:pPr>
              <w:rPr>
                <w:sz w:val="20"/>
                <w:szCs w:val="20"/>
              </w:rPr>
            </w:pPr>
            <w:r w:rsidRPr="000625ED">
              <w:rPr>
                <w:sz w:val="20"/>
                <w:szCs w:val="20"/>
              </w:rPr>
              <w:t>202-11/4</w:t>
            </w:r>
          </w:p>
        </w:tc>
        <w:tc>
          <w:tcPr>
            <w:tcW w:w="1843" w:type="dxa"/>
            <w:tcBorders>
              <w:top w:val="nil"/>
              <w:left w:val="single" w:sz="4" w:space="0" w:color="auto"/>
              <w:bottom w:val="single" w:sz="4" w:space="0" w:color="auto"/>
              <w:right w:val="single" w:sz="4" w:space="0" w:color="auto"/>
            </w:tcBorders>
            <w:shd w:val="clear" w:color="auto" w:fill="auto"/>
            <w:vAlign w:val="center"/>
          </w:tcPr>
          <w:p w14:paraId="316DAF70" w14:textId="77777777" w:rsidR="000625ED" w:rsidRPr="000625ED" w:rsidRDefault="000625ED" w:rsidP="000F053B">
            <w:pPr>
              <w:rPr>
                <w:sz w:val="20"/>
                <w:szCs w:val="20"/>
              </w:rPr>
            </w:pPr>
            <w:r w:rsidRPr="000625ED">
              <w:rPr>
                <w:sz w:val="20"/>
                <w:szCs w:val="20"/>
              </w:rPr>
              <w:t>Внутрицеховая эстакада 11/4 (стойка 39-45)</w:t>
            </w:r>
          </w:p>
        </w:tc>
        <w:tc>
          <w:tcPr>
            <w:tcW w:w="1134" w:type="dxa"/>
            <w:shd w:val="clear" w:color="auto" w:fill="auto"/>
          </w:tcPr>
          <w:p w14:paraId="57F0232B" w14:textId="77777777" w:rsidR="000625ED" w:rsidRPr="000625ED" w:rsidRDefault="000625ED" w:rsidP="000625ED">
            <w:pPr>
              <w:jc w:val="center"/>
              <w:rPr>
                <w:sz w:val="20"/>
                <w:szCs w:val="20"/>
              </w:rPr>
            </w:pPr>
            <w:r w:rsidRPr="000625ED">
              <w:rPr>
                <w:sz w:val="20"/>
                <w:szCs w:val="20"/>
              </w:rPr>
              <w:t>4 яруса</w:t>
            </w:r>
          </w:p>
        </w:tc>
        <w:tc>
          <w:tcPr>
            <w:tcW w:w="1417" w:type="dxa"/>
            <w:shd w:val="clear" w:color="auto" w:fill="auto"/>
          </w:tcPr>
          <w:p w14:paraId="32820D67" w14:textId="77777777" w:rsidR="000625ED" w:rsidRPr="000625ED" w:rsidRDefault="000625ED" w:rsidP="000F053B">
            <w:pPr>
              <w:rPr>
                <w:sz w:val="20"/>
                <w:szCs w:val="20"/>
              </w:rPr>
            </w:pPr>
            <w:r w:rsidRPr="000625ED">
              <w:rPr>
                <w:sz w:val="20"/>
                <w:szCs w:val="20"/>
              </w:rPr>
              <w:t>7201,5</w:t>
            </w:r>
          </w:p>
        </w:tc>
        <w:tc>
          <w:tcPr>
            <w:tcW w:w="1276" w:type="dxa"/>
          </w:tcPr>
          <w:p w14:paraId="4248E7A8" w14:textId="77777777" w:rsidR="000625ED" w:rsidRPr="000625ED" w:rsidRDefault="000625ED" w:rsidP="000F053B">
            <w:pPr>
              <w:rPr>
                <w:sz w:val="20"/>
                <w:szCs w:val="20"/>
              </w:rPr>
            </w:pPr>
            <w:r w:rsidRPr="000625ED">
              <w:rPr>
                <w:sz w:val="20"/>
                <w:szCs w:val="20"/>
              </w:rPr>
              <w:t>480,1</w:t>
            </w:r>
          </w:p>
        </w:tc>
        <w:tc>
          <w:tcPr>
            <w:tcW w:w="1276" w:type="dxa"/>
            <w:tcBorders>
              <w:top w:val="single" w:sz="4" w:space="0" w:color="auto"/>
              <w:left w:val="single" w:sz="4" w:space="0" w:color="auto"/>
              <w:bottom w:val="single" w:sz="4" w:space="0" w:color="auto"/>
              <w:right w:val="single" w:sz="4" w:space="0" w:color="auto"/>
            </w:tcBorders>
          </w:tcPr>
          <w:p w14:paraId="01EBFD90"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FAEB93" w14:textId="77777777" w:rsidR="000625ED" w:rsidRPr="000625ED" w:rsidRDefault="000625ED" w:rsidP="000F053B">
            <w:pPr>
              <w:rPr>
                <w:sz w:val="20"/>
                <w:szCs w:val="20"/>
              </w:rPr>
            </w:pPr>
          </w:p>
        </w:tc>
      </w:tr>
      <w:tr w:rsidR="000625ED" w:rsidRPr="000625ED" w14:paraId="1C97E026" w14:textId="632C1F32" w:rsidTr="000625ED">
        <w:tc>
          <w:tcPr>
            <w:tcW w:w="562" w:type="dxa"/>
            <w:tcBorders>
              <w:top w:val="single" w:sz="4" w:space="0" w:color="auto"/>
              <w:left w:val="single" w:sz="4" w:space="0" w:color="auto"/>
              <w:bottom w:val="single" w:sz="4" w:space="0" w:color="auto"/>
              <w:right w:val="single" w:sz="4" w:space="0" w:color="auto"/>
            </w:tcBorders>
          </w:tcPr>
          <w:p w14:paraId="0CF09EEA" w14:textId="77777777" w:rsidR="000625ED" w:rsidRPr="000625ED" w:rsidRDefault="000625ED" w:rsidP="000F053B">
            <w:pPr>
              <w:rPr>
                <w:sz w:val="20"/>
                <w:szCs w:val="20"/>
              </w:rPr>
            </w:pPr>
            <w:r w:rsidRPr="000625ED">
              <w:rPr>
                <w:sz w:val="20"/>
                <w:szCs w:val="20"/>
              </w:rPr>
              <w:t>76</w:t>
            </w:r>
          </w:p>
        </w:tc>
        <w:tc>
          <w:tcPr>
            <w:tcW w:w="1418" w:type="dxa"/>
            <w:tcBorders>
              <w:top w:val="nil"/>
              <w:left w:val="single" w:sz="4" w:space="0" w:color="auto"/>
              <w:bottom w:val="single" w:sz="4" w:space="0" w:color="auto"/>
              <w:right w:val="single" w:sz="4" w:space="0" w:color="auto"/>
            </w:tcBorders>
            <w:shd w:val="clear" w:color="auto" w:fill="auto"/>
          </w:tcPr>
          <w:p w14:paraId="060D2398" w14:textId="77777777" w:rsidR="000625ED" w:rsidRPr="000625ED" w:rsidRDefault="000625ED" w:rsidP="000F053B">
            <w:pPr>
              <w:rPr>
                <w:sz w:val="20"/>
                <w:szCs w:val="20"/>
              </w:rPr>
            </w:pPr>
            <w:r w:rsidRPr="000625ED">
              <w:rPr>
                <w:sz w:val="20"/>
                <w:szCs w:val="20"/>
              </w:rPr>
              <w:t>232-10</w:t>
            </w:r>
          </w:p>
        </w:tc>
        <w:tc>
          <w:tcPr>
            <w:tcW w:w="1843" w:type="dxa"/>
            <w:tcBorders>
              <w:top w:val="nil"/>
              <w:left w:val="single" w:sz="4" w:space="0" w:color="auto"/>
              <w:bottom w:val="single" w:sz="4" w:space="0" w:color="auto"/>
              <w:right w:val="single" w:sz="4" w:space="0" w:color="auto"/>
            </w:tcBorders>
            <w:shd w:val="clear" w:color="auto" w:fill="auto"/>
          </w:tcPr>
          <w:p w14:paraId="411B349E" w14:textId="77777777" w:rsidR="000625ED" w:rsidRPr="000625ED" w:rsidRDefault="000625ED" w:rsidP="000F053B">
            <w:pPr>
              <w:rPr>
                <w:sz w:val="20"/>
                <w:szCs w:val="20"/>
              </w:rPr>
            </w:pPr>
            <w:r w:rsidRPr="000625ED">
              <w:rPr>
                <w:sz w:val="20"/>
                <w:szCs w:val="20"/>
              </w:rPr>
              <w:t>Котельная</w:t>
            </w:r>
          </w:p>
        </w:tc>
        <w:tc>
          <w:tcPr>
            <w:tcW w:w="1134" w:type="dxa"/>
            <w:shd w:val="clear" w:color="auto" w:fill="auto"/>
          </w:tcPr>
          <w:p w14:paraId="4BBE664B"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62671D5E" w14:textId="77777777" w:rsidR="000625ED" w:rsidRPr="000625ED" w:rsidRDefault="000625ED" w:rsidP="000F053B">
            <w:pPr>
              <w:rPr>
                <w:sz w:val="20"/>
                <w:szCs w:val="20"/>
              </w:rPr>
            </w:pPr>
            <w:r w:rsidRPr="000625ED">
              <w:rPr>
                <w:sz w:val="20"/>
                <w:szCs w:val="20"/>
              </w:rPr>
              <w:t>16860,6</w:t>
            </w:r>
          </w:p>
        </w:tc>
        <w:tc>
          <w:tcPr>
            <w:tcW w:w="1276" w:type="dxa"/>
          </w:tcPr>
          <w:p w14:paraId="28DE7BFD" w14:textId="77777777" w:rsidR="000625ED" w:rsidRPr="000625ED" w:rsidRDefault="000625ED" w:rsidP="000F053B">
            <w:pPr>
              <w:rPr>
                <w:sz w:val="20"/>
                <w:szCs w:val="20"/>
              </w:rPr>
            </w:pPr>
            <w:r w:rsidRPr="000625ED">
              <w:rPr>
                <w:sz w:val="20"/>
                <w:szCs w:val="20"/>
              </w:rPr>
              <w:t>1225,4</w:t>
            </w:r>
          </w:p>
        </w:tc>
        <w:tc>
          <w:tcPr>
            <w:tcW w:w="1276" w:type="dxa"/>
            <w:tcBorders>
              <w:top w:val="single" w:sz="4" w:space="0" w:color="auto"/>
              <w:left w:val="single" w:sz="4" w:space="0" w:color="auto"/>
              <w:bottom w:val="single" w:sz="4" w:space="0" w:color="auto"/>
              <w:right w:val="single" w:sz="4" w:space="0" w:color="auto"/>
            </w:tcBorders>
          </w:tcPr>
          <w:p w14:paraId="7A474E68"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EB5B53B" w14:textId="77777777" w:rsidR="000625ED" w:rsidRPr="000625ED" w:rsidRDefault="000625ED" w:rsidP="000F053B">
            <w:pPr>
              <w:rPr>
                <w:sz w:val="20"/>
                <w:szCs w:val="20"/>
              </w:rPr>
            </w:pPr>
          </w:p>
        </w:tc>
      </w:tr>
      <w:tr w:rsidR="000625ED" w:rsidRPr="000625ED" w14:paraId="6908A6C6" w14:textId="0BF659C6" w:rsidTr="000625ED">
        <w:tc>
          <w:tcPr>
            <w:tcW w:w="562" w:type="dxa"/>
            <w:tcBorders>
              <w:top w:val="single" w:sz="4" w:space="0" w:color="auto"/>
              <w:left w:val="single" w:sz="4" w:space="0" w:color="auto"/>
              <w:bottom w:val="single" w:sz="4" w:space="0" w:color="auto"/>
              <w:right w:val="single" w:sz="4" w:space="0" w:color="auto"/>
            </w:tcBorders>
          </w:tcPr>
          <w:p w14:paraId="097EC8BB" w14:textId="77777777" w:rsidR="000625ED" w:rsidRPr="000625ED" w:rsidRDefault="000625ED" w:rsidP="000F053B">
            <w:pPr>
              <w:rPr>
                <w:sz w:val="20"/>
                <w:szCs w:val="20"/>
              </w:rPr>
            </w:pPr>
            <w:r w:rsidRPr="000625ED">
              <w:rPr>
                <w:sz w:val="20"/>
                <w:szCs w:val="20"/>
              </w:rPr>
              <w:t>77</w:t>
            </w:r>
          </w:p>
        </w:tc>
        <w:tc>
          <w:tcPr>
            <w:tcW w:w="1418" w:type="dxa"/>
            <w:tcBorders>
              <w:top w:val="nil"/>
              <w:left w:val="single" w:sz="4" w:space="0" w:color="auto"/>
              <w:bottom w:val="single" w:sz="4" w:space="0" w:color="auto"/>
              <w:right w:val="single" w:sz="4" w:space="0" w:color="auto"/>
            </w:tcBorders>
            <w:shd w:val="clear" w:color="auto" w:fill="auto"/>
          </w:tcPr>
          <w:p w14:paraId="5FE766E1" w14:textId="77777777" w:rsidR="000625ED" w:rsidRPr="000625ED" w:rsidRDefault="000625ED" w:rsidP="000F053B">
            <w:pPr>
              <w:rPr>
                <w:sz w:val="20"/>
                <w:szCs w:val="20"/>
              </w:rPr>
            </w:pPr>
            <w:r w:rsidRPr="000625ED">
              <w:rPr>
                <w:sz w:val="20"/>
                <w:szCs w:val="20"/>
              </w:rPr>
              <w:t>232-20</w:t>
            </w:r>
          </w:p>
        </w:tc>
        <w:tc>
          <w:tcPr>
            <w:tcW w:w="1843" w:type="dxa"/>
            <w:tcBorders>
              <w:top w:val="nil"/>
              <w:left w:val="single" w:sz="4" w:space="0" w:color="auto"/>
              <w:bottom w:val="single" w:sz="4" w:space="0" w:color="auto"/>
              <w:right w:val="single" w:sz="4" w:space="0" w:color="auto"/>
            </w:tcBorders>
            <w:shd w:val="clear" w:color="auto" w:fill="auto"/>
          </w:tcPr>
          <w:p w14:paraId="4B62A160" w14:textId="77777777" w:rsidR="000625ED" w:rsidRPr="000625ED" w:rsidRDefault="000625ED" w:rsidP="000F053B">
            <w:pPr>
              <w:rPr>
                <w:sz w:val="20"/>
                <w:szCs w:val="20"/>
              </w:rPr>
            </w:pPr>
            <w:r w:rsidRPr="000625ED">
              <w:rPr>
                <w:sz w:val="20"/>
                <w:szCs w:val="20"/>
              </w:rPr>
              <w:t>Конденсатная станция</w:t>
            </w:r>
          </w:p>
        </w:tc>
        <w:tc>
          <w:tcPr>
            <w:tcW w:w="1134" w:type="dxa"/>
            <w:shd w:val="clear" w:color="auto" w:fill="auto"/>
          </w:tcPr>
          <w:p w14:paraId="21D5BF56" w14:textId="77777777" w:rsidR="000625ED" w:rsidRPr="000625ED" w:rsidRDefault="000625ED" w:rsidP="000625ED">
            <w:pPr>
              <w:jc w:val="center"/>
              <w:rPr>
                <w:sz w:val="20"/>
                <w:szCs w:val="20"/>
              </w:rPr>
            </w:pPr>
            <w:r w:rsidRPr="000625ED">
              <w:rPr>
                <w:sz w:val="20"/>
                <w:szCs w:val="20"/>
              </w:rPr>
              <w:t>1</w:t>
            </w:r>
          </w:p>
        </w:tc>
        <w:tc>
          <w:tcPr>
            <w:tcW w:w="1417" w:type="dxa"/>
            <w:shd w:val="clear" w:color="auto" w:fill="auto"/>
          </w:tcPr>
          <w:p w14:paraId="201A0975" w14:textId="77777777" w:rsidR="000625ED" w:rsidRPr="000625ED" w:rsidRDefault="000625ED" w:rsidP="000F053B">
            <w:pPr>
              <w:rPr>
                <w:sz w:val="20"/>
                <w:szCs w:val="20"/>
              </w:rPr>
            </w:pPr>
            <w:r w:rsidRPr="000625ED">
              <w:rPr>
                <w:sz w:val="20"/>
                <w:szCs w:val="20"/>
              </w:rPr>
              <w:t>7389,6</w:t>
            </w:r>
          </w:p>
        </w:tc>
        <w:tc>
          <w:tcPr>
            <w:tcW w:w="1276" w:type="dxa"/>
          </w:tcPr>
          <w:p w14:paraId="21E97E5C" w14:textId="77777777" w:rsidR="000625ED" w:rsidRPr="000625ED" w:rsidRDefault="000625ED" w:rsidP="000F053B">
            <w:pPr>
              <w:rPr>
                <w:sz w:val="20"/>
                <w:szCs w:val="20"/>
              </w:rPr>
            </w:pPr>
            <w:r w:rsidRPr="000625ED">
              <w:rPr>
                <w:sz w:val="20"/>
                <w:szCs w:val="20"/>
              </w:rPr>
              <w:t>665,7</w:t>
            </w:r>
          </w:p>
        </w:tc>
        <w:tc>
          <w:tcPr>
            <w:tcW w:w="1276" w:type="dxa"/>
            <w:tcBorders>
              <w:top w:val="single" w:sz="4" w:space="0" w:color="auto"/>
              <w:left w:val="single" w:sz="4" w:space="0" w:color="auto"/>
              <w:bottom w:val="single" w:sz="4" w:space="0" w:color="auto"/>
              <w:right w:val="single" w:sz="4" w:space="0" w:color="auto"/>
            </w:tcBorders>
          </w:tcPr>
          <w:p w14:paraId="15A15362"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DEC365" w14:textId="77777777" w:rsidR="000625ED" w:rsidRPr="000625ED" w:rsidRDefault="000625ED" w:rsidP="000F053B">
            <w:pPr>
              <w:rPr>
                <w:sz w:val="20"/>
                <w:szCs w:val="20"/>
              </w:rPr>
            </w:pPr>
          </w:p>
        </w:tc>
      </w:tr>
      <w:tr w:rsidR="000625ED" w:rsidRPr="000625ED" w14:paraId="177B1EF1" w14:textId="70FAB196" w:rsidTr="000625ED">
        <w:tc>
          <w:tcPr>
            <w:tcW w:w="562" w:type="dxa"/>
            <w:tcBorders>
              <w:top w:val="single" w:sz="4" w:space="0" w:color="auto"/>
              <w:left w:val="single" w:sz="4" w:space="0" w:color="auto"/>
              <w:bottom w:val="single" w:sz="4" w:space="0" w:color="auto"/>
              <w:right w:val="single" w:sz="4" w:space="0" w:color="auto"/>
            </w:tcBorders>
          </w:tcPr>
          <w:p w14:paraId="0BF2E169" w14:textId="77777777" w:rsidR="000625ED" w:rsidRPr="000625ED" w:rsidRDefault="000625ED" w:rsidP="000F053B">
            <w:pPr>
              <w:rPr>
                <w:sz w:val="20"/>
                <w:szCs w:val="20"/>
              </w:rPr>
            </w:pPr>
            <w:r w:rsidRPr="000625ED">
              <w:rPr>
                <w:sz w:val="20"/>
                <w:szCs w:val="20"/>
              </w:rPr>
              <w:t>78</w:t>
            </w:r>
          </w:p>
        </w:tc>
        <w:tc>
          <w:tcPr>
            <w:tcW w:w="1418" w:type="dxa"/>
            <w:tcBorders>
              <w:top w:val="nil"/>
              <w:left w:val="single" w:sz="4" w:space="0" w:color="auto"/>
              <w:bottom w:val="single" w:sz="4" w:space="0" w:color="auto"/>
              <w:right w:val="single" w:sz="4" w:space="0" w:color="auto"/>
            </w:tcBorders>
            <w:shd w:val="clear" w:color="auto" w:fill="auto"/>
          </w:tcPr>
          <w:p w14:paraId="7FBE26B3" w14:textId="77777777" w:rsidR="000625ED" w:rsidRPr="000625ED" w:rsidRDefault="000625ED" w:rsidP="000F053B">
            <w:pPr>
              <w:rPr>
                <w:sz w:val="20"/>
                <w:szCs w:val="20"/>
              </w:rPr>
            </w:pPr>
            <w:r w:rsidRPr="000625ED">
              <w:rPr>
                <w:sz w:val="20"/>
                <w:szCs w:val="20"/>
              </w:rPr>
              <w:t>233-01</w:t>
            </w:r>
          </w:p>
        </w:tc>
        <w:tc>
          <w:tcPr>
            <w:tcW w:w="1843" w:type="dxa"/>
            <w:tcBorders>
              <w:top w:val="nil"/>
              <w:left w:val="single" w:sz="4" w:space="0" w:color="auto"/>
              <w:bottom w:val="single" w:sz="4" w:space="0" w:color="auto"/>
              <w:right w:val="single" w:sz="4" w:space="0" w:color="auto"/>
            </w:tcBorders>
            <w:shd w:val="clear" w:color="auto" w:fill="auto"/>
          </w:tcPr>
          <w:p w14:paraId="3CDF8BA7" w14:textId="77777777" w:rsidR="000625ED" w:rsidRPr="000625ED" w:rsidRDefault="000625ED" w:rsidP="000F053B">
            <w:pPr>
              <w:rPr>
                <w:sz w:val="20"/>
                <w:szCs w:val="20"/>
              </w:rPr>
            </w:pPr>
            <w:r w:rsidRPr="000625ED">
              <w:rPr>
                <w:sz w:val="20"/>
                <w:szCs w:val="20"/>
              </w:rPr>
              <w:t>Здание компрессорной (Р01871)</w:t>
            </w:r>
          </w:p>
        </w:tc>
        <w:tc>
          <w:tcPr>
            <w:tcW w:w="1134" w:type="dxa"/>
            <w:shd w:val="clear" w:color="auto" w:fill="auto"/>
          </w:tcPr>
          <w:p w14:paraId="66FD4B6D" w14:textId="77777777" w:rsidR="000625ED" w:rsidRPr="000625ED" w:rsidRDefault="000625ED" w:rsidP="000625ED">
            <w:pPr>
              <w:jc w:val="center"/>
              <w:rPr>
                <w:sz w:val="20"/>
                <w:szCs w:val="20"/>
              </w:rPr>
            </w:pPr>
            <w:r w:rsidRPr="000625ED">
              <w:rPr>
                <w:sz w:val="20"/>
                <w:szCs w:val="20"/>
              </w:rPr>
              <w:t>2</w:t>
            </w:r>
          </w:p>
        </w:tc>
        <w:tc>
          <w:tcPr>
            <w:tcW w:w="1417" w:type="dxa"/>
            <w:shd w:val="clear" w:color="auto" w:fill="auto"/>
          </w:tcPr>
          <w:p w14:paraId="1E43728F" w14:textId="77777777" w:rsidR="000625ED" w:rsidRPr="000625ED" w:rsidRDefault="000625ED" w:rsidP="000F053B">
            <w:pPr>
              <w:rPr>
                <w:sz w:val="20"/>
                <w:szCs w:val="20"/>
              </w:rPr>
            </w:pPr>
            <w:r w:rsidRPr="000625ED">
              <w:rPr>
                <w:sz w:val="20"/>
                <w:szCs w:val="20"/>
              </w:rPr>
              <w:t>10269,7</w:t>
            </w:r>
          </w:p>
        </w:tc>
        <w:tc>
          <w:tcPr>
            <w:tcW w:w="1276" w:type="dxa"/>
          </w:tcPr>
          <w:p w14:paraId="1C8EA940" w14:textId="77777777" w:rsidR="000625ED" w:rsidRPr="000625ED" w:rsidRDefault="000625ED" w:rsidP="000F053B">
            <w:pPr>
              <w:rPr>
                <w:sz w:val="20"/>
                <w:szCs w:val="20"/>
              </w:rPr>
            </w:pPr>
            <w:r w:rsidRPr="000625ED">
              <w:rPr>
                <w:sz w:val="20"/>
                <w:szCs w:val="20"/>
              </w:rPr>
              <w:t>870</w:t>
            </w:r>
          </w:p>
        </w:tc>
        <w:tc>
          <w:tcPr>
            <w:tcW w:w="1276" w:type="dxa"/>
            <w:tcBorders>
              <w:top w:val="single" w:sz="4" w:space="0" w:color="auto"/>
              <w:left w:val="single" w:sz="4" w:space="0" w:color="auto"/>
              <w:bottom w:val="single" w:sz="4" w:space="0" w:color="auto"/>
              <w:right w:val="single" w:sz="4" w:space="0" w:color="auto"/>
            </w:tcBorders>
          </w:tcPr>
          <w:p w14:paraId="27FFB2CD"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C7BB4A9" w14:textId="77777777" w:rsidR="000625ED" w:rsidRPr="000625ED" w:rsidRDefault="000625ED" w:rsidP="000F053B">
            <w:pPr>
              <w:rPr>
                <w:sz w:val="20"/>
                <w:szCs w:val="20"/>
              </w:rPr>
            </w:pPr>
          </w:p>
        </w:tc>
      </w:tr>
      <w:tr w:rsidR="000625ED" w:rsidRPr="000625ED" w14:paraId="78920C14" w14:textId="10CEAA43" w:rsidTr="000625ED">
        <w:tc>
          <w:tcPr>
            <w:tcW w:w="562" w:type="dxa"/>
            <w:tcBorders>
              <w:top w:val="single" w:sz="4" w:space="0" w:color="auto"/>
              <w:left w:val="single" w:sz="4" w:space="0" w:color="auto"/>
              <w:bottom w:val="single" w:sz="4" w:space="0" w:color="auto"/>
              <w:right w:val="single" w:sz="4" w:space="0" w:color="auto"/>
            </w:tcBorders>
          </w:tcPr>
          <w:p w14:paraId="695ECD6E" w14:textId="77777777" w:rsidR="000625ED" w:rsidRPr="000625ED" w:rsidRDefault="000625ED" w:rsidP="000F053B">
            <w:pPr>
              <w:rPr>
                <w:sz w:val="20"/>
                <w:szCs w:val="20"/>
              </w:rPr>
            </w:pPr>
            <w:r w:rsidRPr="000625ED">
              <w:rPr>
                <w:sz w:val="20"/>
                <w:szCs w:val="20"/>
              </w:rPr>
              <w:t>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FBD28B" w14:textId="77777777" w:rsidR="000625ED" w:rsidRPr="000625ED" w:rsidRDefault="000625ED" w:rsidP="000F053B">
            <w:pPr>
              <w:rPr>
                <w:sz w:val="20"/>
                <w:szCs w:val="20"/>
              </w:rPr>
            </w:pPr>
            <w:r w:rsidRPr="000625ED">
              <w:rPr>
                <w:sz w:val="20"/>
                <w:szCs w:val="20"/>
              </w:rPr>
              <w:t>245-10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BC919AD" w14:textId="77777777" w:rsidR="000625ED" w:rsidRPr="000625ED" w:rsidRDefault="000625ED" w:rsidP="000F053B">
            <w:pPr>
              <w:rPr>
                <w:sz w:val="20"/>
                <w:szCs w:val="20"/>
              </w:rPr>
            </w:pPr>
            <w:r w:rsidRPr="000625ED">
              <w:rPr>
                <w:sz w:val="20"/>
                <w:szCs w:val="20"/>
              </w:rPr>
              <w:t>КТП №1 строение 3 (Р04611)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EAF35D"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8717D2" w14:textId="77777777" w:rsidR="000625ED" w:rsidRPr="000625ED" w:rsidRDefault="000625ED" w:rsidP="000F053B">
            <w:pPr>
              <w:rPr>
                <w:sz w:val="20"/>
                <w:szCs w:val="20"/>
              </w:rPr>
            </w:pPr>
            <w:r w:rsidRPr="000625ED">
              <w:rPr>
                <w:sz w:val="20"/>
                <w:szCs w:val="20"/>
              </w:rPr>
              <w:t>108,5</w:t>
            </w:r>
          </w:p>
        </w:tc>
        <w:tc>
          <w:tcPr>
            <w:tcW w:w="1276" w:type="dxa"/>
            <w:tcBorders>
              <w:top w:val="single" w:sz="4" w:space="0" w:color="auto"/>
              <w:left w:val="single" w:sz="4" w:space="0" w:color="auto"/>
              <w:bottom w:val="single" w:sz="4" w:space="0" w:color="auto"/>
              <w:right w:val="single" w:sz="4" w:space="0" w:color="auto"/>
            </w:tcBorders>
          </w:tcPr>
          <w:p w14:paraId="35A98F75" w14:textId="77777777" w:rsidR="000625ED" w:rsidRPr="000625ED" w:rsidRDefault="000625ED" w:rsidP="000F053B">
            <w:pPr>
              <w:rPr>
                <w:sz w:val="20"/>
                <w:szCs w:val="20"/>
              </w:rPr>
            </w:pPr>
            <w:r w:rsidRPr="000625ED">
              <w:rPr>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44F14FE0"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3669146" w14:textId="77777777" w:rsidR="000625ED" w:rsidRPr="000625ED" w:rsidRDefault="000625ED" w:rsidP="000F053B">
            <w:pPr>
              <w:rPr>
                <w:sz w:val="20"/>
                <w:szCs w:val="20"/>
              </w:rPr>
            </w:pPr>
          </w:p>
        </w:tc>
      </w:tr>
      <w:tr w:rsidR="000625ED" w:rsidRPr="000625ED" w14:paraId="2DBBF1F1" w14:textId="70E00876" w:rsidTr="000625ED">
        <w:tc>
          <w:tcPr>
            <w:tcW w:w="562" w:type="dxa"/>
            <w:tcBorders>
              <w:top w:val="single" w:sz="4" w:space="0" w:color="auto"/>
              <w:left w:val="single" w:sz="4" w:space="0" w:color="auto"/>
              <w:bottom w:val="single" w:sz="4" w:space="0" w:color="auto"/>
              <w:right w:val="single" w:sz="4" w:space="0" w:color="auto"/>
            </w:tcBorders>
          </w:tcPr>
          <w:p w14:paraId="15E654F4" w14:textId="77777777" w:rsidR="000625ED" w:rsidRPr="000625ED" w:rsidRDefault="000625ED" w:rsidP="000F053B">
            <w:pPr>
              <w:rPr>
                <w:sz w:val="20"/>
                <w:szCs w:val="20"/>
              </w:rPr>
            </w:pPr>
            <w:r w:rsidRPr="000625ED">
              <w:rPr>
                <w:sz w:val="20"/>
                <w:szCs w:val="20"/>
              </w:rPr>
              <w:t>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55C784" w14:textId="77777777" w:rsidR="000625ED" w:rsidRPr="000625ED" w:rsidRDefault="000625ED" w:rsidP="000F053B">
            <w:pPr>
              <w:rPr>
                <w:sz w:val="20"/>
                <w:szCs w:val="20"/>
              </w:rPr>
            </w:pPr>
            <w:r w:rsidRPr="000625ED">
              <w:rPr>
                <w:sz w:val="20"/>
                <w:szCs w:val="20"/>
              </w:rPr>
              <w:t>273</w:t>
            </w:r>
          </w:p>
        </w:tc>
        <w:tc>
          <w:tcPr>
            <w:tcW w:w="1843" w:type="dxa"/>
            <w:tcBorders>
              <w:top w:val="nil"/>
              <w:left w:val="single" w:sz="4" w:space="0" w:color="auto"/>
              <w:bottom w:val="single" w:sz="4" w:space="0" w:color="auto"/>
              <w:right w:val="single" w:sz="4" w:space="0" w:color="auto"/>
            </w:tcBorders>
            <w:shd w:val="clear" w:color="000000" w:fill="FFFFFF"/>
          </w:tcPr>
          <w:p w14:paraId="35D3F99B" w14:textId="77777777" w:rsidR="000625ED" w:rsidRPr="000625ED" w:rsidRDefault="000625ED" w:rsidP="000F053B">
            <w:pPr>
              <w:rPr>
                <w:sz w:val="20"/>
                <w:szCs w:val="20"/>
              </w:rPr>
            </w:pPr>
            <w:r w:rsidRPr="000625ED">
              <w:rPr>
                <w:sz w:val="20"/>
                <w:szCs w:val="20"/>
              </w:rPr>
              <w:t>Пункт блочный газорегуляторный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B834E"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A891290" w14:textId="77777777" w:rsidR="000625ED" w:rsidRPr="000625ED" w:rsidRDefault="000625ED" w:rsidP="000F053B">
            <w:pPr>
              <w:rPr>
                <w:sz w:val="20"/>
                <w:szCs w:val="20"/>
              </w:rPr>
            </w:pPr>
            <w:r w:rsidRPr="000625ED">
              <w:rPr>
                <w:sz w:val="20"/>
                <w:szCs w:val="20"/>
              </w:rPr>
              <w:t>118,8</w:t>
            </w:r>
          </w:p>
        </w:tc>
        <w:tc>
          <w:tcPr>
            <w:tcW w:w="1276" w:type="dxa"/>
            <w:tcBorders>
              <w:top w:val="single" w:sz="4" w:space="0" w:color="auto"/>
              <w:left w:val="single" w:sz="4" w:space="0" w:color="auto"/>
              <w:bottom w:val="single" w:sz="4" w:space="0" w:color="auto"/>
              <w:right w:val="single" w:sz="4" w:space="0" w:color="auto"/>
            </w:tcBorders>
          </w:tcPr>
          <w:p w14:paraId="579A063D" w14:textId="77777777" w:rsidR="000625ED" w:rsidRPr="000625ED" w:rsidRDefault="000625ED" w:rsidP="000F053B">
            <w:pPr>
              <w:rPr>
                <w:sz w:val="20"/>
                <w:szCs w:val="20"/>
              </w:rPr>
            </w:pPr>
            <w:r w:rsidRPr="000625ED">
              <w:rPr>
                <w:sz w:val="20"/>
                <w:szCs w:val="20"/>
              </w:rPr>
              <w:t>36</w:t>
            </w:r>
          </w:p>
        </w:tc>
        <w:tc>
          <w:tcPr>
            <w:tcW w:w="1276" w:type="dxa"/>
            <w:tcBorders>
              <w:top w:val="single" w:sz="4" w:space="0" w:color="auto"/>
              <w:left w:val="single" w:sz="4" w:space="0" w:color="auto"/>
              <w:bottom w:val="single" w:sz="4" w:space="0" w:color="auto"/>
              <w:right w:val="single" w:sz="4" w:space="0" w:color="auto"/>
            </w:tcBorders>
          </w:tcPr>
          <w:p w14:paraId="4AEE2987"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B1957F" w14:textId="77777777" w:rsidR="000625ED" w:rsidRPr="000625ED" w:rsidRDefault="000625ED" w:rsidP="000F053B">
            <w:pPr>
              <w:rPr>
                <w:sz w:val="20"/>
                <w:szCs w:val="20"/>
              </w:rPr>
            </w:pPr>
          </w:p>
        </w:tc>
      </w:tr>
      <w:tr w:rsidR="000625ED" w:rsidRPr="000625ED" w14:paraId="733754DB" w14:textId="00C10215" w:rsidTr="000625ED">
        <w:tc>
          <w:tcPr>
            <w:tcW w:w="562" w:type="dxa"/>
            <w:tcBorders>
              <w:top w:val="single" w:sz="4" w:space="0" w:color="auto"/>
              <w:left w:val="single" w:sz="4" w:space="0" w:color="auto"/>
              <w:bottom w:val="single" w:sz="4" w:space="0" w:color="auto"/>
              <w:right w:val="single" w:sz="4" w:space="0" w:color="auto"/>
            </w:tcBorders>
          </w:tcPr>
          <w:p w14:paraId="1E3D727C" w14:textId="77777777" w:rsidR="000625ED" w:rsidRPr="000625ED" w:rsidRDefault="000625ED" w:rsidP="000F053B">
            <w:pPr>
              <w:rPr>
                <w:sz w:val="20"/>
                <w:szCs w:val="20"/>
              </w:rPr>
            </w:pPr>
            <w:r w:rsidRPr="000625ED">
              <w:rPr>
                <w:sz w:val="20"/>
                <w:szCs w:val="20"/>
              </w:rPr>
              <w:t>81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5DC0E9" w14:textId="77777777" w:rsidR="000625ED" w:rsidRPr="000625ED" w:rsidRDefault="000625ED" w:rsidP="000F053B">
            <w:pPr>
              <w:rPr>
                <w:sz w:val="20"/>
                <w:szCs w:val="20"/>
              </w:rPr>
            </w:pPr>
            <w:r w:rsidRPr="000625ED">
              <w:rPr>
                <w:sz w:val="20"/>
                <w:szCs w:val="20"/>
              </w:rPr>
              <w:t>509</w:t>
            </w:r>
          </w:p>
        </w:tc>
        <w:tc>
          <w:tcPr>
            <w:tcW w:w="1843" w:type="dxa"/>
            <w:tcBorders>
              <w:top w:val="nil"/>
              <w:left w:val="single" w:sz="4" w:space="0" w:color="auto"/>
              <w:bottom w:val="single" w:sz="4" w:space="0" w:color="auto"/>
              <w:right w:val="single" w:sz="4" w:space="0" w:color="auto"/>
            </w:tcBorders>
            <w:shd w:val="clear" w:color="000000" w:fill="FFFFFF"/>
          </w:tcPr>
          <w:p w14:paraId="45BE7785" w14:textId="77777777" w:rsidR="000625ED" w:rsidRPr="000625ED" w:rsidRDefault="000625ED" w:rsidP="000F053B">
            <w:pPr>
              <w:rPr>
                <w:sz w:val="20"/>
                <w:szCs w:val="20"/>
              </w:rPr>
            </w:pPr>
            <w:r w:rsidRPr="000625ED">
              <w:rPr>
                <w:sz w:val="20"/>
                <w:szCs w:val="20"/>
              </w:rPr>
              <w:t xml:space="preserve">Подстанция </w:t>
            </w:r>
            <w:proofErr w:type="spellStart"/>
            <w:r w:rsidRPr="000625ED">
              <w:rPr>
                <w:sz w:val="20"/>
                <w:szCs w:val="20"/>
              </w:rPr>
              <w:t>блочно</w:t>
            </w:r>
            <w:proofErr w:type="spellEnd"/>
            <w:r w:rsidRPr="000625ED">
              <w:rPr>
                <w:sz w:val="20"/>
                <w:szCs w:val="20"/>
              </w:rPr>
              <w:t>-модульная комплектная 2-хтрансформаторная 2КТП-1600-10/0,4 (Р01419)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FC1118" w14:textId="77777777" w:rsidR="000625ED" w:rsidRPr="000625ED" w:rsidRDefault="000625ED" w:rsidP="000625ED">
            <w:pPr>
              <w:jc w:val="center"/>
              <w:rPr>
                <w:sz w:val="20"/>
                <w:szCs w:val="20"/>
                <w:lang w:val="en-US"/>
              </w:rPr>
            </w:pPr>
            <w:r w:rsidRPr="000625ED">
              <w:rPr>
                <w:sz w:val="20"/>
                <w:szCs w:val="20"/>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288F25" w14:textId="77777777" w:rsidR="000625ED" w:rsidRPr="000625ED" w:rsidRDefault="000625ED" w:rsidP="000F053B">
            <w:pPr>
              <w:rPr>
                <w:sz w:val="20"/>
                <w:szCs w:val="20"/>
                <w:lang w:val="en-US"/>
              </w:rPr>
            </w:pPr>
            <w:r w:rsidRPr="000625ED">
              <w:rPr>
                <w:sz w:val="20"/>
                <w:szCs w:val="20"/>
                <w:lang w:val="en-US"/>
              </w:rPr>
              <w:t>157.5</w:t>
            </w:r>
          </w:p>
        </w:tc>
        <w:tc>
          <w:tcPr>
            <w:tcW w:w="1276" w:type="dxa"/>
            <w:tcBorders>
              <w:top w:val="single" w:sz="4" w:space="0" w:color="auto"/>
              <w:left w:val="single" w:sz="4" w:space="0" w:color="auto"/>
              <w:bottom w:val="single" w:sz="4" w:space="0" w:color="auto"/>
              <w:right w:val="single" w:sz="4" w:space="0" w:color="auto"/>
            </w:tcBorders>
          </w:tcPr>
          <w:p w14:paraId="52087EF1" w14:textId="77777777" w:rsidR="000625ED" w:rsidRPr="000625ED" w:rsidRDefault="000625ED" w:rsidP="000F053B">
            <w:pPr>
              <w:rPr>
                <w:sz w:val="20"/>
                <w:szCs w:val="20"/>
                <w:lang w:val="en-US"/>
              </w:rPr>
            </w:pPr>
            <w:r w:rsidRPr="000625ED">
              <w:rPr>
                <w:sz w:val="20"/>
                <w:szCs w:val="20"/>
                <w:lang w:val="en-US"/>
              </w:rPr>
              <w:t>45</w:t>
            </w:r>
          </w:p>
        </w:tc>
        <w:tc>
          <w:tcPr>
            <w:tcW w:w="1276" w:type="dxa"/>
            <w:tcBorders>
              <w:top w:val="single" w:sz="4" w:space="0" w:color="auto"/>
              <w:left w:val="single" w:sz="4" w:space="0" w:color="auto"/>
              <w:bottom w:val="single" w:sz="4" w:space="0" w:color="auto"/>
              <w:right w:val="single" w:sz="4" w:space="0" w:color="auto"/>
            </w:tcBorders>
          </w:tcPr>
          <w:p w14:paraId="2AFAD12C"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779840C" w14:textId="77777777" w:rsidR="000625ED" w:rsidRPr="000625ED" w:rsidRDefault="000625ED" w:rsidP="000F053B">
            <w:pPr>
              <w:rPr>
                <w:sz w:val="20"/>
                <w:szCs w:val="20"/>
              </w:rPr>
            </w:pPr>
          </w:p>
        </w:tc>
      </w:tr>
      <w:tr w:rsidR="000625ED" w:rsidRPr="000625ED" w14:paraId="7533B355" w14:textId="5BCB7E7A" w:rsidTr="000625ED">
        <w:tc>
          <w:tcPr>
            <w:tcW w:w="562" w:type="dxa"/>
            <w:tcBorders>
              <w:top w:val="single" w:sz="4" w:space="0" w:color="auto"/>
              <w:left w:val="single" w:sz="4" w:space="0" w:color="auto"/>
              <w:bottom w:val="single" w:sz="4" w:space="0" w:color="auto"/>
              <w:right w:val="single" w:sz="4" w:space="0" w:color="auto"/>
            </w:tcBorders>
          </w:tcPr>
          <w:p w14:paraId="2CBF4787" w14:textId="77777777" w:rsidR="000625ED" w:rsidRPr="000625ED" w:rsidRDefault="000625ED" w:rsidP="000F053B">
            <w:pPr>
              <w:rPr>
                <w:sz w:val="20"/>
                <w:szCs w:val="20"/>
              </w:rPr>
            </w:pPr>
            <w:r w:rsidRPr="000625ED">
              <w:rPr>
                <w:sz w:val="20"/>
                <w:szCs w:val="20"/>
              </w:rPr>
              <w:lastRenderedPageBreak/>
              <w:t>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27C429" w14:textId="77777777" w:rsidR="000625ED" w:rsidRPr="000625ED" w:rsidRDefault="000625ED" w:rsidP="000F053B">
            <w:pPr>
              <w:rPr>
                <w:sz w:val="20"/>
                <w:szCs w:val="20"/>
              </w:rPr>
            </w:pPr>
            <w:r w:rsidRPr="000625ED">
              <w:rPr>
                <w:sz w:val="20"/>
                <w:szCs w:val="20"/>
              </w:rPr>
              <w:t>2.12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9D22A0" w14:textId="77777777" w:rsidR="000625ED" w:rsidRPr="000625ED" w:rsidRDefault="000625ED" w:rsidP="000F053B">
            <w:pPr>
              <w:rPr>
                <w:sz w:val="20"/>
                <w:szCs w:val="20"/>
              </w:rPr>
            </w:pPr>
            <w:r w:rsidRPr="000625ED">
              <w:rPr>
                <w:sz w:val="20"/>
                <w:szCs w:val="20"/>
              </w:rPr>
              <w:t>Узел подключения нефтепровода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4623C7"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D73FFE" w14:textId="77777777" w:rsidR="000625ED" w:rsidRPr="000625ED" w:rsidRDefault="000625ED" w:rsidP="000F053B">
            <w:pPr>
              <w:rPr>
                <w:sz w:val="20"/>
                <w:szCs w:val="20"/>
              </w:rPr>
            </w:pPr>
            <w:r w:rsidRPr="000625ED">
              <w:rPr>
                <w:sz w:val="20"/>
                <w:szCs w:val="20"/>
              </w:rPr>
              <w:t>8,4</w:t>
            </w:r>
          </w:p>
        </w:tc>
        <w:tc>
          <w:tcPr>
            <w:tcW w:w="1276" w:type="dxa"/>
            <w:tcBorders>
              <w:top w:val="single" w:sz="4" w:space="0" w:color="auto"/>
              <w:left w:val="single" w:sz="4" w:space="0" w:color="auto"/>
              <w:bottom w:val="single" w:sz="4" w:space="0" w:color="auto"/>
              <w:right w:val="single" w:sz="4" w:space="0" w:color="auto"/>
            </w:tcBorders>
          </w:tcPr>
          <w:p w14:paraId="65BEBDAD" w14:textId="77777777" w:rsidR="000625ED" w:rsidRPr="000625ED" w:rsidRDefault="000625ED" w:rsidP="000F053B">
            <w:pPr>
              <w:rPr>
                <w:sz w:val="20"/>
                <w:szCs w:val="20"/>
              </w:rPr>
            </w:pPr>
            <w:r w:rsidRPr="000625ED">
              <w:rPr>
                <w:sz w:val="20"/>
                <w:szCs w:val="20"/>
              </w:rPr>
              <w:t>42</w:t>
            </w:r>
          </w:p>
        </w:tc>
        <w:tc>
          <w:tcPr>
            <w:tcW w:w="1276" w:type="dxa"/>
            <w:tcBorders>
              <w:top w:val="single" w:sz="4" w:space="0" w:color="auto"/>
              <w:left w:val="single" w:sz="4" w:space="0" w:color="auto"/>
              <w:bottom w:val="single" w:sz="4" w:space="0" w:color="auto"/>
              <w:right w:val="single" w:sz="4" w:space="0" w:color="auto"/>
            </w:tcBorders>
          </w:tcPr>
          <w:p w14:paraId="617F8C3C"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8BFE38E" w14:textId="77777777" w:rsidR="000625ED" w:rsidRPr="000625ED" w:rsidRDefault="000625ED" w:rsidP="000F053B">
            <w:pPr>
              <w:rPr>
                <w:sz w:val="20"/>
                <w:szCs w:val="20"/>
              </w:rPr>
            </w:pPr>
          </w:p>
        </w:tc>
      </w:tr>
      <w:tr w:rsidR="000625ED" w:rsidRPr="000625ED" w14:paraId="08812F35" w14:textId="6489767B" w:rsidTr="000625ED">
        <w:tc>
          <w:tcPr>
            <w:tcW w:w="562" w:type="dxa"/>
            <w:tcBorders>
              <w:top w:val="single" w:sz="4" w:space="0" w:color="auto"/>
              <w:left w:val="single" w:sz="4" w:space="0" w:color="auto"/>
              <w:bottom w:val="single" w:sz="4" w:space="0" w:color="auto"/>
              <w:right w:val="single" w:sz="4" w:space="0" w:color="auto"/>
            </w:tcBorders>
          </w:tcPr>
          <w:p w14:paraId="5B73C667" w14:textId="77777777" w:rsidR="000625ED" w:rsidRPr="000625ED" w:rsidRDefault="000625ED" w:rsidP="000F053B">
            <w:pPr>
              <w:rPr>
                <w:sz w:val="20"/>
                <w:szCs w:val="20"/>
              </w:rPr>
            </w:pPr>
            <w:r w:rsidRPr="000625ED">
              <w:rPr>
                <w:sz w:val="20"/>
                <w:szCs w:val="20"/>
              </w:rPr>
              <w:t>83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8F4772" w14:textId="77777777" w:rsidR="000625ED" w:rsidRPr="000625ED" w:rsidRDefault="000625ED" w:rsidP="000F053B">
            <w:pPr>
              <w:rPr>
                <w:sz w:val="20"/>
                <w:szCs w:val="20"/>
              </w:rPr>
            </w:pPr>
            <w:r w:rsidRPr="000625ED">
              <w:rPr>
                <w:sz w:val="20"/>
                <w:szCs w:val="20"/>
              </w:rPr>
              <w:t>2.11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494B7" w14:textId="77777777" w:rsidR="000625ED" w:rsidRPr="000625ED" w:rsidRDefault="000625ED" w:rsidP="000F053B">
            <w:pPr>
              <w:rPr>
                <w:sz w:val="20"/>
                <w:szCs w:val="20"/>
              </w:rPr>
            </w:pPr>
            <w:r w:rsidRPr="000625ED">
              <w:rPr>
                <w:sz w:val="20"/>
                <w:szCs w:val="20"/>
              </w:rPr>
              <w:t>Узел регулирования расхода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BA0213"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6EE8BB0" w14:textId="77777777" w:rsidR="000625ED" w:rsidRPr="000625ED" w:rsidRDefault="000625ED" w:rsidP="000F053B">
            <w:pPr>
              <w:rPr>
                <w:sz w:val="20"/>
                <w:szCs w:val="20"/>
              </w:rPr>
            </w:pPr>
            <w:r w:rsidRPr="000625ED">
              <w:rPr>
                <w:sz w:val="20"/>
                <w:szCs w:val="20"/>
              </w:rPr>
              <w:t>6,4</w:t>
            </w:r>
          </w:p>
        </w:tc>
        <w:tc>
          <w:tcPr>
            <w:tcW w:w="1276" w:type="dxa"/>
            <w:tcBorders>
              <w:top w:val="single" w:sz="4" w:space="0" w:color="auto"/>
              <w:left w:val="single" w:sz="4" w:space="0" w:color="auto"/>
              <w:bottom w:val="single" w:sz="4" w:space="0" w:color="auto"/>
              <w:right w:val="single" w:sz="4" w:space="0" w:color="auto"/>
            </w:tcBorders>
          </w:tcPr>
          <w:p w14:paraId="7871B148" w14:textId="77777777" w:rsidR="000625ED" w:rsidRPr="000625ED" w:rsidRDefault="000625ED" w:rsidP="000F053B">
            <w:pPr>
              <w:rPr>
                <w:sz w:val="20"/>
                <w:szCs w:val="20"/>
              </w:rPr>
            </w:pPr>
            <w:r w:rsidRPr="000625ED">
              <w:rPr>
                <w:sz w:val="20"/>
                <w:szCs w:val="20"/>
              </w:rPr>
              <w:t>32</w:t>
            </w:r>
          </w:p>
        </w:tc>
        <w:tc>
          <w:tcPr>
            <w:tcW w:w="1276" w:type="dxa"/>
            <w:tcBorders>
              <w:top w:val="single" w:sz="4" w:space="0" w:color="auto"/>
              <w:left w:val="single" w:sz="4" w:space="0" w:color="auto"/>
              <w:bottom w:val="single" w:sz="4" w:space="0" w:color="auto"/>
              <w:right w:val="single" w:sz="4" w:space="0" w:color="auto"/>
            </w:tcBorders>
          </w:tcPr>
          <w:p w14:paraId="3CAB08E6"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9339DC" w14:textId="77777777" w:rsidR="000625ED" w:rsidRPr="000625ED" w:rsidRDefault="000625ED" w:rsidP="000F053B">
            <w:pPr>
              <w:rPr>
                <w:sz w:val="20"/>
                <w:szCs w:val="20"/>
              </w:rPr>
            </w:pPr>
          </w:p>
        </w:tc>
      </w:tr>
      <w:tr w:rsidR="000625ED" w:rsidRPr="000625ED" w14:paraId="0D800071" w14:textId="131F52FD" w:rsidTr="000625ED">
        <w:tc>
          <w:tcPr>
            <w:tcW w:w="562" w:type="dxa"/>
            <w:tcBorders>
              <w:top w:val="single" w:sz="4" w:space="0" w:color="auto"/>
              <w:left w:val="single" w:sz="4" w:space="0" w:color="auto"/>
              <w:bottom w:val="single" w:sz="4" w:space="0" w:color="auto"/>
              <w:right w:val="single" w:sz="4" w:space="0" w:color="auto"/>
            </w:tcBorders>
          </w:tcPr>
          <w:p w14:paraId="5EFCBAF3" w14:textId="77777777" w:rsidR="000625ED" w:rsidRPr="000625ED" w:rsidRDefault="000625ED" w:rsidP="000F053B">
            <w:pPr>
              <w:rPr>
                <w:sz w:val="20"/>
                <w:szCs w:val="20"/>
              </w:rPr>
            </w:pPr>
            <w:r w:rsidRPr="000625ED">
              <w:rPr>
                <w:sz w:val="20"/>
                <w:szCs w:val="20"/>
              </w:rPr>
              <w:t>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9CED0C" w14:textId="77777777" w:rsidR="000625ED" w:rsidRPr="000625ED" w:rsidRDefault="000625ED" w:rsidP="000F053B">
            <w:pPr>
              <w:rPr>
                <w:sz w:val="20"/>
                <w:szCs w:val="20"/>
              </w:rPr>
            </w:pPr>
            <w:r w:rsidRPr="000625ED">
              <w:rPr>
                <w:sz w:val="20"/>
                <w:szCs w:val="20"/>
              </w:rPr>
              <w:t>2.4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3EA6FF" w14:textId="77777777" w:rsidR="000625ED" w:rsidRPr="000625ED" w:rsidRDefault="000625ED" w:rsidP="000F053B">
            <w:pPr>
              <w:rPr>
                <w:sz w:val="20"/>
                <w:szCs w:val="20"/>
              </w:rPr>
            </w:pPr>
            <w:r w:rsidRPr="000625ED">
              <w:rPr>
                <w:sz w:val="20"/>
                <w:szCs w:val="20"/>
              </w:rPr>
              <w:t xml:space="preserve">Блок-бокс </w:t>
            </w:r>
            <w:proofErr w:type="spellStart"/>
            <w:r w:rsidRPr="000625ED">
              <w:rPr>
                <w:sz w:val="20"/>
                <w:szCs w:val="20"/>
              </w:rPr>
              <w:t>трубопоршневой</w:t>
            </w:r>
            <w:proofErr w:type="spellEnd"/>
            <w:r w:rsidRPr="000625ED">
              <w:rPr>
                <w:sz w:val="20"/>
                <w:szCs w:val="20"/>
              </w:rPr>
              <w:t xml:space="preserve"> установки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962F8"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76B83B" w14:textId="77777777" w:rsidR="000625ED" w:rsidRPr="000625ED" w:rsidRDefault="000625ED" w:rsidP="000F053B">
            <w:pPr>
              <w:rPr>
                <w:sz w:val="20"/>
                <w:szCs w:val="20"/>
              </w:rPr>
            </w:pPr>
            <w:r w:rsidRPr="000625ED">
              <w:rPr>
                <w:sz w:val="20"/>
                <w:szCs w:val="20"/>
              </w:rPr>
              <w:t>104</w:t>
            </w:r>
          </w:p>
        </w:tc>
        <w:tc>
          <w:tcPr>
            <w:tcW w:w="1276" w:type="dxa"/>
            <w:tcBorders>
              <w:top w:val="single" w:sz="4" w:space="0" w:color="auto"/>
              <w:left w:val="single" w:sz="4" w:space="0" w:color="auto"/>
              <w:bottom w:val="single" w:sz="4" w:space="0" w:color="auto"/>
              <w:right w:val="single" w:sz="4" w:space="0" w:color="auto"/>
            </w:tcBorders>
          </w:tcPr>
          <w:p w14:paraId="69869E1A" w14:textId="77777777" w:rsidR="000625ED" w:rsidRPr="000625ED" w:rsidRDefault="000625ED" w:rsidP="000F053B">
            <w:pPr>
              <w:rPr>
                <w:sz w:val="20"/>
                <w:szCs w:val="20"/>
              </w:rPr>
            </w:pPr>
            <w:r w:rsidRPr="000625ED">
              <w:rPr>
                <w:sz w:val="20"/>
                <w:szCs w:val="20"/>
              </w:rPr>
              <w:t>29,45</w:t>
            </w:r>
          </w:p>
        </w:tc>
        <w:tc>
          <w:tcPr>
            <w:tcW w:w="1276" w:type="dxa"/>
            <w:tcBorders>
              <w:top w:val="single" w:sz="4" w:space="0" w:color="auto"/>
              <w:left w:val="single" w:sz="4" w:space="0" w:color="auto"/>
              <w:bottom w:val="single" w:sz="4" w:space="0" w:color="auto"/>
              <w:right w:val="single" w:sz="4" w:space="0" w:color="auto"/>
            </w:tcBorders>
          </w:tcPr>
          <w:p w14:paraId="6C6C3026"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BF71E0" w14:textId="77777777" w:rsidR="000625ED" w:rsidRPr="000625ED" w:rsidRDefault="000625ED" w:rsidP="000F053B">
            <w:pPr>
              <w:rPr>
                <w:sz w:val="20"/>
                <w:szCs w:val="20"/>
              </w:rPr>
            </w:pPr>
          </w:p>
        </w:tc>
      </w:tr>
      <w:tr w:rsidR="000625ED" w:rsidRPr="000625ED" w14:paraId="37B5B57B" w14:textId="52808088" w:rsidTr="000625ED">
        <w:tc>
          <w:tcPr>
            <w:tcW w:w="562" w:type="dxa"/>
            <w:tcBorders>
              <w:top w:val="single" w:sz="4" w:space="0" w:color="auto"/>
              <w:left w:val="single" w:sz="4" w:space="0" w:color="auto"/>
              <w:bottom w:val="single" w:sz="4" w:space="0" w:color="auto"/>
              <w:right w:val="single" w:sz="4" w:space="0" w:color="auto"/>
            </w:tcBorders>
          </w:tcPr>
          <w:p w14:paraId="029DB26A" w14:textId="77777777" w:rsidR="000625ED" w:rsidRPr="000625ED" w:rsidRDefault="000625ED" w:rsidP="000F053B">
            <w:pPr>
              <w:rPr>
                <w:sz w:val="20"/>
                <w:szCs w:val="20"/>
              </w:rPr>
            </w:pPr>
            <w:r w:rsidRPr="000625ED">
              <w:rPr>
                <w:sz w:val="20"/>
                <w:szCs w:val="20"/>
              </w:rPr>
              <w:t>85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D24B4B" w14:textId="77777777" w:rsidR="000625ED" w:rsidRPr="000625ED" w:rsidRDefault="000625ED" w:rsidP="000F053B">
            <w:pPr>
              <w:rPr>
                <w:sz w:val="20"/>
                <w:szCs w:val="20"/>
              </w:rPr>
            </w:pPr>
            <w:r w:rsidRPr="000625ED">
              <w:rPr>
                <w:sz w:val="20"/>
                <w:szCs w:val="20"/>
              </w:rPr>
              <w:t>8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9F84B1" w14:textId="77777777" w:rsidR="000625ED" w:rsidRPr="000625ED" w:rsidRDefault="000625ED" w:rsidP="000F053B">
            <w:pPr>
              <w:rPr>
                <w:sz w:val="20"/>
                <w:szCs w:val="20"/>
              </w:rPr>
            </w:pPr>
            <w:r w:rsidRPr="000625ED">
              <w:rPr>
                <w:sz w:val="20"/>
                <w:szCs w:val="20"/>
              </w:rPr>
              <w:t>Операторная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B2623B"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6F2282" w14:textId="77777777" w:rsidR="000625ED" w:rsidRPr="000625ED" w:rsidRDefault="000625ED" w:rsidP="000F053B">
            <w:pPr>
              <w:rPr>
                <w:sz w:val="20"/>
                <w:szCs w:val="20"/>
              </w:rPr>
            </w:pPr>
            <w:r w:rsidRPr="000625ED">
              <w:rPr>
                <w:sz w:val="20"/>
                <w:szCs w:val="20"/>
              </w:rPr>
              <w:t>120</w:t>
            </w:r>
          </w:p>
        </w:tc>
        <w:tc>
          <w:tcPr>
            <w:tcW w:w="1276" w:type="dxa"/>
            <w:tcBorders>
              <w:top w:val="single" w:sz="4" w:space="0" w:color="auto"/>
              <w:left w:val="single" w:sz="4" w:space="0" w:color="auto"/>
              <w:bottom w:val="single" w:sz="4" w:space="0" w:color="auto"/>
              <w:right w:val="single" w:sz="4" w:space="0" w:color="auto"/>
            </w:tcBorders>
          </w:tcPr>
          <w:p w14:paraId="7E8BD474" w14:textId="77777777" w:rsidR="000625ED" w:rsidRPr="000625ED" w:rsidRDefault="000625ED" w:rsidP="000F053B">
            <w:pPr>
              <w:rPr>
                <w:sz w:val="20"/>
                <w:szCs w:val="20"/>
              </w:rPr>
            </w:pPr>
            <w:r w:rsidRPr="000625ED">
              <w:rPr>
                <w:sz w:val="20"/>
                <w:szCs w:val="20"/>
              </w:rPr>
              <w:t>39</w:t>
            </w:r>
          </w:p>
        </w:tc>
        <w:tc>
          <w:tcPr>
            <w:tcW w:w="1276" w:type="dxa"/>
            <w:tcBorders>
              <w:top w:val="single" w:sz="4" w:space="0" w:color="auto"/>
              <w:left w:val="single" w:sz="4" w:space="0" w:color="auto"/>
              <w:bottom w:val="single" w:sz="4" w:space="0" w:color="auto"/>
              <w:right w:val="single" w:sz="4" w:space="0" w:color="auto"/>
            </w:tcBorders>
          </w:tcPr>
          <w:p w14:paraId="55625077"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CFB94D" w14:textId="77777777" w:rsidR="000625ED" w:rsidRPr="000625ED" w:rsidRDefault="000625ED" w:rsidP="000F053B">
            <w:pPr>
              <w:rPr>
                <w:sz w:val="20"/>
                <w:szCs w:val="20"/>
              </w:rPr>
            </w:pPr>
          </w:p>
        </w:tc>
      </w:tr>
      <w:tr w:rsidR="000625ED" w:rsidRPr="000625ED" w14:paraId="3D5E389F" w14:textId="0A0474ED" w:rsidTr="000625ED">
        <w:tc>
          <w:tcPr>
            <w:tcW w:w="562" w:type="dxa"/>
            <w:tcBorders>
              <w:top w:val="single" w:sz="4" w:space="0" w:color="auto"/>
              <w:left w:val="single" w:sz="4" w:space="0" w:color="auto"/>
              <w:bottom w:val="single" w:sz="4" w:space="0" w:color="auto"/>
              <w:right w:val="single" w:sz="4" w:space="0" w:color="auto"/>
            </w:tcBorders>
          </w:tcPr>
          <w:p w14:paraId="50FFF7C4" w14:textId="77777777" w:rsidR="000625ED" w:rsidRPr="000625ED" w:rsidRDefault="000625ED" w:rsidP="000F053B">
            <w:pPr>
              <w:rPr>
                <w:sz w:val="20"/>
                <w:szCs w:val="20"/>
              </w:rPr>
            </w:pPr>
            <w:r w:rsidRPr="000625ED">
              <w:rPr>
                <w:sz w:val="20"/>
                <w:szCs w:val="20"/>
              </w:rPr>
              <w:t>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D0EA01" w14:textId="77777777" w:rsidR="000625ED" w:rsidRPr="000625ED" w:rsidRDefault="000625ED" w:rsidP="000F053B">
            <w:pPr>
              <w:rPr>
                <w:sz w:val="20"/>
                <w:szCs w:val="20"/>
              </w:rPr>
            </w:pPr>
            <w:r w:rsidRPr="000625ED">
              <w:rPr>
                <w:sz w:val="20"/>
                <w:szCs w:val="20"/>
              </w:rPr>
              <w:t>1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ADED00" w14:textId="77777777" w:rsidR="000625ED" w:rsidRPr="000625ED" w:rsidRDefault="000625ED" w:rsidP="000F053B">
            <w:pPr>
              <w:rPr>
                <w:sz w:val="20"/>
                <w:szCs w:val="20"/>
              </w:rPr>
            </w:pPr>
            <w:r w:rsidRPr="000625ED">
              <w:rPr>
                <w:sz w:val="20"/>
                <w:szCs w:val="20"/>
              </w:rPr>
              <w:t>Насосная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69DB2A"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099CA5" w14:textId="77777777" w:rsidR="000625ED" w:rsidRPr="000625ED" w:rsidRDefault="000625ED" w:rsidP="000F053B">
            <w:pPr>
              <w:rPr>
                <w:sz w:val="20"/>
                <w:szCs w:val="20"/>
              </w:rPr>
            </w:pPr>
            <w:r w:rsidRPr="000625ED">
              <w:rPr>
                <w:sz w:val="20"/>
                <w:szCs w:val="20"/>
              </w:rPr>
              <w:t>1128,5</w:t>
            </w:r>
          </w:p>
        </w:tc>
        <w:tc>
          <w:tcPr>
            <w:tcW w:w="1276" w:type="dxa"/>
            <w:tcBorders>
              <w:top w:val="single" w:sz="4" w:space="0" w:color="auto"/>
              <w:left w:val="single" w:sz="4" w:space="0" w:color="auto"/>
              <w:bottom w:val="single" w:sz="4" w:space="0" w:color="auto"/>
              <w:right w:val="single" w:sz="4" w:space="0" w:color="auto"/>
            </w:tcBorders>
          </w:tcPr>
          <w:p w14:paraId="59CB3D3B" w14:textId="77777777" w:rsidR="000625ED" w:rsidRPr="000625ED" w:rsidRDefault="000625ED" w:rsidP="000F053B">
            <w:pPr>
              <w:rPr>
                <w:sz w:val="20"/>
                <w:szCs w:val="20"/>
              </w:rPr>
            </w:pPr>
            <w:r w:rsidRPr="000625ED">
              <w:rPr>
                <w:sz w:val="20"/>
                <w:szCs w:val="20"/>
              </w:rPr>
              <w:t>225,7</w:t>
            </w:r>
          </w:p>
        </w:tc>
        <w:tc>
          <w:tcPr>
            <w:tcW w:w="1276" w:type="dxa"/>
            <w:tcBorders>
              <w:top w:val="single" w:sz="4" w:space="0" w:color="auto"/>
              <w:left w:val="single" w:sz="4" w:space="0" w:color="auto"/>
              <w:bottom w:val="single" w:sz="4" w:space="0" w:color="auto"/>
              <w:right w:val="single" w:sz="4" w:space="0" w:color="auto"/>
            </w:tcBorders>
          </w:tcPr>
          <w:p w14:paraId="64F8F1B9"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806532E" w14:textId="77777777" w:rsidR="000625ED" w:rsidRPr="000625ED" w:rsidRDefault="000625ED" w:rsidP="000F053B">
            <w:pPr>
              <w:rPr>
                <w:sz w:val="20"/>
                <w:szCs w:val="20"/>
              </w:rPr>
            </w:pPr>
          </w:p>
        </w:tc>
      </w:tr>
      <w:tr w:rsidR="000625ED" w:rsidRPr="000625ED" w14:paraId="407979A9" w14:textId="55B1F68F" w:rsidTr="000625ED">
        <w:tc>
          <w:tcPr>
            <w:tcW w:w="562" w:type="dxa"/>
            <w:tcBorders>
              <w:top w:val="single" w:sz="4" w:space="0" w:color="auto"/>
              <w:left w:val="single" w:sz="4" w:space="0" w:color="auto"/>
              <w:bottom w:val="single" w:sz="4" w:space="0" w:color="auto"/>
              <w:right w:val="single" w:sz="4" w:space="0" w:color="auto"/>
            </w:tcBorders>
          </w:tcPr>
          <w:p w14:paraId="62AF139C" w14:textId="77777777" w:rsidR="000625ED" w:rsidRPr="000625ED" w:rsidRDefault="000625ED" w:rsidP="000F053B">
            <w:pPr>
              <w:rPr>
                <w:sz w:val="20"/>
                <w:szCs w:val="20"/>
              </w:rPr>
            </w:pPr>
            <w:r w:rsidRPr="000625ED">
              <w:rPr>
                <w:sz w:val="20"/>
                <w:szCs w:val="20"/>
              </w:rPr>
              <w:t>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903E6E" w14:textId="77777777" w:rsidR="000625ED" w:rsidRPr="000625ED" w:rsidRDefault="000625ED" w:rsidP="000F053B">
            <w:pPr>
              <w:rPr>
                <w:sz w:val="20"/>
                <w:szCs w:val="20"/>
              </w:rPr>
            </w:pPr>
            <w:r w:rsidRPr="000625ED">
              <w:rPr>
                <w:sz w:val="20"/>
                <w:szCs w:val="20"/>
              </w:rPr>
              <w:t>2.2 ПСП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B7FE58" w14:textId="77777777" w:rsidR="000625ED" w:rsidRPr="000625ED" w:rsidRDefault="000625ED" w:rsidP="000F053B">
            <w:pPr>
              <w:rPr>
                <w:sz w:val="20"/>
                <w:szCs w:val="20"/>
              </w:rPr>
            </w:pPr>
            <w:r w:rsidRPr="000625ED">
              <w:rPr>
                <w:sz w:val="20"/>
                <w:szCs w:val="20"/>
              </w:rPr>
              <w:t>Блок измерительных линий -6линий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A53D87"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36296D" w14:textId="77777777" w:rsidR="000625ED" w:rsidRPr="000625ED" w:rsidRDefault="000625ED" w:rsidP="000F053B">
            <w:pPr>
              <w:rPr>
                <w:sz w:val="20"/>
                <w:szCs w:val="20"/>
              </w:rPr>
            </w:pPr>
            <w:r w:rsidRPr="000625ED">
              <w:rPr>
                <w:sz w:val="20"/>
                <w:szCs w:val="20"/>
              </w:rPr>
              <w:t>112</w:t>
            </w:r>
          </w:p>
        </w:tc>
        <w:tc>
          <w:tcPr>
            <w:tcW w:w="1276" w:type="dxa"/>
            <w:tcBorders>
              <w:top w:val="single" w:sz="4" w:space="0" w:color="auto"/>
              <w:left w:val="single" w:sz="4" w:space="0" w:color="auto"/>
              <w:bottom w:val="single" w:sz="4" w:space="0" w:color="auto"/>
              <w:right w:val="single" w:sz="4" w:space="0" w:color="auto"/>
            </w:tcBorders>
          </w:tcPr>
          <w:p w14:paraId="0CE01C15" w14:textId="77777777" w:rsidR="000625ED" w:rsidRPr="000625ED" w:rsidRDefault="000625ED" w:rsidP="000F053B">
            <w:pPr>
              <w:rPr>
                <w:sz w:val="20"/>
                <w:szCs w:val="20"/>
              </w:rPr>
            </w:pPr>
            <w:r w:rsidRPr="000625ED">
              <w:rPr>
                <w:sz w:val="20"/>
                <w:szCs w:val="20"/>
              </w:rPr>
              <w:t>32</w:t>
            </w:r>
          </w:p>
        </w:tc>
        <w:tc>
          <w:tcPr>
            <w:tcW w:w="1276" w:type="dxa"/>
            <w:tcBorders>
              <w:top w:val="single" w:sz="4" w:space="0" w:color="auto"/>
              <w:left w:val="single" w:sz="4" w:space="0" w:color="auto"/>
              <w:bottom w:val="single" w:sz="4" w:space="0" w:color="auto"/>
              <w:right w:val="single" w:sz="4" w:space="0" w:color="auto"/>
            </w:tcBorders>
          </w:tcPr>
          <w:p w14:paraId="0CA2112C"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4CA68A" w14:textId="77777777" w:rsidR="000625ED" w:rsidRPr="000625ED" w:rsidRDefault="000625ED" w:rsidP="000F053B">
            <w:pPr>
              <w:rPr>
                <w:sz w:val="20"/>
                <w:szCs w:val="20"/>
              </w:rPr>
            </w:pPr>
          </w:p>
        </w:tc>
      </w:tr>
      <w:tr w:rsidR="000625ED" w:rsidRPr="000625ED" w14:paraId="28E77367" w14:textId="429DC6C3" w:rsidTr="000625ED">
        <w:tc>
          <w:tcPr>
            <w:tcW w:w="562" w:type="dxa"/>
            <w:tcBorders>
              <w:top w:val="single" w:sz="4" w:space="0" w:color="auto"/>
              <w:left w:val="single" w:sz="4" w:space="0" w:color="auto"/>
              <w:bottom w:val="single" w:sz="4" w:space="0" w:color="auto"/>
              <w:right w:val="single" w:sz="4" w:space="0" w:color="auto"/>
            </w:tcBorders>
          </w:tcPr>
          <w:p w14:paraId="0F3D1679" w14:textId="77777777" w:rsidR="000625ED" w:rsidRPr="000625ED" w:rsidRDefault="000625ED" w:rsidP="000F053B">
            <w:pPr>
              <w:rPr>
                <w:sz w:val="20"/>
                <w:szCs w:val="20"/>
              </w:rPr>
            </w:pPr>
            <w:r w:rsidRPr="000625ED">
              <w:rPr>
                <w:sz w:val="20"/>
                <w:szCs w:val="20"/>
              </w:rPr>
              <w:t>88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593DDC6" w14:textId="77777777" w:rsidR="000625ED" w:rsidRPr="000625ED" w:rsidRDefault="000625ED" w:rsidP="000F053B">
            <w:pPr>
              <w:rPr>
                <w:sz w:val="20"/>
                <w:szCs w:val="20"/>
              </w:rPr>
            </w:pPr>
            <w:r w:rsidRPr="000625ED">
              <w:rPr>
                <w:sz w:val="20"/>
                <w:szCs w:val="20"/>
              </w:rPr>
              <w:t>2.1 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04AFC927" w14:textId="77777777" w:rsidR="000625ED" w:rsidRPr="000625ED" w:rsidRDefault="000625ED" w:rsidP="000F053B">
            <w:pPr>
              <w:rPr>
                <w:sz w:val="20"/>
                <w:szCs w:val="20"/>
              </w:rPr>
            </w:pPr>
            <w:r w:rsidRPr="000625ED">
              <w:rPr>
                <w:sz w:val="20"/>
                <w:szCs w:val="20"/>
              </w:rPr>
              <w:t>Блок фильтров БФ на рамном основании наружного исполнения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C496F0" w14:textId="77777777" w:rsidR="000625ED" w:rsidRPr="000625ED" w:rsidRDefault="000625ED" w:rsidP="000625ED">
            <w:pPr>
              <w:jc w:val="center"/>
              <w:rPr>
                <w:sz w:val="20"/>
                <w:szCs w:val="20"/>
                <w:lang w:val="en-US"/>
              </w:rPr>
            </w:pPr>
            <w:r w:rsidRPr="000625ED">
              <w:rPr>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DF50C1" w14:textId="77777777" w:rsidR="000625ED" w:rsidRPr="000625ED" w:rsidRDefault="000625ED" w:rsidP="000F053B">
            <w:pPr>
              <w:rPr>
                <w:sz w:val="20"/>
                <w:szCs w:val="20"/>
              </w:rPr>
            </w:pPr>
            <w:r w:rsidRPr="000625ED">
              <w:rPr>
                <w:sz w:val="20"/>
                <w:szCs w:val="20"/>
              </w:rPr>
              <w:t>90</w:t>
            </w:r>
          </w:p>
        </w:tc>
        <w:tc>
          <w:tcPr>
            <w:tcW w:w="1276" w:type="dxa"/>
            <w:tcBorders>
              <w:top w:val="single" w:sz="4" w:space="0" w:color="auto"/>
              <w:left w:val="single" w:sz="4" w:space="0" w:color="auto"/>
              <w:bottom w:val="single" w:sz="4" w:space="0" w:color="auto"/>
              <w:right w:val="single" w:sz="4" w:space="0" w:color="auto"/>
            </w:tcBorders>
          </w:tcPr>
          <w:p w14:paraId="7829AE3D" w14:textId="77777777" w:rsidR="000625ED" w:rsidRPr="000625ED" w:rsidRDefault="000625ED" w:rsidP="000F053B">
            <w:pPr>
              <w:rPr>
                <w:sz w:val="20"/>
                <w:szCs w:val="20"/>
                <w:lang w:val="en-US"/>
              </w:rPr>
            </w:pPr>
            <w:r w:rsidRPr="000625ED">
              <w:rPr>
                <w:sz w:val="20"/>
                <w:szCs w:val="20"/>
                <w:lang w:val="en-US"/>
              </w:rPr>
              <w:t>30</w:t>
            </w:r>
          </w:p>
        </w:tc>
        <w:tc>
          <w:tcPr>
            <w:tcW w:w="1276" w:type="dxa"/>
            <w:tcBorders>
              <w:top w:val="single" w:sz="4" w:space="0" w:color="auto"/>
              <w:left w:val="single" w:sz="4" w:space="0" w:color="auto"/>
              <w:bottom w:val="single" w:sz="4" w:space="0" w:color="auto"/>
              <w:right w:val="single" w:sz="4" w:space="0" w:color="auto"/>
            </w:tcBorders>
          </w:tcPr>
          <w:p w14:paraId="720E47DA"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DEFD62" w14:textId="77777777" w:rsidR="000625ED" w:rsidRPr="000625ED" w:rsidRDefault="000625ED" w:rsidP="000F053B">
            <w:pPr>
              <w:rPr>
                <w:sz w:val="20"/>
                <w:szCs w:val="20"/>
              </w:rPr>
            </w:pPr>
          </w:p>
        </w:tc>
      </w:tr>
      <w:tr w:rsidR="000625ED" w:rsidRPr="000625ED" w14:paraId="7A24E6F3" w14:textId="3AAB6A93" w:rsidTr="000625ED">
        <w:tc>
          <w:tcPr>
            <w:tcW w:w="562" w:type="dxa"/>
            <w:tcBorders>
              <w:top w:val="single" w:sz="4" w:space="0" w:color="auto"/>
              <w:left w:val="single" w:sz="4" w:space="0" w:color="auto"/>
              <w:bottom w:val="single" w:sz="4" w:space="0" w:color="auto"/>
              <w:right w:val="single" w:sz="4" w:space="0" w:color="auto"/>
            </w:tcBorders>
          </w:tcPr>
          <w:p w14:paraId="5242FDF9" w14:textId="77777777" w:rsidR="000625ED" w:rsidRPr="000625ED" w:rsidRDefault="000625ED" w:rsidP="000F053B">
            <w:pPr>
              <w:rPr>
                <w:sz w:val="20"/>
                <w:szCs w:val="20"/>
              </w:rPr>
            </w:pPr>
            <w:r w:rsidRPr="000625ED">
              <w:rPr>
                <w:sz w:val="20"/>
                <w:szCs w:val="20"/>
              </w:rPr>
              <w:t>89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F162534" w14:textId="77777777" w:rsidR="000625ED" w:rsidRPr="000625ED" w:rsidRDefault="000625ED" w:rsidP="000F053B">
            <w:pPr>
              <w:rPr>
                <w:sz w:val="20"/>
                <w:szCs w:val="20"/>
              </w:rPr>
            </w:pPr>
            <w:r w:rsidRPr="000625ED">
              <w:rPr>
                <w:sz w:val="20"/>
                <w:szCs w:val="20"/>
              </w:rPr>
              <w:t>2.3ПСП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3F9E1D5F" w14:textId="77777777" w:rsidR="000625ED" w:rsidRPr="000625ED" w:rsidRDefault="000625ED" w:rsidP="000F053B">
            <w:pPr>
              <w:rPr>
                <w:sz w:val="20"/>
                <w:szCs w:val="20"/>
              </w:rPr>
            </w:pPr>
            <w:r w:rsidRPr="000625ED">
              <w:rPr>
                <w:sz w:val="20"/>
                <w:szCs w:val="20"/>
              </w:rPr>
              <w:t>Блок-бокс БИЛ-2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D9AB7E"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94BC6A" w14:textId="77777777" w:rsidR="000625ED" w:rsidRPr="000625ED" w:rsidRDefault="000625ED" w:rsidP="000F053B">
            <w:pPr>
              <w:rPr>
                <w:sz w:val="20"/>
                <w:szCs w:val="20"/>
              </w:rPr>
            </w:pPr>
            <w:r w:rsidRPr="000625ED">
              <w:rPr>
                <w:sz w:val="20"/>
                <w:szCs w:val="20"/>
              </w:rPr>
              <w:t>116,6</w:t>
            </w:r>
          </w:p>
        </w:tc>
        <w:tc>
          <w:tcPr>
            <w:tcW w:w="1276" w:type="dxa"/>
            <w:tcBorders>
              <w:top w:val="single" w:sz="4" w:space="0" w:color="auto"/>
              <w:left w:val="single" w:sz="4" w:space="0" w:color="auto"/>
              <w:bottom w:val="single" w:sz="4" w:space="0" w:color="auto"/>
              <w:right w:val="single" w:sz="4" w:space="0" w:color="auto"/>
            </w:tcBorders>
          </w:tcPr>
          <w:p w14:paraId="010D1ED4" w14:textId="77777777" w:rsidR="000625ED" w:rsidRPr="000625ED" w:rsidRDefault="000625ED" w:rsidP="000F053B">
            <w:pPr>
              <w:rPr>
                <w:sz w:val="20"/>
                <w:szCs w:val="20"/>
              </w:rPr>
            </w:pPr>
            <w:r w:rsidRPr="000625ED">
              <w:rPr>
                <w:sz w:val="20"/>
                <w:szCs w:val="20"/>
              </w:rPr>
              <w:t>31</w:t>
            </w:r>
          </w:p>
        </w:tc>
        <w:tc>
          <w:tcPr>
            <w:tcW w:w="1276" w:type="dxa"/>
            <w:tcBorders>
              <w:top w:val="single" w:sz="4" w:space="0" w:color="auto"/>
              <w:left w:val="single" w:sz="4" w:space="0" w:color="auto"/>
              <w:bottom w:val="single" w:sz="4" w:space="0" w:color="auto"/>
              <w:right w:val="single" w:sz="4" w:space="0" w:color="auto"/>
            </w:tcBorders>
          </w:tcPr>
          <w:p w14:paraId="6F646934"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24584D" w14:textId="77777777" w:rsidR="000625ED" w:rsidRPr="000625ED" w:rsidRDefault="000625ED" w:rsidP="000F053B">
            <w:pPr>
              <w:rPr>
                <w:sz w:val="20"/>
                <w:szCs w:val="20"/>
              </w:rPr>
            </w:pPr>
          </w:p>
        </w:tc>
      </w:tr>
      <w:tr w:rsidR="000625ED" w:rsidRPr="000625ED" w14:paraId="63E53653" w14:textId="565C6613" w:rsidTr="000625ED">
        <w:tc>
          <w:tcPr>
            <w:tcW w:w="562" w:type="dxa"/>
            <w:tcBorders>
              <w:top w:val="single" w:sz="4" w:space="0" w:color="auto"/>
              <w:left w:val="single" w:sz="4" w:space="0" w:color="auto"/>
              <w:bottom w:val="single" w:sz="4" w:space="0" w:color="auto"/>
              <w:right w:val="single" w:sz="4" w:space="0" w:color="auto"/>
            </w:tcBorders>
          </w:tcPr>
          <w:p w14:paraId="74BCF5C8" w14:textId="77777777" w:rsidR="000625ED" w:rsidRPr="000625ED" w:rsidRDefault="000625ED" w:rsidP="000F053B">
            <w:pPr>
              <w:rPr>
                <w:sz w:val="20"/>
                <w:szCs w:val="20"/>
              </w:rPr>
            </w:pPr>
            <w:r w:rsidRPr="000625ED">
              <w:rPr>
                <w:sz w:val="20"/>
                <w:szCs w:val="20"/>
              </w:rPr>
              <w:t>90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02DDD17"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4A877054" w14:textId="77777777" w:rsidR="000625ED" w:rsidRPr="000625ED" w:rsidRDefault="000625ED" w:rsidP="000F053B">
            <w:pPr>
              <w:rPr>
                <w:sz w:val="20"/>
                <w:szCs w:val="20"/>
              </w:rPr>
            </w:pPr>
            <w:r w:rsidRPr="000625ED">
              <w:rPr>
                <w:sz w:val="20"/>
                <w:szCs w:val="20"/>
              </w:rPr>
              <w:t>Мачта прожекторная ПМС 24.0м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D3077"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6918ED"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EE11D1" w14:textId="77777777" w:rsidR="000625ED" w:rsidRPr="000625ED" w:rsidRDefault="000625ED" w:rsidP="000F053B">
            <w:pPr>
              <w:rPr>
                <w:sz w:val="20"/>
                <w:szCs w:val="20"/>
              </w:rPr>
            </w:pPr>
            <w:r w:rsidRPr="000625ED">
              <w:rPr>
                <w:sz w:val="20"/>
                <w:szCs w:val="20"/>
              </w:rPr>
              <w:t>6,05</w:t>
            </w:r>
          </w:p>
        </w:tc>
        <w:tc>
          <w:tcPr>
            <w:tcW w:w="1276" w:type="dxa"/>
            <w:tcBorders>
              <w:top w:val="single" w:sz="4" w:space="0" w:color="auto"/>
              <w:left w:val="single" w:sz="4" w:space="0" w:color="auto"/>
              <w:bottom w:val="single" w:sz="4" w:space="0" w:color="auto"/>
              <w:right w:val="single" w:sz="4" w:space="0" w:color="auto"/>
            </w:tcBorders>
          </w:tcPr>
          <w:p w14:paraId="382E50F9" w14:textId="77777777" w:rsidR="000625ED" w:rsidRPr="000625ED" w:rsidRDefault="000625ED" w:rsidP="000F053B">
            <w:pPr>
              <w:rPr>
                <w:sz w:val="20"/>
                <w:szCs w:val="20"/>
              </w:rPr>
            </w:pPr>
            <w:r w:rsidRPr="000625ED">
              <w:rPr>
                <w:sz w:val="20"/>
                <w:szCs w:val="20"/>
              </w:rPr>
              <w:t>м/к</w:t>
            </w:r>
          </w:p>
        </w:tc>
        <w:tc>
          <w:tcPr>
            <w:tcW w:w="1559" w:type="dxa"/>
            <w:tcBorders>
              <w:top w:val="single" w:sz="4" w:space="0" w:color="auto"/>
              <w:left w:val="single" w:sz="4" w:space="0" w:color="auto"/>
              <w:bottom w:val="single" w:sz="4" w:space="0" w:color="auto"/>
              <w:right w:val="single" w:sz="4" w:space="0" w:color="auto"/>
            </w:tcBorders>
          </w:tcPr>
          <w:p w14:paraId="31C4DA85" w14:textId="77777777" w:rsidR="000625ED" w:rsidRPr="000625ED" w:rsidRDefault="000625ED" w:rsidP="000F053B">
            <w:pPr>
              <w:rPr>
                <w:sz w:val="20"/>
                <w:szCs w:val="20"/>
              </w:rPr>
            </w:pPr>
          </w:p>
        </w:tc>
      </w:tr>
      <w:tr w:rsidR="000625ED" w:rsidRPr="000625ED" w14:paraId="1794FAF0" w14:textId="67FFDE34" w:rsidTr="000625ED">
        <w:tc>
          <w:tcPr>
            <w:tcW w:w="562" w:type="dxa"/>
            <w:tcBorders>
              <w:top w:val="single" w:sz="4" w:space="0" w:color="auto"/>
              <w:left w:val="single" w:sz="4" w:space="0" w:color="auto"/>
              <w:bottom w:val="single" w:sz="4" w:space="0" w:color="auto"/>
              <w:right w:val="single" w:sz="4" w:space="0" w:color="auto"/>
            </w:tcBorders>
          </w:tcPr>
          <w:p w14:paraId="6B61EE22" w14:textId="77777777" w:rsidR="000625ED" w:rsidRPr="000625ED" w:rsidRDefault="000625ED" w:rsidP="000F053B">
            <w:pPr>
              <w:rPr>
                <w:sz w:val="20"/>
                <w:szCs w:val="20"/>
              </w:rPr>
            </w:pPr>
            <w:r w:rsidRPr="000625ED">
              <w:rPr>
                <w:sz w:val="20"/>
                <w:szCs w:val="20"/>
              </w:rPr>
              <w:t>91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6F98258"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vAlign w:val="center"/>
          </w:tcPr>
          <w:p w14:paraId="4D0A2456" w14:textId="77777777" w:rsidR="000625ED" w:rsidRPr="000625ED" w:rsidRDefault="000625ED" w:rsidP="000F053B">
            <w:pPr>
              <w:rPr>
                <w:sz w:val="20"/>
                <w:szCs w:val="20"/>
              </w:rPr>
            </w:pPr>
            <w:r w:rsidRPr="000625ED">
              <w:rPr>
                <w:sz w:val="20"/>
                <w:szCs w:val="20"/>
              </w:rPr>
              <w:t>Молниеотвод стержневой Н=21м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20E431"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DEE353"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C3B17C" w14:textId="77777777" w:rsidR="000625ED" w:rsidRPr="000625ED" w:rsidRDefault="000625ED" w:rsidP="000F053B">
            <w:pPr>
              <w:rPr>
                <w:sz w:val="20"/>
                <w:szCs w:val="20"/>
              </w:rPr>
            </w:pPr>
            <w:r w:rsidRPr="000625ED">
              <w:rPr>
                <w:sz w:val="20"/>
                <w:szCs w:val="20"/>
              </w:rPr>
              <w:t>6,05</w:t>
            </w:r>
          </w:p>
        </w:tc>
        <w:tc>
          <w:tcPr>
            <w:tcW w:w="1276" w:type="dxa"/>
            <w:tcBorders>
              <w:top w:val="single" w:sz="4" w:space="0" w:color="auto"/>
              <w:left w:val="single" w:sz="4" w:space="0" w:color="auto"/>
              <w:bottom w:val="single" w:sz="4" w:space="0" w:color="auto"/>
              <w:right w:val="single" w:sz="4" w:space="0" w:color="auto"/>
            </w:tcBorders>
          </w:tcPr>
          <w:p w14:paraId="107C9CB8" w14:textId="77777777" w:rsidR="000625ED" w:rsidRPr="000625ED" w:rsidRDefault="000625ED" w:rsidP="000F053B">
            <w:pPr>
              <w:rPr>
                <w:sz w:val="20"/>
                <w:szCs w:val="20"/>
              </w:rPr>
            </w:pPr>
            <w:r w:rsidRPr="000625ED">
              <w:rPr>
                <w:sz w:val="20"/>
                <w:szCs w:val="20"/>
              </w:rPr>
              <w:t>2шт м/к</w:t>
            </w:r>
          </w:p>
        </w:tc>
        <w:tc>
          <w:tcPr>
            <w:tcW w:w="1559" w:type="dxa"/>
            <w:tcBorders>
              <w:top w:val="single" w:sz="4" w:space="0" w:color="auto"/>
              <w:left w:val="single" w:sz="4" w:space="0" w:color="auto"/>
              <w:bottom w:val="single" w:sz="4" w:space="0" w:color="auto"/>
              <w:right w:val="single" w:sz="4" w:space="0" w:color="auto"/>
            </w:tcBorders>
          </w:tcPr>
          <w:p w14:paraId="5DFC7271" w14:textId="77777777" w:rsidR="000625ED" w:rsidRPr="000625ED" w:rsidRDefault="000625ED" w:rsidP="000F053B">
            <w:pPr>
              <w:rPr>
                <w:sz w:val="20"/>
                <w:szCs w:val="20"/>
              </w:rPr>
            </w:pPr>
          </w:p>
        </w:tc>
      </w:tr>
      <w:tr w:rsidR="000625ED" w:rsidRPr="000625ED" w14:paraId="7BAFFEA2" w14:textId="38BF3510" w:rsidTr="000625ED">
        <w:tc>
          <w:tcPr>
            <w:tcW w:w="562" w:type="dxa"/>
            <w:tcBorders>
              <w:top w:val="single" w:sz="4" w:space="0" w:color="auto"/>
              <w:left w:val="single" w:sz="4" w:space="0" w:color="auto"/>
              <w:bottom w:val="single" w:sz="4" w:space="0" w:color="auto"/>
              <w:right w:val="single" w:sz="4" w:space="0" w:color="auto"/>
            </w:tcBorders>
          </w:tcPr>
          <w:p w14:paraId="496B9697" w14:textId="77777777" w:rsidR="000625ED" w:rsidRPr="000625ED" w:rsidRDefault="000625ED" w:rsidP="000F053B">
            <w:pPr>
              <w:rPr>
                <w:sz w:val="20"/>
                <w:szCs w:val="20"/>
              </w:rPr>
            </w:pPr>
            <w:r w:rsidRPr="000625ED">
              <w:rPr>
                <w:sz w:val="20"/>
                <w:szCs w:val="20"/>
              </w:rPr>
              <w:t>92</w:t>
            </w:r>
          </w:p>
        </w:tc>
        <w:tc>
          <w:tcPr>
            <w:tcW w:w="1418" w:type="dxa"/>
            <w:tcBorders>
              <w:top w:val="nil"/>
              <w:left w:val="single" w:sz="4" w:space="0" w:color="auto"/>
              <w:bottom w:val="single" w:sz="4" w:space="0" w:color="auto"/>
              <w:right w:val="single" w:sz="4" w:space="0" w:color="auto"/>
            </w:tcBorders>
            <w:shd w:val="clear" w:color="auto" w:fill="auto"/>
          </w:tcPr>
          <w:p w14:paraId="3F7CEAAF"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36440E85" w14:textId="77777777" w:rsidR="000625ED" w:rsidRPr="000625ED" w:rsidRDefault="000625ED" w:rsidP="000F053B">
            <w:pPr>
              <w:rPr>
                <w:sz w:val="20"/>
                <w:szCs w:val="20"/>
              </w:rPr>
            </w:pPr>
            <w:r w:rsidRPr="000625ED">
              <w:rPr>
                <w:sz w:val="20"/>
                <w:szCs w:val="20"/>
              </w:rPr>
              <w:t>Кабельные эстакады 09-029/2К-00-00-5АС ПСП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DE113" w14:textId="77777777" w:rsidR="000625ED" w:rsidRPr="000625ED" w:rsidRDefault="000625ED" w:rsidP="000625ED">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E09129"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2DA418"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FCEA29" w14:textId="77777777" w:rsidR="000625ED" w:rsidRPr="000625ED" w:rsidRDefault="000625ED" w:rsidP="000F053B">
            <w:pPr>
              <w:rPr>
                <w:sz w:val="20"/>
                <w:szCs w:val="20"/>
              </w:rPr>
            </w:pPr>
            <w:r w:rsidRPr="000625ED">
              <w:rPr>
                <w:sz w:val="20"/>
                <w:szCs w:val="20"/>
              </w:rPr>
              <w:t>290м</w:t>
            </w:r>
          </w:p>
        </w:tc>
        <w:tc>
          <w:tcPr>
            <w:tcW w:w="1559" w:type="dxa"/>
            <w:tcBorders>
              <w:top w:val="single" w:sz="4" w:space="0" w:color="auto"/>
              <w:left w:val="single" w:sz="4" w:space="0" w:color="auto"/>
              <w:bottom w:val="single" w:sz="4" w:space="0" w:color="auto"/>
              <w:right w:val="single" w:sz="4" w:space="0" w:color="auto"/>
            </w:tcBorders>
          </w:tcPr>
          <w:p w14:paraId="1A6382C1" w14:textId="77777777" w:rsidR="000625ED" w:rsidRPr="000625ED" w:rsidRDefault="000625ED" w:rsidP="000F053B">
            <w:pPr>
              <w:rPr>
                <w:sz w:val="20"/>
                <w:szCs w:val="20"/>
              </w:rPr>
            </w:pPr>
          </w:p>
        </w:tc>
      </w:tr>
      <w:tr w:rsidR="000625ED" w:rsidRPr="000625ED" w14:paraId="09B91881" w14:textId="769BD4B7" w:rsidTr="000625ED">
        <w:tc>
          <w:tcPr>
            <w:tcW w:w="562" w:type="dxa"/>
            <w:tcBorders>
              <w:top w:val="single" w:sz="4" w:space="0" w:color="auto"/>
              <w:left w:val="single" w:sz="4" w:space="0" w:color="auto"/>
              <w:bottom w:val="single" w:sz="4" w:space="0" w:color="auto"/>
              <w:right w:val="single" w:sz="4" w:space="0" w:color="auto"/>
            </w:tcBorders>
          </w:tcPr>
          <w:p w14:paraId="29C88197" w14:textId="77777777" w:rsidR="000625ED" w:rsidRPr="000625ED" w:rsidRDefault="000625ED" w:rsidP="000F053B">
            <w:pPr>
              <w:rPr>
                <w:sz w:val="20"/>
                <w:szCs w:val="20"/>
              </w:rPr>
            </w:pPr>
            <w:r w:rsidRPr="000625ED">
              <w:rPr>
                <w:sz w:val="20"/>
                <w:szCs w:val="20"/>
              </w:rPr>
              <w:t>93</w:t>
            </w:r>
          </w:p>
        </w:tc>
        <w:tc>
          <w:tcPr>
            <w:tcW w:w="1418" w:type="dxa"/>
            <w:tcBorders>
              <w:top w:val="nil"/>
              <w:left w:val="single" w:sz="4" w:space="0" w:color="auto"/>
              <w:bottom w:val="single" w:sz="4" w:space="0" w:color="auto"/>
              <w:right w:val="single" w:sz="4" w:space="0" w:color="auto"/>
            </w:tcBorders>
            <w:shd w:val="clear" w:color="auto" w:fill="auto"/>
          </w:tcPr>
          <w:p w14:paraId="0C2057B3"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4FD11956" w14:textId="77777777" w:rsidR="000625ED" w:rsidRPr="000625ED" w:rsidRDefault="000625ED" w:rsidP="000F053B">
            <w:pPr>
              <w:rPr>
                <w:sz w:val="20"/>
                <w:szCs w:val="20"/>
              </w:rPr>
            </w:pPr>
            <w:r w:rsidRPr="000625ED">
              <w:rPr>
                <w:sz w:val="20"/>
                <w:szCs w:val="20"/>
              </w:rPr>
              <w:t>Блок-контейнерное здание 2КТПНУ-1000/10/0,4 и ЩСУ</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C5D1A2"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080213" w14:textId="77777777" w:rsidR="000625ED" w:rsidRPr="000625ED" w:rsidRDefault="000625ED" w:rsidP="000F053B">
            <w:pPr>
              <w:rPr>
                <w:sz w:val="20"/>
                <w:szCs w:val="20"/>
              </w:rPr>
            </w:pPr>
            <w:r w:rsidRPr="000625ED">
              <w:rPr>
                <w:sz w:val="20"/>
                <w:szCs w:val="20"/>
              </w:rPr>
              <w:t>283,5</w:t>
            </w:r>
          </w:p>
        </w:tc>
        <w:tc>
          <w:tcPr>
            <w:tcW w:w="1276" w:type="dxa"/>
            <w:tcBorders>
              <w:top w:val="single" w:sz="4" w:space="0" w:color="auto"/>
              <w:left w:val="single" w:sz="4" w:space="0" w:color="auto"/>
              <w:bottom w:val="single" w:sz="4" w:space="0" w:color="auto"/>
              <w:right w:val="single" w:sz="4" w:space="0" w:color="auto"/>
            </w:tcBorders>
          </w:tcPr>
          <w:p w14:paraId="09448506" w14:textId="77777777" w:rsidR="000625ED" w:rsidRPr="000625ED" w:rsidRDefault="000625ED" w:rsidP="000F053B">
            <w:pPr>
              <w:rPr>
                <w:sz w:val="20"/>
                <w:szCs w:val="20"/>
              </w:rPr>
            </w:pPr>
            <w:r w:rsidRPr="000625ED">
              <w:rPr>
                <w:sz w:val="20"/>
                <w:szCs w:val="20"/>
              </w:rPr>
              <w:t>81</w:t>
            </w:r>
          </w:p>
        </w:tc>
        <w:tc>
          <w:tcPr>
            <w:tcW w:w="1276" w:type="dxa"/>
            <w:tcBorders>
              <w:top w:val="single" w:sz="4" w:space="0" w:color="auto"/>
              <w:left w:val="single" w:sz="4" w:space="0" w:color="auto"/>
              <w:bottom w:val="single" w:sz="4" w:space="0" w:color="auto"/>
              <w:right w:val="single" w:sz="4" w:space="0" w:color="auto"/>
            </w:tcBorders>
          </w:tcPr>
          <w:p w14:paraId="24AFDCDF"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33C6FEF" w14:textId="77777777" w:rsidR="000625ED" w:rsidRPr="000625ED" w:rsidRDefault="000625ED" w:rsidP="000F053B">
            <w:pPr>
              <w:rPr>
                <w:sz w:val="20"/>
                <w:szCs w:val="20"/>
              </w:rPr>
            </w:pPr>
          </w:p>
        </w:tc>
      </w:tr>
      <w:tr w:rsidR="000625ED" w:rsidRPr="000625ED" w14:paraId="5FCD467D" w14:textId="509EFC9D" w:rsidTr="000625ED">
        <w:tc>
          <w:tcPr>
            <w:tcW w:w="562" w:type="dxa"/>
            <w:tcBorders>
              <w:top w:val="single" w:sz="4" w:space="0" w:color="auto"/>
              <w:left w:val="single" w:sz="4" w:space="0" w:color="auto"/>
              <w:bottom w:val="single" w:sz="4" w:space="0" w:color="auto"/>
              <w:right w:val="single" w:sz="4" w:space="0" w:color="auto"/>
            </w:tcBorders>
          </w:tcPr>
          <w:p w14:paraId="1CEDB6E7" w14:textId="77777777" w:rsidR="000625ED" w:rsidRPr="000625ED" w:rsidRDefault="000625ED" w:rsidP="000F053B">
            <w:pPr>
              <w:rPr>
                <w:sz w:val="20"/>
                <w:szCs w:val="20"/>
              </w:rPr>
            </w:pPr>
            <w:r w:rsidRPr="000625ED">
              <w:rPr>
                <w:sz w:val="20"/>
                <w:szCs w:val="20"/>
              </w:rPr>
              <w:t>94</w:t>
            </w:r>
          </w:p>
        </w:tc>
        <w:tc>
          <w:tcPr>
            <w:tcW w:w="1418" w:type="dxa"/>
            <w:tcBorders>
              <w:top w:val="nil"/>
              <w:left w:val="single" w:sz="4" w:space="0" w:color="auto"/>
              <w:bottom w:val="single" w:sz="4" w:space="0" w:color="auto"/>
              <w:right w:val="single" w:sz="4" w:space="0" w:color="auto"/>
            </w:tcBorders>
            <w:shd w:val="clear" w:color="auto" w:fill="auto"/>
          </w:tcPr>
          <w:p w14:paraId="668E6B92"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00C1ADF7" w14:textId="77777777" w:rsidR="000625ED" w:rsidRPr="000625ED" w:rsidRDefault="000625ED" w:rsidP="000F053B">
            <w:pPr>
              <w:rPr>
                <w:sz w:val="20"/>
                <w:szCs w:val="20"/>
              </w:rPr>
            </w:pPr>
            <w:r w:rsidRPr="000625ED">
              <w:rPr>
                <w:sz w:val="20"/>
                <w:szCs w:val="20"/>
              </w:rPr>
              <w:t>Внеплощадочные электрические сети 10кВ ЭК1(ПСП) (Р01412)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3B7BC1"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07563D"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E8406D6"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A07296E" w14:textId="77777777" w:rsidR="000625ED" w:rsidRPr="000625ED" w:rsidRDefault="000625ED" w:rsidP="000F053B">
            <w:pPr>
              <w:rPr>
                <w:sz w:val="20"/>
                <w:szCs w:val="20"/>
              </w:rPr>
            </w:pPr>
            <w:r w:rsidRPr="000625ED">
              <w:rPr>
                <w:sz w:val="20"/>
                <w:szCs w:val="20"/>
              </w:rPr>
              <w:t>4500м</w:t>
            </w:r>
          </w:p>
        </w:tc>
        <w:tc>
          <w:tcPr>
            <w:tcW w:w="1559" w:type="dxa"/>
            <w:tcBorders>
              <w:top w:val="single" w:sz="4" w:space="0" w:color="auto"/>
              <w:left w:val="single" w:sz="4" w:space="0" w:color="auto"/>
              <w:bottom w:val="single" w:sz="4" w:space="0" w:color="auto"/>
              <w:right w:val="single" w:sz="4" w:space="0" w:color="auto"/>
            </w:tcBorders>
          </w:tcPr>
          <w:p w14:paraId="7E4DF63D" w14:textId="77777777" w:rsidR="000625ED" w:rsidRPr="000625ED" w:rsidRDefault="000625ED" w:rsidP="000F053B">
            <w:pPr>
              <w:rPr>
                <w:sz w:val="20"/>
                <w:szCs w:val="20"/>
              </w:rPr>
            </w:pPr>
          </w:p>
        </w:tc>
      </w:tr>
      <w:tr w:rsidR="000625ED" w:rsidRPr="000625ED" w14:paraId="51279398" w14:textId="0FEC6EE2" w:rsidTr="000625ED">
        <w:tc>
          <w:tcPr>
            <w:tcW w:w="562" w:type="dxa"/>
            <w:tcBorders>
              <w:top w:val="single" w:sz="4" w:space="0" w:color="auto"/>
              <w:left w:val="single" w:sz="4" w:space="0" w:color="auto"/>
              <w:bottom w:val="single" w:sz="4" w:space="0" w:color="auto"/>
              <w:right w:val="single" w:sz="4" w:space="0" w:color="auto"/>
            </w:tcBorders>
          </w:tcPr>
          <w:p w14:paraId="611607F8" w14:textId="77777777" w:rsidR="000625ED" w:rsidRPr="000625ED" w:rsidRDefault="000625ED" w:rsidP="000F053B">
            <w:pPr>
              <w:rPr>
                <w:sz w:val="20"/>
                <w:szCs w:val="20"/>
              </w:rPr>
            </w:pPr>
            <w:r w:rsidRPr="000625ED">
              <w:rPr>
                <w:sz w:val="20"/>
                <w:szCs w:val="20"/>
              </w:rPr>
              <w:t>95</w:t>
            </w:r>
          </w:p>
        </w:tc>
        <w:tc>
          <w:tcPr>
            <w:tcW w:w="1418" w:type="dxa"/>
            <w:tcBorders>
              <w:top w:val="nil"/>
              <w:left w:val="single" w:sz="4" w:space="0" w:color="auto"/>
              <w:bottom w:val="single" w:sz="4" w:space="0" w:color="auto"/>
              <w:right w:val="single" w:sz="4" w:space="0" w:color="auto"/>
            </w:tcBorders>
            <w:shd w:val="clear" w:color="auto" w:fill="auto"/>
          </w:tcPr>
          <w:p w14:paraId="253C97C7" w14:textId="77777777" w:rsidR="000625ED" w:rsidRPr="000625ED" w:rsidRDefault="000625ED" w:rsidP="000F053B">
            <w:pPr>
              <w:rPr>
                <w:sz w:val="20"/>
                <w:szCs w:val="20"/>
              </w:rPr>
            </w:pPr>
            <w:r w:rsidRPr="000625ED">
              <w:rPr>
                <w:sz w:val="20"/>
                <w:szCs w:val="20"/>
              </w:rPr>
              <w:t>ПСП</w:t>
            </w:r>
          </w:p>
        </w:tc>
        <w:tc>
          <w:tcPr>
            <w:tcW w:w="1843" w:type="dxa"/>
            <w:tcBorders>
              <w:top w:val="nil"/>
              <w:left w:val="single" w:sz="4" w:space="0" w:color="993300"/>
              <w:bottom w:val="single" w:sz="4" w:space="0" w:color="993300"/>
              <w:right w:val="single" w:sz="4" w:space="0" w:color="993300"/>
            </w:tcBorders>
            <w:shd w:val="clear" w:color="000000" w:fill="FFFFFF"/>
          </w:tcPr>
          <w:p w14:paraId="2097693D" w14:textId="77777777" w:rsidR="000625ED" w:rsidRPr="000625ED" w:rsidRDefault="000625ED" w:rsidP="000F053B">
            <w:pPr>
              <w:rPr>
                <w:sz w:val="20"/>
                <w:szCs w:val="20"/>
              </w:rPr>
            </w:pPr>
            <w:r w:rsidRPr="000625ED">
              <w:rPr>
                <w:sz w:val="20"/>
                <w:szCs w:val="20"/>
              </w:rPr>
              <w:t xml:space="preserve">Внутриплощадочные электрические сети 10/0,4 </w:t>
            </w:r>
            <w:proofErr w:type="spellStart"/>
            <w:r w:rsidRPr="000625ED">
              <w:rPr>
                <w:sz w:val="20"/>
                <w:szCs w:val="20"/>
              </w:rPr>
              <w:t>кВ</w:t>
            </w:r>
            <w:proofErr w:type="spellEnd"/>
            <w:r w:rsidRPr="000625ED">
              <w:rPr>
                <w:sz w:val="20"/>
                <w:szCs w:val="20"/>
              </w:rPr>
              <w:t xml:space="preserve"> (ПСП) (Р03126)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AD089F"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30B631"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FCA6E83"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FE62F9" w14:textId="77777777" w:rsidR="000625ED" w:rsidRPr="000625ED" w:rsidRDefault="000625ED" w:rsidP="000F053B">
            <w:pPr>
              <w:rPr>
                <w:sz w:val="20"/>
                <w:szCs w:val="20"/>
              </w:rPr>
            </w:pPr>
            <w:r w:rsidRPr="000625ED">
              <w:rPr>
                <w:sz w:val="20"/>
                <w:szCs w:val="20"/>
              </w:rPr>
              <w:t>8000м</w:t>
            </w:r>
          </w:p>
        </w:tc>
        <w:tc>
          <w:tcPr>
            <w:tcW w:w="1559" w:type="dxa"/>
            <w:tcBorders>
              <w:top w:val="single" w:sz="4" w:space="0" w:color="auto"/>
              <w:left w:val="single" w:sz="4" w:space="0" w:color="auto"/>
              <w:bottom w:val="single" w:sz="4" w:space="0" w:color="auto"/>
              <w:right w:val="single" w:sz="4" w:space="0" w:color="auto"/>
            </w:tcBorders>
          </w:tcPr>
          <w:p w14:paraId="7C669D27" w14:textId="77777777" w:rsidR="000625ED" w:rsidRPr="000625ED" w:rsidRDefault="000625ED" w:rsidP="000F053B">
            <w:pPr>
              <w:rPr>
                <w:sz w:val="20"/>
                <w:szCs w:val="20"/>
              </w:rPr>
            </w:pPr>
          </w:p>
        </w:tc>
      </w:tr>
      <w:tr w:rsidR="000625ED" w:rsidRPr="000625ED" w14:paraId="6B38C304" w14:textId="07A7E532" w:rsidTr="000625ED">
        <w:tc>
          <w:tcPr>
            <w:tcW w:w="562" w:type="dxa"/>
            <w:tcBorders>
              <w:top w:val="single" w:sz="4" w:space="0" w:color="auto"/>
              <w:left w:val="single" w:sz="4" w:space="0" w:color="auto"/>
              <w:bottom w:val="single" w:sz="4" w:space="0" w:color="auto"/>
              <w:right w:val="single" w:sz="4" w:space="0" w:color="auto"/>
            </w:tcBorders>
          </w:tcPr>
          <w:p w14:paraId="7655FD57" w14:textId="77777777" w:rsidR="000625ED" w:rsidRPr="000625ED" w:rsidRDefault="000625ED" w:rsidP="000F053B">
            <w:pPr>
              <w:rPr>
                <w:sz w:val="20"/>
                <w:szCs w:val="20"/>
              </w:rPr>
            </w:pPr>
            <w:r w:rsidRPr="000625ED">
              <w:rPr>
                <w:sz w:val="20"/>
                <w:szCs w:val="20"/>
              </w:rPr>
              <w:t>96</w:t>
            </w:r>
          </w:p>
        </w:tc>
        <w:tc>
          <w:tcPr>
            <w:tcW w:w="1418" w:type="dxa"/>
            <w:tcBorders>
              <w:top w:val="nil"/>
              <w:left w:val="single" w:sz="4" w:space="0" w:color="auto"/>
              <w:bottom w:val="single" w:sz="4" w:space="0" w:color="auto"/>
              <w:right w:val="single" w:sz="4" w:space="0" w:color="auto"/>
            </w:tcBorders>
            <w:shd w:val="clear" w:color="auto" w:fill="auto"/>
          </w:tcPr>
          <w:p w14:paraId="5BE4EB9D" w14:textId="77777777" w:rsidR="000625ED" w:rsidRPr="000625ED" w:rsidRDefault="000625ED" w:rsidP="000F053B">
            <w:pPr>
              <w:rPr>
                <w:sz w:val="20"/>
                <w:szCs w:val="20"/>
              </w:rPr>
            </w:pPr>
            <w:r w:rsidRPr="000625ED">
              <w:rPr>
                <w:sz w:val="20"/>
                <w:szCs w:val="20"/>
              </w:rPr>
              <w:t>УМЦК</w:t>
            </w:r>
          </w:p>
        </w:tc>
        <w:tc>
          <w:tcPr>
            <w:tcW w:w="1843" w:type="dxa"/>
            <w:tcBorders>
              <w:top w:val="nil"/>
              <w:left w:val="single" w:sz="4" w:space="0" w:color="993300"/>
              <w:bottom w:val="single" w:sz="4" w:space="0" w:color="993300"/>
              <w:right w:val="single" w:sz="4" w:space="0" w:color="993300"/>
            </w:tcBorders>
            <w:shd w:val="clear" w:color="000000" w:fill="FFFFFF"/>
          </w:tcPr>
          <w:p w14:paraId="782FCD5C" w14:textId="77777777" w:rsidR="000625ED" w:rsidRPr="000625ED" w:rsidRDefault="000625ED" w:rsidP="000F053B">
            <w:pPr>
              <w:rPr>
                <w:sz w:val="20"/>
                <w:szCs w:val="20"/>
              </w:rPr>
            </w:pPr>
            <w:r w:rsidRPr="000625ED">
              <w:rPr>
                <w:sz w:val="20"/>
                <w:szCs w:val="20"/>
              </w:rPr>
              <w:t>Коммуникации межцеховые МЦК 1, сооруж.17 (Р04122)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E62EC4"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9D0839"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511F36"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72756C5" w14:textId="77777777" w:rsidR="000625ED" w:rsidRPr="000625ED" w:rsidRDefault="000625ED" w:rsidP="000F053B">
            <w:pPr>
              <w:rPr>
                <w:sz w:val="20"/>
                <w:szCs w:val="20"/>
              </w:rPr>
            </w:pPr>
            <w:r w:rsidRPr="000625ED">
              <w:rPr>
                <w:sz w:val="20"/>
                <w:szCs w:val="20"/>
              </w:rPr>
              <w:t>250м.</w:t>
            </w:r>
          </w:p>
        </w:tc>
        <w:tc>
          <w:tcPr>
            <w:tcW w:w="1559" w:type="dxa"/>
            <w:tcBorders>
              <w:top w:val="single" w:sz="4" w:space="0" w:color="auto"/>
              <w:left w:val="single" w:sz="4" w:space="0" w:color="auto"/>
              <w:bottom w:val="single" w:sz="4" w:space="0" w:color="auto"/>
              <w:right w:val="single" w:sz="4" w:space="0" w:color="auto"/>
            </w:tcBorders>
          </w:tcPr>
          <w:p w14:paraId="4F1064BD" w14:textId="77777777" w:rsidR="000625ED" w:rsidRPr="000625ED" w:rsidRDefault="000625ED" w:rsidP="000F053B">
            <w:pPr>
              <w:rPr>
                <w:sz w:val="20"/>
                <w:szCs w:val="20"/>
              </w:rPr>
            </w:pPr>
          </w:p>
        </w:tc>
      </w:tr>
      <w:tr w:rsidR="000625ED" w:rsidRPr="000625ED" w14:paraId="012E6440" w14:textId="42F57BA1" w:rsidTr="000625ED">
        <w:tc>
          <w:tcPr>
            <w:tcW w:w="562" w:type="dxa"/>
            <w:tcBorders>
              <w:top w:val="single" w:sz="4" w:space="0" w:color="auto"/>
              <w:left w:val="single" w:sz="4" w:space="0" w:color="auto"/>
              <w:bottom w:val="single" w:sz="4" w:space="0" w:color="auto"/>
              <w:right w:val="single" w:sz="4" w:space="0" w:color="auto"/>
            </w:tcBorders>
          </w:tcPr>
          <w:p w14:paraId="7B9E6F87" w14:textId="77777777" w:rsidR="000625ED" w:rsidRPr="000625ED" w:rsidRDefault="000625ED" w:rsidP="000F053B">
            <w:pPr>
              <w:rPr>
                <w:sz w:val="20"/>
                <w:szCs w:val="20"/>
              </w:rPr>
            </w:pPr>
            <w:r w:rsidRPr="000625ED">
              <w:rPr>
                <w:sz w:val="20"/>
                <w:szCs w:val="20"/>
              </w:rPr>
              <w:t>97</w:t>
            </w:r>
          </w:p>
        </w:tc>
        <w:tc>
          <w:tcPr>
            <w:tcW w:w="1418" w:type="dxa"/>
            <w:tcBorders>
              <w:top w:val="nil"/>
              <w:left w:val="single" w:sz="4" w:space="0" w:color="auto"/>
              <w:bottom w:val="single" w:sz="4" w:space="0" w:color="auto"/>
              <w:right w:val="single" w:sz="4" w:space="0" w:color="auto"/>
            </w:tcBorders>
            <w:shd w:val="clear" w:color="auto" w:fill="auto"/>
          </w:tcPr>
          <w:p w14:paraId="082990A6" w14:textId="77777777" w:rsidR="000625ED" w:rsidRPr="000625ED" w:rsidRDefault="000625ED" w:rsidP="000F053B">
            <w:pPr>
              <w:rPr>
                <w:sz w:val="20"/>
                <w:szCs w:val="20"/>
              </w:rPr>
            </w:pPr>
            <w:r w:rsidRPr="000625ED">
              <w:rPr>
                <w:sz w:val="20"/>
                <w:szCs w:val="20"/>
              </w:rPr>
              <w:t>УМЦК</w:t>
            </w:r>
          </w:p>
        </w:tc>
        <w:tc>
          <w:tcPr>
            <w:tcW w:w="1843" w:type="dxa"/>
            <w:tcBorders>
              <w:top w:val="nil"/>
              <w:left w:val="single" w:sz="4" w:space="0" w:color="993300"/>
              <w:bottom w:val="single" w:sz="4" w:space="0" w:color="auto"/>
              <w:right w:val="single" w:sz="4" w:space="0" w:color="993300"/>
            </w:tcBorders>
            <w:shd w:val="clear" w:color="000000" w:fill="FFFFFF"/>
          </w:tcPr>
          <w:p w14:paraId="3D9ED47F" w14:textId="77777777" w:rsidR="000625ED" w:rsidRPr="000625ED" w:rsidRDefault="000625ED" w:rsidP="000F053B">
            <w:pPr>
              <w:rPr>
                <w:sz w:val="20"/>
                <w:szCs w:val="20"/>
              </w:rPr>
            </w:pPr>
            <w:r w:rsidRPr="000625ED">
              <w:rPr>
                <w:sz w:val="20"/>
                <w:szCs w:val="20"/>
              </w:rPr>
              <w:t>Коммуникации межцеховые МЦК 2 (эстакада площадки В1) с.1 (Р04647).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ADBB7" w14:textId="77777777" w:rsidR="000625ED" w:rsidRPr="000625ED" w:rsidRDefault="000625ED" w:rsidP="000625ED">
            <w:pPr>
              <w:jc w:val="center"/>
              <w:rPr>
                <w:sz w:val="20"/>
                <w:szCs w:val="20"/>
              </w:rPr>
            </w:pPr>
            <w:r w:rsidRPr="000625ED">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DBAB35"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9440525" w14:textId="77777777" w:rsidR="000625ED" w:rsidRPr="000625ED" w:rsidRDefault="000625ED" w:rsidP="000F053B">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861DB5" w14:textId="77777777" w:rsidR="000625ED" w:rsidRPr="000625ED" w:rsidRDefault="000625ED" w:rsidP="000F053B">
            <w:pPr>
              <w:rPr>
                <w:sz w:val="20"/>
                <w:szCs w:val="20"/>
              </w:rPr>
            </w:pPr>
            <w:r w:rsidRPr="000625ED">
              <w:rPr>
                <w:sz w:val="20"/>
                <w:szCs w:val="20"/>
              </w:rPr>
              <w:t>1475,5м</w:t>
            </w:r>
          </w:p>
        </w:tc>
        <w:tc>
          <w:tcPr>
            <w:tcW w:w="1559" w:type="dxa"/>
            <w:tcBorders>
              <w:top w:val="single" w:sz="4" w:space="0" w:color="auto"/>
              <w:left w:val="single" w:sz="4" w:space="0" w:color="auto"/>
              <w:bottom w:val="single" w:sz="4" w:space="0" w:color="auto"/>
              <w:right w:val="single" w:sz="4" w:space="0" w:color="auto"/>
            </w:tcBorders>
          </w:tcPr>
          <w:p w14:paraId="5E94A894" w14:textId="77777777" w:rsidR="000625ED" w:rsidRPr="000625ED" w:rsidRDefault="000625ED" w:rsidP="000F053B">
            <w:pPr>
              <w:rPr>
                <w:sz w:val="20"/>
                <w:szCs w:val="20"/>
              </w:rPr>
            </w:pPr>
          </w:p>
        </w:tc>
      </w:tr>
      <w:tr w:rsidR="000625ED" w:rsidRPr="000625ED" w14:paraId="3BDFD97D" w14:textId="08140E7C" w:rsidTr="000625ED">
        <w:tc>
          <w:tcPr>
            <w:tcW w:w="562" w:type="dxa"/>
            <w:tcBorders>
              <w:top w:val="single" w:sz="4" w:space="0" w:color="auto"/>
              <w:left w:val="single" w:sz="4" w:space="0" w:color="auto"/>
              <w:bottom w:val="single" w:sz="4" w:space="0" w:color="auto"/>
              <w:right w:val="single" w:sz="4" w:space="0" w:color="auto"/>
            </w:tcBorders>
          </w:tcPr>
          <w:p w14:paraId="6BC8A744" w14:textId="77777777" w:rsidR="000625ED" w:rsidRPr="000625ED" w:rsidRDefault="000625ED" w:rsidP="000F053B">
            <w:pPr>
              <w:rPr>
                <w:sz w:val="20"/>
                <w:szCs w:val="20"/>
              </w:rPr>
            </w:pPr>
            <w:r w:rsidRPr="000625ED">
              <w:rPr>
                <w:sz w:val="20"/>
                <w:szCs w:val="20"/>
              </w:rPr>
              <w:t>98</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C5C881" w14:textId="77777777" w:rsidR="000625ED" w:rsidRPr="000625ED" w:rsidRDefault="000625ED" w:rsidP="000F053B">
            <w:pPr>
              <w:rPr>
                <w:sz w:val="20"/>
                <w:szCs w:val="20"/>
              </w:rPr>
            </w:pPr>
            <w:r w:rsidRPr="000625ED">
              <w:rPr>
                <w:sz w:val="20"/>
                <w:szCs w:val="20"/>
              </w:rPr>
              <w:t xml:space="preserve">Ст. </w:t>
            </w:r>
            <w:proofErr w:type="spellStart"/>
            <w:r w:rsidRPr="000625ED">
              <w:rPr>
                <w:sz w:val="20"/>
                <w:szCs w:val="20"/>
              </w:rPr>
              <w:t>Паренкино</w:t>
            </w:r>
            <w:proofErr w:type="spellEnd"/>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3DA9B1FD" w14:textId="77777777" w:rsidR="000625ED" w:rsidRPr="000625ED" w:rsidRDefault="000625ED" w:rsidP="000F053B">
            <w:pPr>
              <w:rPr>
                <w:sz w:val="20"/>
                <w:szCs w:val="20"/>
              </w:rPr>
            </w:pPr>
            <w:r w:rsidRPr="000625ED">
              <w:rPr>
                <w:sz w:val="20"/>
                <w:szCs w:val="20"/>
              </w:rPr>
              <w:t xml:space="preserve">Комплектная трансформаторная подстанция 2КТПП-250/10/0,4 в модульном </w:t>
            </w:r>
            <w:r w:rsidRPr="000625ED">
              <w:rPr>
                <w:sz w:val="20"/>
                <w:szCs w:val="20"/>
              </w:rPr>
              <w:lastRenderedPageBreak/>
              <w:t>здании 3000х10000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1E086F" w14:textId="77777777" w:rsidR="000625ED" w:rsidRPr="000625ED" w:rsidRDefault="000625ED" w:rsidP="000625ED">
            <w:pPr>
              <w:jc w:val="center"/>
              <w:rPr>
                <w:sz w:val="20"/>
                <w:szCs w:val="20"/>
              </w:rPr>
            </w:pPr>
            <w:r w:rsidRPr="000625ED">
              <w:rPr>
                <w:sz w:val="20"/>
                <w:szCs w:val="20"/>
              </w:rPr>
              <w:lastRenderedPageBreak/>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3655C7" w14:textId="77777777" w:rsidR="000625ED" w:rsidRPr="000625ED" w:rsidRDefault="000625ED" w:rsidP="000F053B">
            <w:pPr>
              <w:rPr>
                <w:sz w:val="20"/>
                <w:szCs w:val="20"/>
              </w:rPr>
            </w:pPr>
            <w:r w:rsidRPr="000625ED">
              <w:rPr>
                <w:sz w:val="20"/>
                <w:szCs w:val="20"/>
              </w:rPr>
              <w:t>105</w:t>
            </w:r>
          </w:p>
        </w:tc>
        <w:tc>
          <w:tcPr>
            <w:tcW w:w="1276" w:type="dxa"/>
            <w:tcBorders>
              <w:top w:val="single" w:sz="4" w:space="0" w:color="auto"/>
              <w:left w:val="single" w:sz="4" w:space="0" w:color="auto"/>
              <w:bottom w:val="single" w:sz="4" w:space="0" w:color="auto"/>
              <w:right w:val="single" w:sz="4" w:space="0" w:color="auto"/>
            </w:tcBorders>
          </w:tcPr>
          <w:p w14:paraId="508589C2" w14:textId="77777777" w:rsidR="000625ED" w:rsidRPr="000625ED" w:rsidRDefault="000625ED" w:rsidP="000F053B">
            <w:pPr>
              <w:rPr>
                <w:sz w:val="20"/>
                <w:szCs w:val="20"/>
              </w:rPr>
            </w:pPr>
            <w:r w:rsidRPr="000625ED">
              <w:rPr>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E02C8D8"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47C60ED" w14:textId="77777777" w:rsidR="000625ED" w:rsidRPr="000625ED" w:rsidRDefault="000625ED" w:rsidP="000F053B">
            <w:pPr>
              <w:rPr>
                <w:sz w:val="20"/>
                <w:szCs w:val="20"/>
              </w:rPr>
            </w:pPr>
          </w:p>
        </w:tc>
      </w:tr>
      <w:tr w:rsidR="000625ED" w:rsidRPr="000625ED" w14:paraId="5E908E3F" w14:textId="329F0837" w:rsidTr="000625ED">
        <w:trPr>
          <w:trHeight w:val="70"/>
        </w:trPr>
        <w:tc>
          <w:tcPr>
            <w:tcW w:w="562" w:type="dxa"/>
            <w:tcBorders>
              <w:top w:val="single" w:sz="4" w:space="0" w:color="auto"/>
              <w:left w:val="single" w:sz="4" w:space="0" w:color="auto"/>
              <w:bottom w:val="single" w:sz="4" w:space="0" w:color="auto"/>
              <w:right w:val="single" w:sz="4" w:space="0" w:color="auto"/>
            </w:tcBorders>
          </w:tcPr>
          <w:p w14:paraId="15A77425" w14:textId="77777777" w:rsidR="000625ED" w:rsidRPr="000625ED" w:rsidRDefault="000625ED" w:rsidP="000F053B">
            <w:pPr>
              <w:rPr>
                <w:sz w:val="20"/>
                <w:szCs w:val="20"/>
              </w:rPr>
            </w:pPr>
            <w:r w:rsidRPr="000625ED">
              <w:rPr>
                <w:sz w:val="20"/>
                <w:szCs w:val="20"/>
              </w:rPr>
              <w:t>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1F59DA" w14:textId="77777777" w:rsidR="000625ED" w:rsidRPr="000625ED" w:rsidRDefault="000625ED" w:rsidP="000F053B">
            <w:pPr>
              <w:rPr>
                <w:sz w:val="20"/>
                <w:szCs w:val="20"/>
              </w:rPr>
            </w:pPr>
            <w:r w:rsidRPr="000625ED">
              <w:rPr>
                <w:sz w:val="20"/>
                <w:szCs w:val="20"/>
              </w:rPr>
              <w:t>ОКС</w:t>
            </w:r>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51C6D2B1" w14:textId="77777777" w:rsidR="000625ED" w:rsidRPr="000625ED" w:rsidRDefault="000625ED" w:rsidP="000F053B">
            <w:pPr>
              <w:rPr>
                <w:sz w:val="20"/>
                <w:szCs w:val="20"/>
              </w:rPr>
            </w:pPr>
            <w:r w:rsidRPr="000625ED">
              <w:rPr>
                <w:sz w:val="20"/>
                <w:szCs w:val="20"/>
              </w:rPr>
              <w:t>КТПК-В/В-400-10/0,4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DA99D"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B0D9A7" w14:textId="77777777" w:rsidR="000625ED" w:rsidRPr="000625ED" w:rsidRDefault="000625ED" w:rsidP="000F053B">
            <w:pPr>
              <w:rPr>
                <w:sz w:val="20"/>
                <w:szCs w:val="20"/>
              </w:rPr>
            </w:pPr>
            <w:r w:rsidRPr="000625ED">
              <w:rPr>
                <w:sz w:val="20"/>
                <w:szCs w:val="20"/>
              </w:rPr>
              <w:t>175</w:t>
            </w:r>
          </w:p>
        </w:tc>
        <w:tc>
          <w:tcPr>
            <w:tcW w:w="1276" w:type="dxa"/>
            <w:tcBorders>
              <w:top w:val="single" w:sz="4" w:space="0" w:color="auto"/>
              <w:left w:val="single" w:sz="4" w:space="0" w:color="auto"/>
              <w:bottom w:val="single" w:sz="4" w:space="0" w:color="auto"/>
              <w:right w:val="single" w:sz="4" w:space="0" w:color="auto"/>
            </w:tcBorders>
          </w:tcPr>
          <w:p w14:paraId="279AD1E8" w14:textId="77777777" w:rsidR="000625ED" w:rsidRPr="000625ED" w:rsidRDefault="000625ED" w:rsidP="000F053B">
            <w:pPr>
              <w:rPr>
                <w:sz w:val="20"/>
                <w:szCs w:val="20"/>
              </w:rPr>
            </w:pPr>
            <w:r w:rsidRPr="000625ED">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79737D08"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A0AEE97" w14:textId="77777777" w:rsidR="000625ED" w:rsidRPr="000625ED" w:rsidRDefault="000625ED" w:rsidP="000F053B">
            <w:pPr>
              <w:rPr>
                <w:sz w:val="20"/>
                <w:szCs w:val="20"/>
              </w:rPr>
            </w:pPr>
          </w:p>
        </w:tc>
      </w:tr>
      <w:tr w:rsidR="000625ED" w:rsidRPr="000625ED" w14:paraId="7DB44552" w14:textId="306FCAB5" w:rsidTr="000625ED">
        <w:tc>
          <w:tcPr>
            <w:tcW w:w="562" w:type="dxa"/>
            <w:tcBorders>
              <w:top w:val="single" w:sz="4" w:space="0" w:color="auto"/>
              <w:left w:val="single" w:sz="4" w:space="0" w:color="auto"/>
              <w:bottom w:val="single" w:sz="4" w:space="0" w:color="auto"/>
              <w:right w:val="single" w:sz="4" w:space="0" w:color="auto"/>
            </w:tcBorders>
          </w:tcPr>
          <w:p w14:paraId="6AADE7EB" w14:textId="77777777" w:rsidR="000625ED" w:rsidRPr="000625ED" w:rsidRDefault="000625ED" w:rsidP="000F053B">
            <w:pPr>
              <w:jc w:val="both"/>
              <w:rPr>
                <w:sz w:val="20"/>
                <w:szCs w:val="20"/>
              </w:rPr>
            </w:pPr>
            <w:r w:rsidRPr="000625ED">
              <w:rPr>
                <w:sz w:val="20"/>
                <w:szCs w:val="20"/>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A704D4" w14:textId="77777777" w:rsidR="000625ED" w:rsidRPr="000625ED" w:rsidRDefault="000625ED" w:rsidP="000F053B">
            <w:pPr>
              <w:rPr>
                <w:sz w:val="20"/>
                <w:szCs w:val="20"/>
              </w:rPr>
            </w:pPr>
            <w:r w:rsidRPr="000625ED">
              <w:rPr>
                <w:sz w:val="20"/>
                <w:szCs w:val="20"/>
              </w:rPr>
              <w:t>ОКС</w:t>
            </w:r>
          </w:p>
        </w:tc>
        <w:tc>
          <w:tcPr>
            <w:tcW w:w="1843" w:type="dxa"/>
            <w:tcBorders>
              <w:top w:val="single" w:sz="4" w:space="0" w:color="auto"/>
              <w:left w:val="single" w:sz="4" w:space="0" w:color="993300"/>
              <w:bottom w:val="single" w:sz="4" w:space="0" w:color="auto"/>
              <w:right w:val="single" w:sz="4" w:space="0" w:color="993300"/>
            </w:tcBorders>
            <w:shd w:val="clear" w:color="000000" w:fill="FFFFFF"/>
          </w:tcPr>
          <w:p w14:paraId="1E71066B" w14:textId="77777777" w:rsidR="000625ED" w:rsidRPr="000625ED" w:rsidRDefault="000625ED" w:rsidP="000F053B">
            <w:pPr>
              <w:rPr>
                <w:sz w:val="20"/>
                <w:szCs w:val="20"/>
              </w:rPr>
            </w:pPr>
            <w:r w:rsidRPr="000625ED">
              <w:rPr>
                <w:sz w:val="20"/>
                <w:szCs w:val="20"/>
              </w:rPr>
              <w:t>КТПК-В/В-400-10/0,4 (772В)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002B2" w14:textId="77777777" w:rsidR="000625ED" w:rsidRPr="000625ED" w:rsidRDefault="000625ED" w:rsidP="000625ED">
            <w:pPr>
              <w:jc w:val="center"/>
              <w:rPr>
                <w:sz w:val="20"/>
                <w:szCs w:val="20"/>
              </w:rPr>
            </w:pPr>
            <w:r w:rsidRPr="000625ED">
              <w:rPr>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445FFA" w14:textId="77777777" w:rsidR="000625ED" w:rsidRPr="000625ED" w:rsidRDefault="000625ED" w:rsidP="000F053B">
            <w:pPr>
              <w:rPr>
                <w:sz w:val="20"/>
                <w:szCs w:val="20"/>
              </w:rPr>
            </w:pPr>
            <w:r w:rsidRPr="000625ED">
              <w:rPr>
                <w:sz w:val="20"/>
                <w:szCs w:val="20"/>
              </w:rPr>
              <w:t>175</w:t>
            </w:r>
          </w:p>
        </w:tc>
        <w:tc>
          <w:tcPr>
            <w:tcW w:w="1276" w:type="dxa"/>
            <w:tcBorders>
              <w:top w:val="single" w:sz="4" w:space="0" w:color="auto"/>
              <w:left w:val="single" w:sz="4" w:space="0" w:color="auto"/>
              <w:bottom w:val="single" w:sz="4" w:space="0" w:color="auto"/>
              <w:right w:val="single" w:sz="4" w:space="0" w:color="auto"/>
            </w:tcBorders>
          </w:tcPr>
          <w:p w14:paraId="7022B04A" w14:textId="77777777" w:rsidR="000625ED" w:rsidRPr="000625ED" w:rsidRDefault="000625ED" w:rsidP="000F053B">
            <w:pPr>
              <w:rPr>
                <w:sz w:val="20"/>
                <w:szCs w:val="20"/>
              </w:rPr>
            </w:pPr>
            <w:r w:rsidRPr="000625ED">
              <w:rPr>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7DD2091B" w14:textId="77777777" w:rsidR="000625ED" w:rsidRPr="000625ED" w:rsidRDefault="000625ED" w:rsidP="000F053B">
            <w:pP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BC04FE7" w14:textId="77777777" w:rsidR="000625ED" w:rsidRPr="000625ED" w:rsidRDefault="000625ED" w:rsidP="000F053B">
            <w:pPr>
              <w:rPr>
                <w:sz w:val="20"/>
                <w:szCs w:val="20"/>
              </w:rPr>
            </w:pPr>
          </w:p>
        </w:tc>
      </w:tr>
    </w:tbl>
    <w:p w14:paraId="30CEF80B" w14:textId="77777777" w:rsidR="00E9108E" w:rsidRDefault="00E9108E" w:rsidP="00D85F1B">
      <w:pPr>
        <w:jc w:val="center"/>
        <w:rPr>
          <w:sz w:val="22"/>
          <w:szCs w:val="22"/>
        </w:rPr>
      </w:pPr>
    </w:p>
    <w:p w14:paraId="0AC7E057" w14:textId="77777777" w:rsidR="002E382B" w:rsidRPr="00AC21B3" w:rsidRDefault="002E382B" w:rsidP="002E382B">
      <w:pPr>
        <w:jc w:val="right"/>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911"/>
      </w:tblGrid>
      <w:tr w:rsidR="002E382B" w:rsidRPr="00AC21B3" w14:paraId="76C69C6F" w14:textId="77777777" w:rsidTr="005D4EFF">
        <w:trPr>
          <w:trHeight w:val="1457"/>
        </w:trPr>
        <w:tc>
          <w:tcPr>
            <w:tcW w:w="4859" w:type="dxa"/>
          </w:tcPr>
          <w:p w14:paraId="74F12890" w14:textId="77777777" w:rsidR="00E9108E" w:rsidRPr="00AC21B3" w:rsidRDefault="00E9108E" w:rsidP="009B55A0">
            <w:pPr>
              <w:jc w:val="both"/>
              <w:rPr>
                <w:b/>
                <w:sz w:val="22"/>
                <w:szCs w:val="22"/>
              </w:rPr>
            </w:pPr>
          </w:p>
        </w:tc>
        <w:tc>
          <w:tcPr>
            <w:tcW w:w="4911"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6CC9BFCD" w:rsidR="002E382B" w:rsidRPr="00AC21B3" w:rsidRDefault="002E382B" w:rsidP="00820D86">
            <w:pPr>
              <w:jc w:val="both"/>
              <w:rPr>
                <w:b/>
                <w:sz w:val="22"/>
                <w:szCs w:val="22"/>
              </w:rPr>
            </w:pPr>
            <w:r w:rsidRPr="00AC21B3">
              <w:rPr>
                <w:b/>
                <w:sz w:val="22"/>
                <w:szCs w:val="22"/>
              </w:rPr>
              <w:t>ООО «</w:t>
            </w:r>
            <w:r w:rsidR="00F7487B">
              <w:rPr>
                <w:b/>
                <w:sz w:val="22"/>
                <w:szCs w:val="22"/>
              </w:rPr>
              <w:t>РИ-ИНВЕСТ</w:t>
            </w:r>
            <w:r w:rsidRPr="00AC21B3">
              <w:rPr>
                <w:b/>
                <w:sz w:val="22"/>
                <w:szCs w:val="22"/>
              </w:rPr>
              <w:t>»</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7029003" w14:textId="77777777" w:rsidR="002E382B" w:rsidRPr="00AC21B3" w:rsidRDefault="002E382B" w:rsidP="00820D86">
            <w:pPr>
              <w:jc w:val="both"/>
              <w:rPr>
                <w:b/>
                <w:sz w:val="22"/>
                <w:szCs w:val="22"/>
              </w:rPr>
            </w:pP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917B77">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951B2" w14:textId="77777777" w:rsidR="0072043A" w:rsidRDefault="0072043A" w:rsidP="00DC636A">
      <w:r>
        <w:separator/>
      </w:r>
    </w:p>
  </w:endnote>
  <w:endnote w:type="continuationSeparator" w:id="0">
    <w:p w14:paraId="6050625C" w14:textId="77777777" w:rsidR="0072043A" w:rsidRDefault="0072043A"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mo">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96A1" w14:textId="77777777" w:rsidR="000F053B" w:rsidRPr="00586C6C" w:rsidRDefault="000F053B"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7F62" w14:textId="77777777" w:rsidR="0072043A" w:rsidRDefault="0072043A" w:rsidP="00DC636A">
      <w:r>
        <w:separator/>
      </w:r>
    </w:p>
  </w:footnote>
  <w:footnote w:type="continuationSeparator" w:id="0">
    <w:p w14:paraId="712972A2" w14:textId="77777777" w:rsidR="0072043A" w:rsidRDefault="0072043A"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14:paraId="080B9E2C" w14:textId="77777777" w:rsidR="000F053B" w:rsidRDefault="000F053B">
        <w:pPr>
          <w:pStyle w:val="a7"/>
          <w:jc w:val="center"/>
        </w:pPr>
        <w:r>
          <w:fldChar w:fldCharType="begin"/>
        </w:r>
        <w:r>
          <w:instrText>PAGE   \* MERGEFORMAT</w:instrText>
        </w:r>
        <w:r>
          <w:fldChar w:fldCharType="separate"/>
        </w:r>
        <w:r w:rsidR="000625ED">
          <w:rPr>
            <w:noProof/>
          </w:rPr>
          <w:t>22</w:t>
        </w:r>
        <w:r>
          <w:fldChar w:fldCharType="end"/>
        </w:r>
      </w:p>
    </w:sdtContent>
  </w:sdt>
  <w:p w14:paraId="40BFB163" w14:textId="77777777" w:rsidR="000F053B" w:rsidRDefault="000F053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7"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D124AD"/>
    <w:multiLevelType w:val="hybridMultilevel"/>
    <w:tmpl w:val="0A12C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30"/>
  </w:num>
  <w:num w:numId="4">
    <w:abstractNumId w:val="20"/>
  </w:num>
  <w:num w:numId="5">
    <w:abstractNumId w:val="21"/>
  </w:num>
  <w:num w:numId="6">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num>
  <w:num w:numId="9">
    <w:abstractNumId w:val="28"/>
  </w:num>
  <w:num w:numId="10">
    <w:abstractNumId w:val="35"/>
  </w:num>
  <w:num w:numId="11">
    <w:abstractNumId w:val="9"/>
  </w:num>
  <w:num w:numId="12">
    <w:abstractNumId w:val="24"/>
  </w:num>
  <w:num w:numId="13">
    <w:abstractNumId w:val="13"/>
  </w:num>
  <w:num w:numId="14">
    <w:abstractNumId w:val="14"/>
  </w:num>
  <w:num w:numId="15">
    <w:abstractNumId w:val="3"/>
  </w:num>
  <w:num w:numId="16">
    <w:abstractNumId w:val="32"/>
  </w:num>
  <w:num w:numId="17">
    <w:abstractNumId w:val="27"/>
  </w:num>
  <w:num w:numId="18">
    <w:abstractNumId w:val="12"/>
  </w:num>
  <w:num w:numId="19">
    <w:abstractNumId w:val="5"/>
  </w:num>
  <w:num w:numId="20">
    <w:abstractNumId w:val="22"/>
  </w:num>
  <w:num w:numId="21">
    <w:abstractNumId w:val="33"/>
  </w:num>
  <w:num w:numId="22">
    <w:abstractNumId w:val="1"/>
  </w:num>
  <w:num w:numId="23">
    <w:abstractNumId w:val="10"/>
  </w:num>
  <w:num w:numId="24">
    <w:abstractNumId w:val="16"/>
  </w:num>
  <w:num w:numId="25">
    <w:abstractNumId w:val="1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6"/>
  </w:num>
  <w:num w:numId="30">
    <w:abstractNumId w:val="25"/>
  </w:num>
  <w:num w:numId="31">
    <w:abstractNumId w:val="19"/>
  </w:num>
  <w:num w:numId="32">
    <w:abstractNumId w:val="31"/>
  </w:num>
  <w:num w:numId="33">
    <w:abstractNumId w:val="7"/>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951"/>
    <w:rsid w:val="00022B9E"/>
    <w:rsid w:val="00036834"/>
    <w:rsid w:val="00043697"/>
    <w:rsid w:val="000530AC"/>
    <w:rsid w:val="000616F7"/>
    <w:rsid w:val="000625ED"/>
    <w:rsid w:val="000642DA"/>
    <w:rsid w:val="00065E38"/>
    <w:rsid w:val="00075B21"/>
    <w:rsid w:val="000761D6"/>
    <w:rsid w:val="0008777D"/>
    <w:rsid w:val="000A67BA"/>
    <w:rsid w:val="000C28E0"/>
    <w:rsid w:val="000C7A23"/>
    <w:rsid w:val="000D6336"/>
    <w:rsid w:val="000E096D"/>
    <w:rsid w:val="000E1D16"/>
    <w:rsid w:val="000E32F5"/>
    <w:rsid w:val="000F053B"/>
    <w:rsid w:val="00103879"/>
    <w:rsid w:val="00104DF1"/>
    <w:rsid w:val="001142C0"/>
    <w:rsid w:val="00121D44"/>
    <w:rsid w:val="00121EEF"/>
    <w:rsid w:val="00122E58"/>
    <w:rsid w:val="001317FD"/>
    <w:rsid w:val="00135973"/>
    <w:rsid w:val="001368A8"/>
    <w:rsid w:val="0014237C"/>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91EA6"/>
    <w:rsid w:val="00291F09"/>
    <w:rsid w:val="0029659A"/>
    <w:rsid w:val="00297746"/>
    <w:rsid w:val="002B27F6"/>
    <w:rsid w:val="002B30EF"/>
    <w:rsid w:val="002B5D20"/>
    <w:rsid w:val="002B6407"/>
    <w:rsid w:val="002C2947"/>
    <w:rsid w:val="002C30AE"/>
    <w:rsid w:val="002C4514"/>
    <w:rsid w:val="002D3883"/>
    <w:rsid w:val="002D5081"/>
    <w:rsid w:val="002E382B"/>
    <w:rsid w:val="002E4A5D"/>
    <w:rsid w:val="002E5D6F"/>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B2614"/>
    <w:rsid w:val="003B2889"/>
    <w:rsid w:val="003B2AC9"/>
    <w:rsid w:val="003B7876"/>
    <w:rsid w:val="003D2661"/>
    <w:rsid w:val="003D497E"/>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6840"/>
    <w:rsid w:val="00533FFD"/>
    <w:rsid w:val="005407B5"/>
    <w:rsid w:val="00541787"/>
    <w:rsid w:val="0056034A"/>
    <w:rsid w:val="005626FE"/>
    <w:rsid w:val="00574C1F"/>
    <w:rsid w:val="0057610A"/>
    <w:rsid w:val="00586223"/>
    <w:rsid w:val="00586C6C"/>
    <w:rsid w:val="00593E5C"/>
    <w:rsid w:val="005A6CC2"/>
    <w:rsid w:val="005C7554"/>
    <w:rsid w:val="005D4EFF"/>
    <w:rsid w:val="005D64F1"/>
    <w:rsid w:val="005D6621"/>
    <w:rsid w:val="005D6C36"/>
    <w:rsid w:val="005D745C"/>
    <w:rsid w:val="005E1869"/>
    <w:rsid w:val="005E26DE"/>
    <w:rsid w:val="005E5783"/>
    <w:rsid w:val="005F0DC3"/>
    <w:rsid w:val="005F410E"/>
    <w:rsid w:val="005F525C"/>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97F26"/>
    <w:rsid w:val="006B2036"/>
    <w:rsid w:val="006B30B4"/>
    <w:rsid w:val="006C5628"/>
    <w:rsid w:val="006D57F9"/>
    <w:rsid w:val="006D7C1D"/>
    <w:rsid w:val="006E091F"/>
    <w:rsid w:val="006F71D6"/>
    <w:rsid w:val="00700136"/>
    <w:rsid w:val="0070668C"/>
    <w:rsid w:val="00711E48"/>
    <w:rsid w:val="00713FAD"/>
    <w:rsid w:val="007159B8"/>
    <w:rsid w:val="0072043A"/>
    <w:rsid w:val="00720889"/>
    <w:rsid w:val="00740BC1"/>
    <w:rsid w:val="007413B5"/>
    <w:rsid w:val="00752C4E"/>
    <w:rsid w:val="00752F11"/>
    <w:rsid w:val="007540B3"/>
    <w:rsid w:val="0077241D"/>
    <w:rsid w:val="00775F9B"/>
    <w:rsid w:val="007933EA"/>
    <w:rsid w:val="00794511"/>
    <w:rsid w:val="007A1E81"/>
    <w:rsid w:val="007A26D3"/>
    <w:rsid w:val="007A35C3"/>
    <w:rsid w:val="007A4297"/>
    <w:rsid w:val="007A6F4D"/>
    <w:rsid w:val="007B70D5"/>
    <w:rsid w:val="007E2D77"/>
    <w:rsid w:val="007F1C31"/>
    <w:rsid w:val="007F2C5F"/>
    <w:rsid w:val="007F4BBB"/>
    <w:rsid w:val="007F6813"/>
    <w:rsid w:val="0081014A"/>
    <w:rsid w:val="008175ED"/>
    <w:rsid w:val="00820D86"/>
    <w:rsid w:val="008301CB"/>
    <w:rsid w:val="008315D7"/>
    <w:rsid w:val="008453A5"/>
    <w:rsid w:val="0084706F"/>
    <w:rsid w:val="0085499A"/>
    <w:rsid w:val="00856256"/>
    <w:rsid w:val="00874B2C"/>
    <w:rsid w:val="00881089"/>
    <w:rsid w:val="0088188F"/>
    <w:rsid w:val="00896C9F"/>
    <w:rsid w:val="008A672D"/>
    <w:rsid w:val="008B2C1E"/>
    <w:rsid w:val="008C290C"/>
    <w:rsid w:val="008C664C"/>
    <w:rsid w:val="008D37DA"/>
    <w:rsid w:val="008E2B26"/>
    <w:rsid w:val="008E4F17"/>
    <w:rsid w:val="008E51BB"/>
    <w:rsid w:val="008F725E"/>
    <w:rsid w:val="008F7C6E"/>
    <w:rsid w:val="00901092"/>
    <w:rsid w:val="00902DDE"/>
    <w:rsid w:val="00902DE6"/>
    <w:rsid w:val="009138AD"/>
    <w:rsid w:val="00915208"/>
    <w:rsid w:val="00917B77"/>
    <w:rsid w:val="00924840"/>
    <w:rsid w:val="009249AD"/>
    <w:rsid w:val="00924F46"/>
    <w:rsid w:val="00927D1C"/>
    <w:rsid w:val="00936540"/>
    <w:rsid w:val="009406C9"/>
    <w:rsid w:val="00947FCB"/>
    <w:rsid w:val="00956CD2"/>
    <w:rsid w:val="00963639"/>
    <w:rsid w:val="009650C7"/>
    <w:rsid w:val="009667AA"/>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A03D13"/>
    <w:rsid w:val="00A1118F"/>
    <w:rsid w:val="00A1207A"/>
    <w:rsid w:val="00A16F0B"/>
    <w:rsid w:val="00A22B26"/>
    <w:rsid w:val="00A22ED2"/>
    <w:rsid w:val="00A25CD8"/>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5BD4"/>
    <w:rsid w:val="00B95BD5"/>
    <w:rsid w:val="00BA3B4B"/>
    <w:rsid w:val="00BA65B3"/>
    <w:rsid w:val="00BC0425"/>
    <w:rsid w:val="00BC15A6"/>
    <w:rsid w:val="00BC26AC"/>
    <w:rsid w:val="00BC5BED"/>
    <w:rsid w:val="00BD1DF9"/>
    <w:rsid w:val="00BD6C14"/>
    <w:rsid w:val="00BD6E05"/>
    <w:rsid w:val="00BE511E"/>
    <w:rsid w:val="00BE7F2D"/>
    <w:rsid w:val="00BF0157"/>
    <w:rsid w:val="00BF3328"/>
    <w:rsid w:val="00BF5565"/>
    <w:rsid w:val="00C05755"/>
    <w:rsid w:val="00C0710B"/>
    <w:rsid w:val="00C07FCD"/>
    <w:rsid w:val="00C2304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0BC4"/>
    <w:rsid w:val="00D31638"/>
    <w:rsid w:val="00D34034"/>
    <w:rsid w:val="00D353E1"/>
    <w:rsid w:val="00D42313"/>
    <w:rsid w:val="00D45F34"/>
    <w:rsid w:val="00D62BE0"/>
    <w:rsid w:val="00D63392"/>
    <w:rsid w:val="00D673EC"/>
    <w:rsid w:val="00D715D9"/>
    <w:rsid w:val="00D85A7A"/>
    <w:rsid w:val="00D85F1B"/>
    <w:rsid w:val="00D87D23"/>
    <w:rsid w:val="00D92B82"/>
    <w:rsid w:val="00D9330D"/>
    <w:rsid w:val="00DC4484"/>
    <w:rsid w:val="00DC636A"/>
    <w:rsid w:val="00DD0CA8"/>
    <w:rsid w:val="00DD3916"/>
    <w:rsid w:val="00DD5B31"/>
    <w:rsid w:val="00DF078D"/>
    <w:rsid w:val="00DF2C3A"/>
    <w:rsid w:val="00DF3D84"/>
    <w:rsid w:val="00DF4930"/>
    <w:rsid w:val="00E055B5"/>
    <w:rsid w:val="00E116F8"/>
    <w:rsid w:val="00E137A4"/>
    <w:rsid w:val="00E24937"/>
    <w:rsid w:val="00E3418D"/>
    <w:rsid w:val="00E36163"/>
    <w:rsid w:val="00E456AE"/>
    <w:rsid w:val="00E508AE"/>
    <w:rsid w:val="00E50EB2"/>
    <w:rsid w:val="00E6338A"/>
    <w:rsid w:val="00E65635"/>
    <w:rsid w:val="00E811DF"/>
    <w:rsid w:val="00E8554A"/>
    <w:rsid w:val="00E87A35"/>
    <w:rsid w:val="00E87C34"/>
    <w:rsid w:val="00E9108E"/>
    <w:rsid w:val="00E91F90"/>
    <w:rsid w:val="00EA0FC1"/>
    <w:rsid w:val="00EA5BB4"/>
    <w:rsid w:val="00EA7181"/>
    <w:rsid w:val="00EB513B"/>
    <w:rsid w:val="00EC6780"/>
    <w:rsid w:val="00ED5737"/>
    <w:rsid w:val="00EE523A"/>
    <w:rsid w:val="00EE677C"/>
    <w:rsid w:val="00F01BAE"/>
    <w:rsid w:val="00F157CF"/>
    <w:rsid w:val="00F179DA"/>
    <w:rsid w:val="00F22BF0"/>
    <w:rsid w:val="00F235AC"/>
    <w:rsid w:val="00F258C7"/>
    <w:rsid w:val="00F2600B"/>
    <w:rsid w:val="00F3648E"/>
    <w:rsid w:val="00F42CAF"/>
    <w:rsid w:val="00F5424C"/>
    <w:rsid w:val="00F5560E"/>
    <w:rsid w:val="00F638F6"/>
    <w:rsid w:val="00F71012"/>
    <w:rsid w:val="00F72782"/>
    <w:rsid w:val="00F7487B"/>
    <w:rsid w:val="00F755D1"/>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AE681"/>
  <w15:docId w15:val="{405AD6E1-8A14-41C5-940E-61EB650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9406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0"/>
    <w:link w:val="21"/>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link w:val="ad"/>
    <w:uiPriority w:val="34"/>
    <w:qFormat/>
    <w:rsid w:val="002C4514"/>
    <w:pPr>
      <w:ind w:left="720"/>
      <w:contextualSpacing/>
    </w:pPr>
  </w:style>
  <w:style w:type="table" w:styleId="ae">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2E382B"/>
    <w:rPr>
      <w:rFonts w:ascii="Times New Roman" w:eastAsia="Times New Roman" w:hAnsi="Times New Roman" w:cs="Times New Roman"/>
      <w:sz w:val="24"/>
      <w:szCs w:val="24"/>
      <w:lang w:eastAsia="ru-RU"/>
    </w:rPr>
  </w:style>
  <w:style w:type="table" w:customStyle="1" w:styleId="11">
    <w:name w:val="Сетка таблицы1"/>
    <w:basedOn w:val="a2"/>
    <w:next w:val="ae"/>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2E382B"/>
    <w:rPr>
      <w:color w:val="800080"/>
      <w:u w:val="single"/>
    </w:rPr>
  </w:style>
  <w:style w:type="paragraph" w:customStyle="1" w:styleId="font5">
    <w:name w:val="font5"/>
    <w:basedOn w:val="a0"/>
    <w:rsid w:val="002E382B"/>
    <w:pPr>
      <w:spacing w:before="100" w:beforeAutospacing="1" w:after="100" w:afterAutospacing="1"/>
    </w:pPr>
    <w:rPr>
      <w:sz w:val="20"/>
      <w:szCs w:val="20"/>
    </w:rPr>
  </w:style>
  <w:style w:type="paragraph" w:customStyle="1" w:styleId="font6">
    <w:name w:val="font6"/>
    <w:basedOn w:val="a0"/>
    <w:rsid w:val="002E382B"/>
    <w:pPr>
      <w:spacing w:before="100" w:beforeAutospacing="1" w:after="100" w:afterAutospacing="1"/>
    </w:pPr>
    <w:rPr>
      <w:color w:val="FF0000"/>
      <w:sz w:val="20"/>
      <w:szCs w:val="20"/>
    </w:rPr>
  </w:style>
  <w:style w:type="paragraph" w:customStyle="1" w:styleId="xl76">
    <w:name w:val="xl76"/>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0"/>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0"/>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0"/>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0"/>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2">
    <w:name w:val="Основной текст (2)"/>
    <w:basedOn w:val="a1"/>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0"/>
    <w:rsid w:val="002E382B"/>
    <w:pPr>
      <w:spacing w:before="100" w:beforeAutospacing="1" w:after="100" w:afterAutospacing="1"/>
      <w:jc w:val="center"/>
      <w:textAlignment w:val="center"/>
    </w:pPr>
    <w:rPr>
      <w:sz w:val="18"/>
      <w:szCs w:val="18"/>
    </w:rPr>
  </w:style>
  <w:style w:type="paragraph" w:customStyle="1" w:styleId="xl64">
    <w:name w:val="xl64"/>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2E382B"/>
    <w:pPr>
      <w:spacing w:before="100" w:beforeAutospacing="1" w:after="100" w:afterAutospacing="1"/>
      <w:jc w:val="center"/>
      <w:textAlignment w:val="center"/>
    </w:pPr>
    <w:rPr>
      <w:sz w:val="18"/>
      <w:szCs w:val="18"/>
    </w:rPr>
  </w:style>
  <w:style w:type="paragraph" w:customStyle="1" w:styleId="xl67">
    <w:name w:val="xl67"/>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0">
    <w:name w:val="annotation text"/>
    <w:basedOn w:val="a0"/>
    <w:link w:val="af1"/>
    <w:uiPriority w:val="99"/>
    <w:semiHidden/>
    <w:unhideWhenUsed/>
    <w:rsid w:val="002E382B"/>
    <w:pPr>
      <w:ind w:firstLine="720"/>
    </w:pPr>
    <w:rPr>
      <w:sz w:val="20"/>
      <w:szCs w:val="20"/>
      <w:lang w:val="en-US"/>
    </w:rPr>
  </w:style>
  <w:style w:type="character" w:customStyle="1" w:styleId="af1">
    <w:name w:val="Текст примечания Знак"/>
    <w:basedOn w:val="a1"/>
    <w:link w:val="af0"/>
    <w:uiPriority w:val="99"/>
    <w:semiHidden/>
    <w:rsid w:val="002E382B"/>
    <w:rPr>
      <w:rFonts w:ascii="Times New Roman" w:eastAsia="Times New Roman" w:hAnsi="Times New Roman" w:cs="Times New Roman"/>
      <w:sz w:val="20"/>
      <w:szCs w:val="20"/>
      <w:lang w:val="en-US" w:eastAsia="ru-RU"/>
    </w:rPr>
  </w:style>
  <w:style w:type="character" w:customStyle="1" w:styleId="af2">
    <w:name w:val="Тема примечания Знак"/>
    <w:basedOn w:val="af1"/>
    <w:link w:val="af3"/>
    <w:uiPriority w:val="99"/>
    <w:semiHidden/>
    <w:rsid w:val="002E382B"/>
    <w:rPr>
      <w:rFonts w:ascii="Times New Roman" w:eastAsia="Times New Roman" w:hAnsi="Times New Roman" w:cs="Times New Roman"/>
      <w:b/>
      <w:bCs/>
      <w:sz w:val="20"/>
      <w:szCs w:val="20"/>
      <w:lang w:val="en-US" w:eastAsia="ru-RU"/>
    </w:rPr>
  </w:style>
  <w:style w:type="paragraph" w:styleId="af3">
    <w:name w:val="annotation subject"/>
    <w:basedOn w:val="af0"/>
    <w:next w:val="af0"/>
    <w:link w:val="af2"/>
    <w:uiPriority w:val="99"/>
    <w:semiHidden/>
    <w:unhideWhenUsed/>
    <w:rsid w:val="002E382B"/>
    <w:rPr>
      <w:b/>
      <w:bCs/>
    </w:rPr>
  </w:style>
  <w:style w:type="character" w:customStyle="1" w:styleId="12">
    <w:name w:val="Тема примечания Знак1"/>
    <w:basedOn w:val="af1"/>
    <w:uiPriority w:val="99"/>
    <w:semiHidden/>
    <w:rsid w:val="002E382B"/>
    <w:rPr>
      <w:rFonts w:ascii="Times New Roman" w:eastAsia="Times New Roman" w:hAnsi="Times New Roman" w:cs="Times New Roman"/>
      <w:b/>
      <w:bCs/>
      <w:sz w:val="20"/>
      <w:szCs w:val="20"/>
      <w:lang w:val="en-US" w:eastAsia="ru-RU"/>
    </w:rPr>
  </w:style>
  <w:style w:type="character" w:customStyle="1" w:styleId="af4">
    <w:name w:val="Основной текст_"/>
    <w:basedOn w:val="a1"/>
    <w:link w:val="13"/>
    <w:locked/>
    <w:rsid w:val="00FA33FC"/>
    <w:rPr>
      <w:rFonts w:ascii="Times New Roman" w:eastAsia="Times New Roman" w:hAnsi="Times New Roman" w:cs="Times New Roman"/>
      <w:sz w:val="19"/>
      <w:szCs w:val="19"/>
      <w:shd w:val="clear" w:color="auto" w:fill="FFFFFF"/>
    </w:rPr>
  </w:style>
  <w:style w:type="paragraph" w:customStyle="1" w:styleId="13">
    <w:name w:val="Основной текст1"/>
    <w:basedOn w:val="a0"/>
    <w:link w:val="af4"/>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4"/>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4"/>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4"/>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4"/>
    <w:rsid w:val="00FA33FC"/>
    <w:rPr>
      <w:rFonts w:ascii="Dotum" w:eastAsia="Dotum" w:hAnsi="Dotum" w:cs="Dotum" w:hint="eastAsia"/>
      <w:color w:val="000000"/>
      <w:spacing w:val="0"/>
      <w:w w:val="100"/>
      <w:position w:val="0"/>
      <w:sz w:val="20"/>
      <w:szCs w:val="20"/>
      <w:shd w:val="clear" w:color="auto" w:fill="FFFFFF"/>
    </w:rPr>
  </w:style>
  <w:style w:type="paragraph" w:styleId="af5">
    <w:name w:val="Body Text"/>
    <w:basedOn w:val="a0"/>
    <w:link w:val="af6"/>
    <w:rsid w:val="00FA33FC"/>
    <w:rPr>
      <w:sz w:val="28"/>
      <w:szCs w:val="20"/>
    </w:rPr>
  </w:style>
  <w:style w:type="character" w:customStyle="1" w:styleId="af6">
    <w:name w:val="Основной текст Знак"/>
    <w:basedOn w:val="a1"/>
    <w:link w:val="af5"/>
    <w:rsid w:val="00FA33FC"/>
    <w:rPr>
      <w:rFonts w:ascii="Times New Roman" w:eastAsia="Times New Roman" w:hAnsi="Times New Roman" w:cs="Times New Roman"/>
      <w:sz w:val="28"/>
      <w:szCs w:val="20"/>
      <w:lang w:eastAsia="ru-RU"/>
    </w:rPr>
  </w:style>
  <w:style w:type="paragraph" w:styleId="af7">
    <w:name w:val="Body Text Indent"/>
    <w:basedOn w:val="a0"/>
    <w:link w:val="af8"/>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1"/>
    <w:link w:val="af7"/>
    <w:uiPriority w:val="99"/>
    <w:semiHidden/>
    <w:rsid w:val="00FA33FC"/>
  </w:style>
  <w:style w:type="character" w:styleId="af9">
    <w:name w:val="annotation reference"/>
    <w:basedOn w:val="a1"/>
    <w:uiPriority w:val="99"/>
    <w:semiHidden/>
    <w:unhideWhenUsed/>
    <w:rsid w:val="00FE1F59"/>
    <w:rPr>
      <w:sz w:val="16"/>
      <w:szCs w:val="16"/>
    </w:rPr>
  </w:style>
  <w:style w:type="paragraph" w:customStyle="1" w:styleId="xl70">
    <w:name w:val="xl70"/>
    <w:basedOn w:val="a0"/>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4">
    <w:name w:val="Нет списка1"/>
    <w:next w:val="a3"/>
    <w:uiPriority w:val="99"/>
    <w:semiHidden/>
    <w:unhideWhenUsed/>
    <w:rsid w:val="009F5EC5"/>
  </w:style>
  <w:style w:type="character" w:styleId="afa">
    <w:name w:val="line number"/>
    <w:basedOn w:val="a1"/>
    <w:uiPriority w:val="99"/>
    <w:semiHidden/>
    <w:unhideWhenUsed/>
    <w:rsid w:val="009F5EC5"/>
  </w:style>
  <w:style w:type="paragraph" w:customStyle="1" w:styleId="3">
    <w:name w:val="[Ростех] Наименование Подраздела (Уровень 3)"/>
    <w:uiPriority w:val="99"/>
    <w:qFormat/>
    <w:rsid w:val="008175ED"/>
    <w:pPr>
      <w:keepNext/>
      <w:keepLines/>
      <w:numPr>
        <w:ilvl w:val="1"/>
        <w:numId w:val="3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8175ED"/>
    <w:pPr>
      <w:keepNext/>
      <w:keepLines/>
      <w:numPr>
        <w:numId w:val="3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b">
    <w:name w:val="[Ростех] Простой текст (Без уровня) Знак"/>
    <w:basedOn w:val="a1"/>
    <w:link w:val="a"/>
    <w:uiPriority w:val="99"/>
    <w:locked/>
    <w:rsid w:val="008175ED"/>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fb"/>
    <w:uiPriority w:val="99"/>
    <w:qFormat/>
    <w:rsid w:val="008175ED"/>
    <w:pPr>
      <w:numPr>
        <w:ilvl w:val="5"/>
        <w:numId w:val="3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8175ED"/>
    <w:pPr>
      <w:numPr>
        <w:ilvl w:val="3"/>
        <w:numId w:val="3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8175ED"/>
    <w:pPr>
      <w:numPr>
        <w:ilvl w:val="4"/>
        <w:numId w:val="3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8175ED"/>
    <w:pPr>
      <w:numPr>
        <w:ilvl w:val="2"/>
        <w:numId w:val="3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10">
    <w:name w:val="Заголовок 1 Знак"/>
    <w:basedOn w:val="a1"/>
    <w:link w:val="1"/>
    <w:uiPriority w:val="9"/>
    <w:rsid w:val="009406C9"/>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7846">
      <w:bodyDiv w:val="1"/>
      <w:marLeft w:val="0"/>
      <w:marRight w:val="0"/>
      <w:marTop w:val="0"/>
      <w:marBottom w:val="0"/>
      <w:divBdr>
        <w:top w:val="none" w:sz="0" w:space="0" w:color="auto"/>
        <w:left w:val="none" w:sz="0" w:space="0" w:color="auto"/>
        <w:bottom w:val="none" w:sz="0" w:space="0" w:color="auto"/>
        <w:right w:val="none" w:sz="0" w:space="0" w:color="auto"/>
      </w:divBdr>
    </w:div>
    <w:div w:id="37704609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F34B-1569-400F-8CBA-0D0B3A14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10165</Words>
  <Characters>57945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11</cp:revision>
  <cp:lastPrinted>2022-07-27T04:53:00Z</cp:lastPrinted>
  <dcterms:created xsi:type="dcterms:W3CDTF">2024-01-17T03:45:00Z</dcterms:created>
  <dcterms:modified xsi:type="dcterms:W3CDTF">2024-03-04T08:38:00Z</dcterms:modified>
</cp:coreProperties>
</file>