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proofErr w:type="gramStart"/>
      <w:r w:rsidR="001D451F" w:rsidRPr="00A661C2">
        <w:rPr>
          <w:bCs/>
          <w:sz w:val="22"/>
          <w:szCs w:val="22"/>
        </w:rPr>
        <w:t xml:space="preserve">   </w:t>
      </w:r>
      <w:r w:rsidRPr="00A661C2">
        <w:rPr>
          <w:bCs/>
          <w:color w:val="000000"/>
          <w:sz w:val="22"/>
          <w:szCs w:val="22"/>
        </w:rPr>
        <w:t>«</w:t>
      </w:r>
      <w:proofErr w:type="gramEnd"/>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 xml:space="preserve">25047, Тюменская область, </w:t>
      </w:r>
      <w:proofErr w:type="spellStart"/>
      <w:r w:rsidR="00DE6E45" w:rsidRPr="00DE6E45">
        <w:rPr>
          <w:color w:val="000000"/>
          <w:sz w:val="22"/>
          <w:szCs w:val="22"/>
        </w:rPr>
        <w:t>г.о</w:t>
      </w:r>
      <w:proofErr w:type="spellEnd"/>
      <w:r w:rsidR="00DE6E45" w:rsidRPr="00DE6E45">
        <w:rPr>
          <w:color w:val="000000"/>
          <w:sz w:val="22"/>
          <w:szCs w:val="22"/>
        </w:rPr>
        <w:t>.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 xml:space="preserve">Представитель Поставщика обязан явиться для участия в составлении Акта о выявленных недостатках Товара в течение 3 (трех) (для иногороднего) и 1 (одного) (для </w:t>
      </w:r>
      <w:proofErr w:type="spellStart"/>
      <w:r w:rsidRPr="00A661C2">
        <w:rPr>
          <w:bCs/>
          <w:sz w:val="22"/>
          <w:szCs w:val="22"/>
        </w:rPr>
        <w:t>одногороднего</w:t>
      </w:r>
      <w:proofErr w:type="spellEnd"/>
      <w:r w:rsidRPr="00A661C2">
        <w:rPr>
          <w:bCs/>
          <w:sz w:val="22"/>
          <w:szCs w:val="22"/>
        </w:rPr>
        <w:t>)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 xml:space="preserve">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w:t>
      </w:r>
      <w:proofErr w:type="spellStart"/>
      <w:r w:rsidR="00697585" w:rsidRPr="00A661C2">
        <w:rPr>
          <w:bCs/>
          <w:sz w:val="22"/>
          <w:szCs w:val="22"/>
        </w:rPr>
        <w:t>допоставить</w:t>
      </w:r>
      <w:proofErr w:type="spellEnd"/>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w:t>
      </w:r>
      <w:proofErr w:type="spellStart"/>
      <w:r w:rsidRPr="00A661C2">
        <w:rPr>
          <w:bCs/>
          <w:sz w:val="22"/>
          <w:szCs w:val="22"/>
        </w:rPr>
        <w:t>видеофиксацию</w:t>
      </w:r>
      <w:proofErr w:type="spellEnd"/>
      <w:r w:rsidRPr="00A661C2">
        <w:rPr>
          <w:bCs/>
          <w:sz w:val="22"/>
          <w:szCs w:val="22"/>
        </w:rPr>
        <w:t xml:space="preserve">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w:t>
      </w:r>
      <w:proofErr w:type="spellStart"/>
      <w:r w:rsidR="009E62B3" w:rsidRPr="00A661C2">
        <w:rPr>
          <w:bCs/>
          <w:sz w:val="22"/>
          <w:szCs w:val="22"/>
        </w:rPr>
        <w:t>доукомплектовкой</w:t>
      </w:r>
      <w:proofErr w:type="spellEnd"/>
      <w:r w:rsidR="009E62B3" w:rsidRPr="00A661C2">
        <w:rPr>
          <w:bCs/>
          <w:sz w:val="22"/>
          <w:szCs w:val="22"/>
        </w:rPr>
        <w:t>,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w:t>
      </w:r>
      <w:proofErr w:type="spellStart"/>
      <w:r w:rsidRPr="00A661C2">
        <w:rPr>
          <w:bCs/>
          <w:sz w:val="22"/>
          <w:szCs w:val="22"/>
        </w:rPr>
        <w:t>доарбитражный</w:t>
      </w:r>
      <w:proofErr w:type="spellEnd"/>
      <w:r w:rsidRPr="00A661C2">
        <w:rPr>
          <w:bCs/>
          <w:sz w:val="22"/>
          <w:szCs w:val="22"/>
        </w:rPr>
        <w:t xml:space="preserve">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w:t>
      </w:r>
      <w:proofErr w:type="spellStart"/>
      <w:r w:rsidRPr="00A661C2">
        <w:rPr>
          <w:sz w:val="22"/>
          <w:szCs w:val="22"/>
        </w:rPr>
        <w:t>предбанкротном</w:t>
      </w:r>
      <w:proofErr w:type="spellEnd"/>
      <w:r w:rsidRPr="00A661C2">
        <w:rPr>
          <w:sz w:val="22"/>
          <w:szCs w:val="22"/>
        </w:rPr>
        <w:t xml:space="preserve">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w:t>
      </w:r>
      <w:r w:rsidR="00C47DE7" w:rsidRPr="00C47DE7">
        <w:rPr>
          <w:rStyle w:val="aa"/>
          <w:color w:val="000000" w:themeColor="text1"/>
          <w:u w:val="none"/>
        </w:rPr>
        <w:t xml:space="preserve"> </w:t>
      </w:r>
      <w:hyperlink r:id="rId8" w:history="1">
        <w:r w:rsidR="00E10154" w:rsidRPr="00F945AA">
          <w:rPr>
            <w:rStyle w:val="aa"/>
          </w:rPr>
          <w:t>hotline@tnpz.ri-invest.ru</w:t>
        </w:r>
      </w:hyperlink>
      <w:r w:rsidR="00E10154">
        <w:rPr>
          <w:rStyle w:val="aa"/>
          <w:u w:val="none"/>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0761D6" w:rsidRPr="00A661C2" w:rsidTr="00B42C9B">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4961"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 xml:space="preserve">Юридический адрес: 115035, г. Москва, </w:t>
            </w:r>
            <w:proofErr w:type="spellStart"/>
            <w:r w:rsidRPr="00C56412">
              <w:rPr>
                <w:sz w:val="22"/>
                <w:szCs w:val="22"/>
              </w:rPr>
              <w:t>вн.тер.г</w:t>
            </w:r>
            <w:proofErr w:type="spellEnd"/>
            <w:r w:rsidRPr="00C56412">
              <w:rPr>
                <w:sz w:val="22"/>
                <w:szCs w:val="22"/>
              </w:rPr>
              <w:t>.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 xml:space="preserve">625047, Тюменская область, </w:t>
            </w:r>
            <w:proofErr w:type="spellStart"/>
            <w:r w:rsidR="00753D7E" w:rsidRPr="00753D7E">
              <w:rPr>
                <w:sz w:val="22"/>
                <w:szCs w:val="22"/>
              </w:rPr>
              <w:t>г.о</w:t>
            </w:r>
            <w:proofErr w:type="spellEnd"/>
            <w:r w:rsidR="00753D7E" w:rsidRPr="00753D7E">
              <w:rPr>
                <w:sz w:val="22"/>
                <w:szCs w:val="22"/>
              </w:rPr>
              <w:t>.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1610F4" w:rsidRDefault="000761D6" w:rsidP="00CA6D88">
            <w:pPr>
              <w:rPr>
                <w:sz w:val="22"/>
                <w:szCs w:val="22"/>
              </w:rPr>
            </w:pPr>
            <w:r w:rsidRPr="00A661C2">
              <w:rPr>
                <w:sz w:val="22"/>
                <w:szCs w:val="22"/>
              </w:rPr>
              <w:t>БИК</w:t>
            </w:r>
            <w:r w:rsidRPr="001610F4">
              <w:rPr>
                <w:sz w:val="22"/>
                <w:szCs w:val="22"/>
              </w:rPr>
              <w:t xml:space="preserve"> 044525225</w:t>
            </w:r>
          </w:p>
          <w:p w:rsidR="000761D6" w:rsidRPr="001610F4" w:rsidRDefault="000761D6" w:rsidP="00CA6D88">
            <w:pPr>
              <w:ind w:right="176"/>
              <w:rPr>
                <w:sz w:val="22"/>
                <w:szCs w:val="22"/>
              </w:rPr>
            </w:pPr>
            <w:r w:rsidRPr="00A661C2">
              <w:rPr>
                <w:sz w:val="22"/>
                <w:szCs w:val="22"/>
                <w:lang w:val="en-US"/>
              </w:rPr>
              <w:t>E</w:t>
            </w:r>
            <w:r w:rsidRPr="001610F4">
              <w:rPr>
                <w:sz w:val="22"/>
                <w:szCs w:val="22"/>
              </w:rPr>
              <w:t>-</w:t>
            </w:r>
            <w:r w:rsidRPr="00A661C2">
              <w:rPr>
                <w:sz w:val="22"/>
                <w:szCs w:val="22"/>
                <w:lang w:val="en-US"/>
              </w:rPr>
              <w:t>mail</w:t>
            </w:r>
            <w:r w:rsidRPr="001610F4">
              <w:rPr>
                <w:sz w:val="22"/>
                <w:szCs w:val="22"/>
              </w:rPr>
              <w:t xml:space="preserve">: </w:t>
            </w:r>
            <w:hyperlink r:id="rId9" w:history="1">
              <w:r w:rsidR="00484501" w:rsidRPr="00876F77">
                <w:rPr>
                  <w:rStyle w:val="aa"/>
                  <w:sz w:val="22"/>
                  <w:szCs w:val="22"/>
                  <w:lang w:val="en-US"/>
                </w:rPr>
                <w:t>info</w:t>
              </w:r>
              <w:r w:rsidR="00484501" w:rsidRPr="001610F4">
                <w:rPr>
                  <w:rStyle w:val="aa"/>
                  <w:sz w:val="22"/>
                  <w:szCs w:val="22"/>
                </w:rPr>
                <w:t>@</w:t>
              </w:r>
              <w:proofErr w:type="spellStart"/>
              <w:r w:rsidR="00484501" w:rsidRPr="00876F77">
                <w:rPr>
                  <w:rStyle w:val="aa"/>
                  <w:sz w:val="22"/>
                  <w:szCs w:val="22"/>
                  <w:lang w:val="en-US"/>
                </w:rPr>
                <w:t>ri</w:t>
              </w:r>
              <w:proofErr w:type="spellEnd"/>
              <w:r w:rsidR="00484501" w:rsidRPr="001610F4">
                <w:rPr>
                  <w:rStyle w:val="aa"/>
                  <w:sz w:val="22"/>
                  <w:szCs w:val="22"/>
                </w:rPr>
                <w:t>-</w:t>
              </w:r>
              <w:r w:rsidR="00484501" w:rsidRPr="00876F77">
                <w:rPr>
                  <w:rStyle w:val="aa"/>
                  <w:sz w:val="22"/>
                  <w:szCs w:val="22"/>
                  <w:lang w:val="en-US"/>
                </w:rPr>
                <w:t>invest</w:t>
              </w:r>
              <w:r w:rsidR="00484501" w:rsidRPr="001610F4">
                <w:rPr>
                  <w:rStyle w:val="aa"/>
                  <w:sz w:val="22"/>
                  <w:szCs w:val="22"/>
                </w:rPr>
                <w:t>.</w:t>
              </w:r>
              <w:proofErr w:type="spellStart"/>
              <w:r w:rsidR="00484501" w:rsidRPr="00876F77">
                <w:rPr>
                  <w:rStyle w:val="aa"/>
                  <w:sz w:val="22"/>
                  <w:szCs w:val="22"/>
                  <w:lang w:val="en-US"/>
                </w:rPr>
                <w:t>ru</w:t>
              </w:r>
              <w:proofErr w:type="spellEnd"/>
            </w:hyperlink>
            <w:r w:rsidRPr="001610F4">
              <w:rPr>
                <w:sz w:val="22"/>
                <w:szCs w:val="22"/>
              </w:rPr>
              <w:t xml:space="preserve"> </w:t>
            </w:r>
          </w:p>
          <w:p w:rsidR="000761D6" w:rsidRPr="001610F4"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 xml:space="preserve">625047, Тюменская область, </w:t>
            </w:r>
            <w:proofErr w:type="spellStart"/>
            <w:r w:rsidRPr="005B61F9">
              <w:rPr>
                <w:sz w:val="22"/>
                <w:szCs w:val="22"/>
              </w:rPr>
              <w:t>г.о</w:t>
            </w:r>
            <w:proofErr w:type="spellEnd"/>
            <w:r w:rsidRPr="005B61F9">
              <w:rPr>
                <w:sz w:val="22"/>
                <w:szCs w:val="22"/>
              </w:rPr>
              <w:t>.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10"/>
          <w:footerReference w:type="default" r:id="rId11"/>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c"/>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A661C2" w:rsidRPr="00A661C2" w:rsidTr="00DD0C4C">
        <w:trPr>
          <w:trHeight w:val="640"/>
        </w:trPr>
        <w:tc>
          <w:tcPr>
            <w:tcW w:w="586" w:type="dxa"/>
            <w:vAlign w:val="center"/>
          </w:tcPr>
          <w:p w:rsidR="00A661C2" w:rsidRPr="00A661C2" w:rsidRDefault="00A661C2" w:rsidP="00CA6D88">
            <w:pPr>
              <w:jc w:val="center"/>
              <w:rPr>
                <w:b/>
                <w:sz w:val="18"/>
                <w:szCs w:val="18"/>
              </w:rPr>
            </w:pPr>
            <w:r w:rsidRPr="00A661C2">
              <w:rPr>
                <w:b/>
                <w:sz w:val="18"/>
                <w:szCs w:val="18"/>
              </w:rPr>
              <w:t>№ п/п</w:t>
            </w:r>
          </w:p>
        </w:tc>
        <w:tc>
          <w:tcPr>
            <w:tcW w:w="1907"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79"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18" w:type="dxa"/>
            <w:vAlign w:val="center"/>
          </w:tcPr>
          <w:p w:rsidR="00A661C2" w:rsidRPr="00A661C2" w:rsidRDefault="00A661C2" w:rsidP="00CA6D88">
            <w:pPr>
              <w:jc w:val="center"/>
              <w:rPr>
                <w:b/>
                <w:sz w:val="18"/>
                <w:szCs w:val="18"/>
              </w:rPr>
            </w:pPr>
            <w:r w:rsidRPr="00A661C2">
              <w:rPr>
                <w:b/>
                <w:sz w:val="18"/>
                <w:szCs w:val="18"/>
              </w:rPr>
              <w:t>Кол-во</w:t>
            </w:r>
          </w:p>
        </w:tc>
        <w:tc>
          <w:tcPr>
            <w:tcW w:w="1368"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65"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500"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9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A661C2" w:rsidRPr="00DD0C4C" w:rsidTr="00DD0C4C">
        <w:trPr>
          <w:trHeight w:val="405"/>
        </w:trPr>
        <w:tc>
          <w:tcPr>
            <w:tcW w:w="586" w:type="dxa"/>
          </w:tcPr>
          <w:p w:rsidR="00A661C2" w:rsidRPr="00A661C2" w:rsidRDefault="00A661C2" w:rsidP="00CA6D88">
            <w:pPr>
              <w:jc w:val="center"/>
              <w:rPr>
                <w:b/>
                <w:sz w:val="18"/>
                <w:szCs w:val="18"/>
              </w:rPr>
            </w:pPr>
            <w:r w:rsidRPr="00A661C2">
              <w:rPr>
                <w:b/>
                <w:sz w:val="18"/>
                <w:szCs w:val="18"/>
              </w:rPr>
              <w:t>1.</w:t>
            </w:r>
          </w:p>
        </w:tc>
        <w:tc>
          <w:tcPr>
            <w:tcW w:w="1907" w:type="dxa"/>
          </w:tcPr>
          <w:p w:rsidR="00A661C2" w:rsidRPr="00DD0C4C" w:rsidRDefault="00DD0C4C" w:rsidP="00CA6D88">
            <w:pPr>
              <w:rPr>
                <w:sz w:val="18"/>
                <w:szCs w:val="18"/>
                <w:lang w:val="en-US"/>
              </w:rPr>
            </w:pPr>
            <w:r w:rsidRPr="007E2F40">
              <w:t>Принтер</w:t>
            </w:r>
            <w:r w:rsidRPr="00DD0C4C">
              <w:rPr>
                <w:lang w:val="en-US"/>
              </w:rPr>
              <w:t xml:space="preserve"> 3D </w:t>
            </w:r>
            <w:proofErr w:type="spellStart"/>
            <w:r w:rsidRPr="00DD0C4C">
              <w:rPr>
                <w:lang w:val="en-US"/>
              </w:rPr>
              <w:t>CreatBot</w:t>
            </w:r>
            <w:proofErr w:type="spellEnd"/>
            <w:r w:rsidRPr="00DD0C4C">
              <w:rPr>
                <w:lang w:val="en-US"/>
              </w:rPr>
              <w:t xml:space="preserve"> D600 PRO</w:t>
            </w:r>
          </w:p>
        </w:tc>
        <w:tc>
          <w:tcPr>
            <w:tcW w:w="1179" w:type="dxa"/>
          </w:tcPr>
          <w:p w:rsidR="00A661C2" w:rsidRPr="00DD0C4C" w:rsidRDefault="00DD0C4C" w:rsidP="00CA6D88">
            <w:pPr>
              <w:jc w:val="center"/>
              <w:rPr>
                <w:sz w:val="18"/>
                <w:szCs w:val="18"/>
              </w:rPr>
            </w:pPr>
            <w:r>
              <w:rPr>
                <w:sz w:val="18"/>
                <w:szCs w:val="18"/>
              </w:rPr>
              <w:t>Шт.</w:t>
            </w:r>
          </w:p>
        </w:tc>
        <w:tc>
          <w:tcPr>
            <w:tcW w:w="818" w:type="dxa"/>
            <w:vAlign w:val="center"/>
          </w:tcPr>
          <w:p w:rsidR="00A661C2" w:rsidRPr="00DD0C4C" w:rsidRDefault="00DD0C4C" w:rsidP="00CA6D88">
            <w:pPr>
              <w:jc w:val="center"/>
              <w:rPr>
                <w:sz w:val="18"/>
                <w:szCs w:val="18"/>
              </w:rPr>
            </w:pPr>
            <w:r>
              <w:rPr>
                <w:sz w:val="18"/>
                <w:szCs w:val="18"/>
              </w:rPr>
              <w:t>1</w:t>
            </w:r>
          </w:p>
        </w:tc>
        <w:tc>
          <w:tcPr>
            <w:tcW w:w="1368" w:type="dxa"/>
            <w:vAlign w:val="center"/>
          </w:tcPr>
          <w:p w:rsidR="00A661C2" w:rsidRPr="00DD0C4C" w:rsidRDefault="00A661C2" w:rsidP="00CA6D88">
            <w:pPr>
              <w:jc w:val="center"/>
              <w:rPr>
                <w:sz w:val="18"/>
                <w:szCs w:val="18"/>
                <w:lang w:val="en-US"/>
              </w:rPr>
            </w:pPr>
          </w:p>
        </w:tc>
        <w:tc>
          <w:tcPr>
            <w:tcW w:w="1365" w:type="dxa"/>
            <w:vAlign w:val="center"/>
          </w:tcPr>
          <w:p w:rsidR="00A661C2" w:rsidRPr="00DD0C4C" w:rsidRDefault="00A661C2" w:rsidP="00CA6D88">
            <w:pPr>
              <w:jc w:val="center"/>
              <w:rPr>
                <w:sz w:val="18"/>
                <w:szCs w:val="18"/>
                <w:lang w:val="en-US"/>
              </w:rPr>
            </w:pPr>
          </w:p>
        </w:tc>
        <w:tc>
          <w:tcPr>
            <w:tcW w:w="1500" w:type="dxa"/>
            <w:vAlign w:val="center"/>
          </w:tcPr>
          <w:p w:rsidR="00A661C2" w:rsidRPr="00DD0C4C" w:rsidRDefault="00A661C2" w:rsidP="00CA6D88">
            <w:pPr>
              <w:jc w:val="center"/>
              <w:rPr>
                <w:sz w:val="18"/>
                <w:szCs w:val="18"/>
                <w:lang w:val="en-US"/>
              </w:rPr>
            </w:pPr>
          </w:p>
        </w:tc>
        <w:tc>
          <w:tcPr>
            <w:tcW w:w="1399" w:type="dxa"/>
            <w:vAlign w:val="center"/>
          </w:tcPr>
          <w:p w:rsidR="00A661C2" w:rsidRPr="00DD0C4C" w:rsidRDefault="00A661C2" w:rsidP="00CA6D88">
            <w:pPr>
              <w:jc w:val="center"/>
              <w:rPr>
                <w:sz w:val="18"/>
                <w:szCs w:val="18"/>
                <w:lang w:val="en-US"/>
              </w:rPr>
            </w:pPr>
          </w:p>
        </w:tc>
      </w:tr>
      <w:tr w:rsidR="00A661C2" w:rsidRPr="00A661C2" w:rsidTr="00625E5B">
        <w:trPr>
          <w:trHeight w:val="211"/>
        </w:trPr>
        <w:tc>
          <w:tcPr>
            <w:tcW w:w="5858" w:type="dxa"/>
            <w:gridSpan w:val="5"/>
          </w:tcPr>
          <w:p w:rsidR="00A661C2" w:rsidRPr="00A661C2" w:rsidRDefault="00A661C2" w:rsidP="00CA6D88">
            <w:pPr>
              <w:jc w:val="right"/>
              <w:rPr>
                <w:sz w:val="18"/>
                <w:szCs w:val="18"/>
              </w:rPr>
            </w:pPr>
            <w:r w:rsidRPr="00A661C2">
              <w:rPr>
                <w:b/>
                <w:sz w:val="18"/>
                <w:szCs w:val="18"/>
              </w:rPr>
              <w:t>ИТОГО:</w:t>
            </w:r>
          </w:p>
        </w:tc>
        <w:tc>
          <w:tcPr>
            <w:tcW w:w="1365" w:type="dxa"/>
          </w:tcPr>
          <w:p w:rsidR="00A661C2" w:rsidRPr="00A661C2" w:rsidRDefault="00A661C2" w:rsidP="00CA6D88">
            <w:pPr>
              <w:jc w:val="center"/>
              <w:rPr>
                <w:sz w:val="18"/>
                <w:szCs w:val="18"/>
              </w:rPr>
            </w:pPr>
          </w:p>
        </w:tc>
        <w:tc>
          <w:tcPr>
            <w:tcW w:w="1500" w:type="dxa"/>
          </w:tcPr>
          <w:p w:rsidR="00A661C2" w:rsidRPr="00A661C2" w:rsidRDefault="00A661C2" w:rsidP="00CA6D88">
            <w:pPr>
              <w:jc w:val="center"/>
              <w:rPr>
                <w:sz w:val="18"/>
                <w:szCs w:val="18"/>
              </w:rPr>
            </w:pPr>
          </w:p>
        </w:tc>
        <w:tc>
          <w:tcPr>
            <w:tcW w:w="1399" w:type="dxa"/>
          </w:tcPr>
          <w:p w:rsidR="00A661C2" w:rsidRPr="00A661C2" w:rsidRDefault="00A661C2" w:rsidP="00CA6D88">
            <w:pPr>
              <w:jc w:val="center"/>
              <w:rPr>
                <w:sz w:val="18"/>
                <w:szCs w:val="18"/>
              </w:rPr>
            </w:pPr>
          </w:p>
        </w:tc>
      </w:tr>
    </w:tbl>
    <w:p w:rsidR="00A661C2" w:rsidRPr="00A661C2" w:rsidRDefault="00A661C2" w:rsidP="00CA6D88">
      <w:pPr>
        <w:rPr>
          <w:b/>
          <w:sz w:val="22"/>
          <w:szCs w:val="22"/>
        </w:rPr>
      </w:pPr>
    </w:p>
    <w:p w:rsidR="00A661C2" w:rsidRPr="00A661C2" w:rsidRDefault="00A661C2" w:rsidP="00CA6D88">
      <w:pPr>
        <w:rPr>
          <w:b/>
          <w:sz w:val="22"/>
          <w:szCs w:val="22"/>
        </w:rPr>
      </w:pPr>
    </w:p>
    <w:p w:rsidR="000F2787" w:rsidRPr="000F2787" w:rsidRDefault="00A661C2" w:rsidP="000F2787">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 xml:space="preserve">Тюменская область, </w:t>
      </w:r>
      <w:proofErr w:type="spellStart"/>
      <w:r w:rsidR="00897542" w:rsidRPr="00897542">
        <w:rPr>
          <w:sz w:val="22"/>
          <w:szCs w:val="22"/>
        </w:rPr>
        <w:t>г.о</w:t>
      </w:r>
      <w:proofErr w:type="spellEnd"/>
      <w:r w:rsidR="00897542" w:rsidRPr="00897542">
        <w:rPr>
          <w:sz w:val="22"/>
          <w:szCs w:val="22"/>
        </w:rPr>
        <w:t>.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C87246">
      <w:pPr>
        <w:pStyle w:val="ab"/>
        <w:ind w:left="0"/>
        <w:jc w:val="both"/>
        <w:rPr>
          <w:b/>
          <w:sz w:val="22"/>
          <w:szCs w:val="22"/>
        </w:rPr>
      </w:pPr>
      <w:r w:rsidRPr="000F2787">
        <w:rPr>
          <w:sz w:val="22"/>
          <w:szCs w:val="22"/>
        </w:rPr>
        <w:t xml:space="preserve">Грузополучателем по настоящей Спецификации является «Тюменский НПЗ» филиал ООО «РИ-ИНВЕСТ», расположенный по адресу: 625047, Тюменская область, </w:t>
      </w:r>
      <w:proofErr w:type="spellStart"/>
      <w:r w:rsidRPr="000F2787">
        <w:rPr>
          <w:sz w:val="22"/>
          <w:szCs w:val="22"/>
        </w:rPr>
        <w:t>г.о</w:t>
      </w:r>
      <w:proofErr w:type="spellEnd"/>
      <w:r w:rsidRPr="000F2787">
        <w:rPr>
          <w:sz w:val="22"/>
          <w:szCs w:val="22"/>
        </w:rPr>
        <w:t>. город Тюмень, г. Тюмень, тер. автодороги тракт Старый Тобольский, км 6-ой, д. 20, КПП 720343001.</w:t>
      </w:r>
    </w:p>
    <w:p w:rsidR="00A661C2" w:rsidRPr="00A661C2" w:rsidRDefault="00A661C2" w:rsidP="00CA6D88">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DD0C4C">
        <w:rPr>
          <w:sz w:val="22"/>
          <w:szCs w:val="22"/>
        </w:rPr>
        <w:t>2</w:t>
      </w:r>
      <w:r w:rsidRPr="00A661C2">
        <w:rPr>
          <w:sz w:val="22"/>
          <w:szCs w:val="22"/>
        </w:rPr>
        <w:t xml:space="preserve"> (</w:t>
      </w:r>
      <w:r w:rsidR="00DD0C4C">
        <w:rPr>
          <w:sz w:val="22"/>
          <w:szCs w:val="22"/>
        </w:rPr>
        <w:t>двух</w:t>
      </w:r>
      <w:r w:rsidRPr="00A661C2">
        <w:rPr>
          <w:sz w:val="22"/>
          <w:szCs w:val="22"/>
        </w:rPr>
        <w:t xml:space="preserve">) </w:t>
      </w:r>
      <w:r w:rsidR="00DD0C4C">
        <w:rPr>
          <w:sz w:val="22"/>
          <w:szCs w:val="22"/>
        </w:rPr>
        <w:t>недель</w:t>
      </w:r>
      <w:r w:rsidRPr="00A661C2">
        <w:rPr>
          <w:sz w:val="22"/>
          <w:szCs w:val="22"/>
        </w:rPr>
        <w:t xml:space="preserve">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w:t>
      </w:r>
      <w:r w:rsidR="001227A7">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A661C2" w:rsidRPr="00A661C2" w:rsidRDefault="00A661C2" w:rsidP="00CA6D88">
      <w:pPr>
        <w:pStyle w:val="ab"/>
        <w:numPr>
          <w:ilvl w:val="0"/>
          <w:numId w:val="4"/>
        </w:numPr>
        <w:ind w:left="0" w:firstLine="0"/>
        <w:jc w:val="both"/>
        <w:rPr>
          <w:sz w:val="22"/>
          <w:szCs w:val="22"/>
        </w:rPr>
      </w:pPr>
      <w:r w:rsidRPr="00A661C2">
        <w:rPr>
          <w:b/>
          <w:sz w:val="22"/>
          <w:szCs w:val="22"/>
        </w:rPr>
        <w:t>Порядок и сроки оплаты:</w:t>
      </w:r>
      <w:r w:rsidRPr="00A661C2">
        <w:rPr>
          <w:sz w:val="22"/>
          <w:szCs w:val="22"/>
        </w:rPr>
        <w:t xml:space="preserve"> 100% от стоимости Товара (партии Товара) Покупатель оплачивает в течение </w:t>
      </w:r>
      <w:r w:rsidR="00DD0C4C">
        <w:rPr>
          <w:sz w:val="22"/>
          <w:szCs w:val="22"/>
        </w:rPr>
        <w:t>30</w:t>
      </w:r>
      <w:r w:rsidRPr="00A661C2">
        <w:rPr>
          <w:sz w:val="22"/>
          <w:szCs w:val="22"/>
        </w:rPr>
        <w:t xml:space="preserve"> (</w:t>
      </w:r>
      <w:r w:rsidR="00DD0C4C">
        <w:rPr>
          <w:sz w:val="22"/>
          <w:szCs w:val="22"/>
        </w:rPr>
        <w:t>тридцати</w:t>
      </w:r>
      <w:bookmarkStart w:id="0" w:name="_GoBack"/>
      <w:bookmarkEnd w:id="0"/>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вступает в силу с момента ее подписания уполномоченными представителями Сторон.</w:t>
      </w:r>
    </w:p>
    <w:p w:rsidR="00E6338A" w:rsidRPr="00A661C2" w:rsidRDefault="00E6338A" w:rsidP="00CA6D88">
      <w:pPr>
        <w:jc w:val="both"/>
        <w:rPr>
          <w:sz w:val="22"/>
          <w:szCs w:val="22"/>
        </w:rPr>
      </w:pP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2B6EC7"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625E5B">
      <w:pgSz w:w="11906" w:h="16838"/>
      <w:pgMar w:top="1134" w:right="707" w:bottom="1134"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C7" w:rsidRDefault="002B6EC7" w:rsidP="00DC636A">
      <w:r>
        <w:separator/>
      </w:r>
    </w:p>
  </w:endnote>
  <w:endnote w:type="continuationSeparator" w:id="0">
    <w:p w:rsidR="002B6EC7" w:rsidRDefault="002B6EC7"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C7" w:rsidRDefault="002B6EC7" w:rsidP="00DC636A">
      <w:r>
        <w:separator/>
      </w:r>
    </w:p>
  </w:footnote>
  <w:footnote w:type="continuationSeparator" w:id="0">
    <w:p w:rsidR="002B6EC7" w:rsidRDefault="002B6EC7"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DD0C4C">
          <w:rPr>
            <w:noProof/>
          </w:rPr>
          <w:t>12</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10F4"/>
    <w:rsid w:val="00165509"/>
    <w:rsid w:val="001744E9"/>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B6EC7"/>
    <w:rsid w:val="002C30AE"/>
    <w:rsid w:val="002C4514"/>
    <w:rsid w:val="002D5081"/>
    <w:rsid w:val="002E4A5D"/>
    <w:rsid w:val="002F0377"/>
    <w:rsid w:val="002F6501"/>
    <w:rsid w:val="00301568"/>
    <w:rsid w:val="00313F07"/>
    <w:rsid w:val="00322DE3"/>
    <w:rsid w:val="003248BB"/>
    <w:rsid w:val="003317F8"/>
    <w:rsid w:val="00334F2B"/>
    <w:rsid w:val="00343D33"/>
    <w:rsid w:val="00344B30"/>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30BA"/>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42C9B"/>
    <w:rsid w:val="00B51A71"/>
    <w:rsid w:val="00B5501B"/>
    <w:rsid w:val="00B667EF"/>
    <w:rsid w:val="00B702B5"/>
    <w:rsid w:val="00B73C88"/>
    <w:rsid w:val="00B74546"/>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4C"/>
    <w:rsid w:val="00DD0CA8"/>
    <w:rsid w:val="00DD3916"/>
    <w:rsid w:val="00DD5B31"/>
    <w:rsid w:val="00DE6E45"/>
    <w:rsid w:val="00DF078D"/>
    <w:rsid w:val="00DF2C3A"/>
    <w:rsid w:val="00DF4930"/>
    <w:rsid w:val="00E055B5"/>
    <w:rsid w:val="00E10154"/>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i-inves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92018"/>
    <w:rsid w:val="001B1720"/>
    <w:rsid w:val="002D69C5"/>
    <w:rsid w:val="0034219E"/>
    <w:rsid w:val="0037635E"/>
    <w:rsid w:val="003F39FF"/>
    <w:rsid w:val="00433E85"/>
    <w:rsid w:val="00464465"/>
    <w:rsid w:val="005018B5"/>
    <w:rsid w:val="00525CD0"/>
    <w:rsid w:val="005407C5"/>
    <w:rsid w:val="00560858"/>
    <w:rsid w:val="00577FD2"/>
    <w:rsid w:val="00595725"/>
    <w:rsid w:val="00683B8C"/>
    <w:rsid w:val="006C2223"/>
    <w:rsid w:val="006C2FB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518BE"/>
    <w:rsid w:val="00D655D7"/>
    <w:rsid w:val="00DE7ACF"/>
    <w:rsid w:val="00DF422C"/>
    <w:rsid w:val="00E32B4D"/>
    <w:rsid w:val="00EC1B88"/>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C62A-90ED-4B7C-B27A-5147C70F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7271</Words>
  <Characters>41450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48624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Бабий Юлия Игоревна</cp:lastModifiedBy>
  <cp:revision>3</cp:revision>
  <cp:lastPrinted>2022-07-27T04:53:00Z</cp:lastPrinted>
  <dcterms:created xsi:type="dcterms:W3CDTF">2024-04-08T11:50:00Z</dcterms:created>
  <dcterms:modified xsi:type="dcterms:W3CDTF">2024-04-09T05:36:00Z</dcterms:modified>
</cp:coreProperties>
</file>