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907"/>
      </w:tblGrid>
      <w:tr w:rsidR="00E50F0D" w:rsidRPr="00D62F6C" w14:paraId="603FBD59" w14:textId="77777777" w:rsidTr="00450A3E">
        <w:trPr>
          <w:trHeight w:val="2410"/>
        </w:trPr>
        <w:tc>
          <w:tcPr>
            <w:tcW w:w="5068" w:type="dxa"/>
          </w:tcPr>
          <w:p w14:paraId="1C3637A1" w14:textId="77777777" w:rsidR="00E50F0D" w:rsidRPr="00D62F6C" w:rsidRDefault="00E50F0D" w:rsidP="00D30A3E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14:paraId="6700D63B" w14:textId="77777777" w:rsidR="00E50F0D" w:rsidRPr="00D62F6C" w:rsidRDefault="00E50F0D" w:rsidP="00116505">
            <w:pPr>
              <w:jc w:val="left"/>
              <w:rPr>
                <w:sz w:val="28"/>
                <w:szCs w:val="28"/>
              </w:rPr>
            </w:pPr>
            <w:r w:rsidRPr="00D62F6C">
              <w:rPr>
                <w:sz w:val="28"/>
                <w:szCs w:val="28"/>
              </w:rPr>
              <w:t>УТВЕРЖДАЮ:</w:t>
            </w:r>
          </w:p>
          <w:p w14:paraId="26277EDC" w14:textId="53CB26C5" w:rsidR="00D30A3E" w:rsidRPr="00176892" w:rsidRDefault="002D2496" w:rsidP="00116505">
            <w:pPr>
              <w:jc w:val="left"/>
              <w:rPr>
                <w:sz w:val="28"/>
                <w:szCs w:val="28"/>
              </w:rPr>
            </w:pPr>
            <w:r w:rsidRPr="002D2496">
              <w:rPr>
                <w:sz w:val="28"/>
                <w:szCs w:val="28"/>
              </w:rPr>
              <w:t>Директор филиала</w:t>
            </w:r>
          </w:p>
          <w:p w14:paraId="39759234" w14:textId="77777777" w:rsidR="00DC71A6" w:rsidRDefault="00116505" w:rsidP="0011650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</w:t>
            </w:r>
            <w:r w:rsidR="002A5636">
              <w:rPr>
                <w:sz w:val="28"/>
                <w:szCs w:val="28"/>
              </w:rPr>
              <w:t xml:space="preserve">юменский </w:t>
            </w:r>
            <w:r>
              <w:rPr>
                <w:sz w:val="28"/>
                <w:szCs w:val="28"/>
              </w:rPr>
              <w:t>НПЗ»</w:t>
            </w:r>
          </w:p>
          <w:p w14:paraId="543A8733" w14:textId="7842E5C4" w:rsidR="00D30A3E" w:rsidRPr="00D62F6C" w:rsidRDefault="00DC71A6" w:rsidP="00116505">
            <w:pPr>
              <w:jc w:val="left"/>
              <w:rPr>
                <w:sz w:val="28"/>
                <w:szCs w:val="28"/>
              </w:rPr>
            </w:pPr>
            <w:r w:rsidRPr="00DC71A6">
              <w:rPr>
                <w:sz w:val="28"/>
                <w:szCs w:val="28"/>
              </w:rPr>
              <w:t>ООО «РИ-ИНВЕСТ»</w:t>
            </w:r>
          </w:p>
          <w:p w14:paraId="6461A217" w14:textId="77777777" w:rsidR="00D30A3E" w:rsidRPr="00D62F6C" w:rsidRDefault="00D30A3E" w:rsidP="00116505">
            <w:pPr>
              <w:jc w:val="left"/>
              <w:rPr>
                <w:sz w:val="28"/>
                <w:szCs w:val="28"/>
              </w:rPr>
            </w:pPr>
          </w:p>
          <w:p w14:paraId="10944225" w14:textId="557A4504" w:rsidR="00D30A3E" w:rsidRPr="00D62F6C" w:rsidRDefault="00D30A3E" w:rsidP="00116505">
            <w:pPr>
              <w:jc w:val="left"/>
              <w:rPr>
                <w:sz w:val="28"/>
                <w:szCs w:val="28"/>
              </w:rPr>
            </w:pPr>
            <w:r w:rsidRPr="00D62F6C">
              <w:rPr>
                <w:sz w:val="28"/>
                <w:szCs w:val="28"/>
              </w:rPr>
              <w:t xml:space="preserve">__________________ </w:t>
            </w:r>
            <w:r w:rsidR="002D2496" w:rsidRPr="002D2496">
              <w:rPr>
                <w:sz w:val="28"/>
                <w:szCs w:val="28"/>
              </w:rPr>
              <w:t>В.Ф. Беляков</w:t>
            </w:r>
          </w:p>
          <w:p w14:paraId="22BA4D99" w14:textId="66297404" w:rsidR="00E50F0D" w:rsidRPr="00D62F6C" w:rsidRDefault="00D30A3E" w:rsidP="002A5636">
            <w:pPr>
              <w:jc w:val="left"/>
              <w:rPr>
                <w:sz w:val="28"/>
                <w:szCs w:val="28"/>
              </w:rPr>
            </w:pPr>
            <w:r w:rsidRPr="00D62F6C">
              <w:rPr>
                <w:sz w:val="28"/>
                <w:szCs w:val="28"/>
              </w:rPr>
              <w:t>«_____» _____________ 20</w:t>
            </w:r>
            <w:r w:rsidR="00116505">
              <w:rPr>
                <w:sz w:val="28"/>
                <w:szCs w:val="28"/>
              </w:rPr>
              <w:t>2</w:t>
            </w:r>
            <w:r w:rsidR="002A5636">
              <w:rPr>
                <w:sz w:val="28"/>
                <w:szCs w:val="28"/>
              </w:rPr>
              <w:t>4</w:t>
            </w:r>
            <w:r w:rsidRPr="00D62F6C">
              <w:rPr>
                <w:sz w:val="28"/>
                <w:szCs w:val="28"/>
              </w:rPr>
              <w:t xml:space="preserve"> г.</w:t>
            </w:r>
          </w:p>
        </w:tc>
      </w:tr>
    </w:tbl>
    <w:p w14:paraId="084FE636" w14:textId="77777777" w:rsidR="00EF3B59" w:rsidRPr="00D62F6C" w:rsidRDefault="00EF3B59" w:rsidP="00CB33EF">
      <w:pPr>
        <w:rPr>
          <w:szCs w:val="24"/>
        </w:rPr>
      </w:pPr>
    </w:p>
    <w:p w14:paraId="7C3F6826" w14:textId="77777777" w:rsidR="00EF3B59" w:rsidRPr="00D62F6C" w:rsidRDefault="00EF3B59" w:rsidP="00CB33EF">
      <w:pPr>
        <w:rPr>
          <w:szCs w:val="24"/>
        </w:rPr>
      </w:pPr>
    </w:p>
    <w:p w14:paraId="278B8566" w14:textId="77777777" w:rsidR="00EF3B59" w:rsidRPr="00D62F6C" w:rsidRDefault="00EF3B59" w:rsidP="00CB33EF">
      <w:pPr>
        <w:rPr>
          <w:szCs w:val="24"/>
        </w:rPr>
      </w:pPr>
    </w:p>
    <w:p w14:paraId="2E895CD1" w14:textId="77777777" w:rsidR="00EF3B59" w:rsidRDefault="00EF3B59" w:rsidP="00CB33EF">
      <w:pPr>
        <w:rPr>
          <w:szCs w:val="24"/>
        </w:rPr>
      </w:pPr>
    </w:p>
    <w:p w14:paraId="55C4E7A5" w14:textId="77777777" w:rsidR="004B42E3" w:rsidRPr="00D62F6C" w:rsidRDefault="004B42E3" w:rsidP="00CB33EF">
      <w:pPr>
        <w:rPr>
          <w:szCs w:val="24"/>
        </w:rPr>
      </w:pPr>
    </w:p>
    <w:p w14:paraId="66BA91B2" w14:textId="77777777" w:rsidR="00EF3B59" w:rsidRPr="00D62F6C" w:rsidRDefault="00EF3B59" w:rsidP="00CB33EF">
      <w:pPr>
        <w:rPr>
          <w:szCs w:val="24"/>
        </w:rPr>
      </w:pPr>
    </w:p>
    <w:p w14:paraId="1E74365A" w14:textId="77777777" w:rsidR="00EF3B59" w:rsidRPr="00D62F6C" w:rsidRDefault="00EF3B59" w:rsidP="00CB33EF">
      <w:pPr>
        <w:rPr>
          <w:szCs w:val="24"/>
        </w:rPr>
      </w:pPr>
    </w:p>
    <w:p w14:paraId="6B55E89E" w14:textId="77777777" w:rsidR="00EF3B59" w:rsidRPr="00D62F6C" w:rsidRDefault="00EF3B59" w:rsidP="00CB33EF">
      <w:pPr>
        <w:rPr>
          <w:szCs w:val="24"/>
        </w:rPr>
      </w:pPr>
    </w:p>
    <w:p w14:paraId="59C9F201" w14:textId="77777777" w:rsidR="00EF3B59" w:rsidRPr="00D62F6C" w:rsidRDefault="00EF3B59" w:rsidP="00CB33EF">
      <w:pPr>
        <w:rPr>
          <w:szCs w:val="24"/>
        </w:rPr>
      </w:pPr>
    </w:p>
    <w:p w14:paraId="3355ECE7" w14:textId="77777777" w:rsidR="00EF3B59" w:rsidRPr="00D62F6C" w:rsidRDefault="00EF3B59" w:rsidP="000711AE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ТЕХНИЧЕСКОЕ ЗАДАНИЕ</w:t>
      </w:r>
    </w:p>
    <w:p w14:paraId="026E19E9" w14:textId="77777777" w:rsidR="00D30A3E" w:rsidRPr="00D62F6C" w:rsidRDefault="00D30A3E" w:rsidP="000711AE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н</w:t>
      </w:r>
      <w:r w:rsidRPr="000711AE">
        <w:rPr>
          <w:sz w:val="32"/>
          <w:szCs w:val="32"/>
        </w:rPr>
        <w:t xml:space="preserve">а </w:t>
      </w:r>
      <w:r w:rsidRPr="00D62F6C">
        <w:rPr>
          <w:sz w:val="32"/>
          <w:szCs w:val="32"/>
        </w:rPr>
        <w:t>проведение конкурса</w:t>
      </w:r>
    </w:p>
    <w:p w14:paraId="54E4B7C4" w14:textId="77777777" w:rsidR="001657E2" w:rsidRPr="00D62F6C" w:rsidRDefault="00E50F0D" w:rsidP="00EF3B59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 xml:space="preserve">на </w:t>
      </w:r>
      <w:r w:rsidR="001657E2" w:rsidRPr="00D62F6C">
        <w:rPr>
          <w:sz w:val="32"/>
          <w:szCs w:val="32"/>
        </w:rPr>
        <w:t>комплексное техническое и метрологическое обслуживание</w:t>
      </w:r>
    </w:p>
    <w:p w14:paraId="656AB5EA" w14:textId="4D195CC7" w:rsidR="00EF3B59" w:rsidRPr="00D62F6C" w:rsidRDefault="00E50F0D" w:rsidP="00EF3B59">
      <w:pPr>
        <w:jc w:val="center"/>
        <w:rPr>
          <w:sz w:val="32"/>
          <w:szCs w:val="32"/>
        </w:rPr>
      </w:pPr>
      <w:r w:rsidRPr="00D62F6C">
        <w:rPr>
          <w:sz w:val="32"/>
          <w:szCs w:val="32"/>
        </w:rPr>
        <w:t>СИКН №1006</w:t>
      </w:r>
      <w:r w:rsidR="001657E2" w:rsidRPr="00D62F6C">
        <w:rPr>
          <w:sz w:val="32"/>
          <w:szCs w:val="32"/>
        </w:rPr>
        <w:t xml:space="preserve"> </w:t>
      </w:r>
      <w:r w:rsidR="00EF3B59" w:rsidRPr="00D62F6C">
        <w:rPr>
          <w:sz w:val="32"/>
          <w:szCs w:val="32"/>
        </w:rPr>
        <w:t>в 20</w:t>
      </w:r>
      <w:r w:rsidR="00D650A9">
        <w:rPr>
          <w:sz w:val="32"/>
          <w:szCs w:val="32"/>
        </w:rPr>
        <w:t>2</w:t>
      </w:r>
      <w:r w:rsidR="002A5636">
        <w:rPr>
          <w:sz w:val="32"/>
          <w:szCs w:val="32"/>
        </w:rPr>
        <w:t>5</w:t>
      </w:r>
      <w:r w:rsidR="00EF3B59" w:rsidRPr="00D62F6C">
        <w:rPr>
          <w:sz w:val="32"/>
          <w:szCs w:val="32"/>
        </w:rPr>
        <w:t xml:space="preserve"> году</w:t>
      </w:r>
    </w:p>
    <w:p w14:paraId="49D1CF70" w14:textId="77777777" w:rsidR="003B367D" w:rsidRPr="00D62F6C" w:rsidRDefault="003B367D">
      <w:pPr>
        <w:rPr>
          <w:szCs w:val="24"/>
        </w:rPr>
      </w:pPr>
    </w:p>
    <w:p w14:paraId="110FD814" w14:textId="77777777" w:rsidR="00EF3B59" w:rsidRPr="00D62F6C" w:rsidRDefault="00EF3B59">
      <w:pPr>
        <w:rPr>
          <w:szCs w:val="24"/>
        </w:rPr>
      </w:pPr>
    </w:p>
    <w:p w14:paraId="27E12952" w14:textId="77777777" w:rsidR="00D30A3E" w:rsidRPr="00D62F6C" w:rsidRDefault="00D30A3E">
      <w:pPr>
        <w:rPr>
          <w:szCs w:val="24"/>
        </w:rPr>
      </w:pPr>
    </w:p>
    <w:p w14:paraId="03FAEF28" w14:textId="77777777" w:rsidR="00D30A3E" w:rsidRPr="00D62F6C" w:rsidRDefault="00D30A3E">
      <w:pPr>
        <w:rPr>
          <w:szCs w:val="24"/>
        </w:rPr>
      </w:pPr>
    </w:p>
    <w:p w14:paraId="4CB58621" w14:textId="77777777" w:rsidR="00D30A3E" w:rsidRPr="00D62F6C" w:rsidRDefault="00D30A3E">
      <w:pPr>
        <w:rPr>
          <w:szCs w:val="24"/>
        </w:rPr>
      </w:pPr>
    </w:p>
    <w:p w14:paraId="6AE78D75" w14:textId="77777777" w:rsidR="00EF3B59" w:rsidRPr="00D62F6C" w:rsidRDefault="00EF3B59">
      <w:pPr>
        <w:rPr>
          <w:szCs w:val="24"/>
        </w:rPr>
      </w:pPr>
    </w:p>
    <w:p w14:paraId="58375432" w14:textId="77777777" w:rsidR="00747F11" w:rsidRDefault="00747F11" w:rsidP="0052436A">
      <w:pPr>
        <w:rPr>
          <w:sz w:val="28"/>
          <w:szCs w:val="28"/>
        </w:rPr>
      </w:pPr>
    </w:p>
    <w:p w14:paraId="5C9B928D" w14:textId="77777777" w:rsidR="00176892" w:rsidRDefault="00176892" w:rsidP="0052436A">
      <w:pPr>
        <w:rPr>
          <w:szCs w:val="24"/>
        </w:rPr>
      </w:pPr>
    </w:p>
    <w:p w14:paraId="5B62B853" w14:textId="77777777" w:rsidR="00747F11" w:rsidRDefault="00747F11" w:rsidP="0052436A">
      <w:pPr>
        <w:rPr>
          <w:szCs w:val="24"/>
        </w:rPr>
      </w:pPr>
    </w:p>
    <w:p w14:paraId="1EC3BCC0" w14:textId="77777777" w:rsidR="00747F11" w:rsidRDefault="00747F11" w:rsidP="0052436A">
      <w:pPr>
        <w:rPr>
          <w:szCs w:val="24"/>
        </w:rPr>
      </w:pPr>
    </w:p>
    <w:p w14:paraId="5752170B" w14:textId="77777777" w:rsidR="00176892" w:rsidRDefault="00176892" w:rsidP="0052436A">
      <w:pPr>
        <w:rPr>
          <w:szCs w:val="24"/>
        </w:rPr>
      </w:pPr>
    </w:p>
    <w:p w14:paraId="034AE973" w14:textId="77777777" w:rsidR="00176892" w:rsidRDefault="00176892" w:rsidP="0052436A">
      <w:pPr>
        <w:rPr>
          <w:szCs w:val="24"/>
        </w:rPr>
      </w:pPr>
    </w:p>
    <w:p w14:paraId="6BEA9C31" w14:textId="77777777" w:rsidR="00176892" w:rsidRDefault="00176892" w:rsidP="0052436A">
      <w:pPr>
        <w:rPr>
          <w:szCs w:val="24"/>
        </w:rPr>
      </w:pPr>
    </w:p>
    <w:p w14:paraId="22770595" w14:textId="77777777" w:rsidR="00176892" w:rsidRDefault="00176892" w:rsidP="0052436A">
      <w:pPr>
        <w:rPr>
          <w:szCs w:val="24"/>
        </w:rPr>
      </w:pPr>
    </w:p>
    <w:p w14:paraId="7DF7945B" w14:textId="77777777" w:rsidR="004B42E3" w:rsidRDefault="004B42E3" w:rsidP="0052436A">
      <w:pPr>
        <w:rPr>
          <w:szCs w:val="24"/>
        </w:rPr>
      </w:pPr>
    </w:p>
    <w:p w14:paraId="1E036B16" w14:textId="77777777" w:rsidR="004B42E3" w:rsidRDefault="004B42E3" w:rsidP="0052436A">
      <w:pPr>
        <w:rPr>
          <w:szCs w:val="24"/>
        </w:rPr>
      </w:pPr>
    </w:p>
    <w:p w14:paraId="5DB77401" w14:textId="77777777" w:rsidR="00FF3A1A" w:rsidRDefault="00FF3A1A" w:rsidP="0052436A">
      <w:pPr>
        <w:rPr>
          <w:szCs w:val="24"/>
        </w:rPr>
      </w:pPr>
    </w:p>
    <w:p w14:paraId="61EA2DCB" w14:textId="77777777" w:rsidR="00FF3A1A" w:rsidRDefault="00FF3A1A" w:rsidP="0052436A">
      <w:pPr>
        <w:rPr>
          <w:szCs w:val="24"/>
        </w:rPr>
      </w:pPr>
    </w:p>
    <w:p w14:paraId="6FEBA002" w14:textId="77777777" w:rsidR="00FF3A1A" w:rsidRDefault="00FF3A1A" w:rsidP="0052436A">
      <w:pPr>
        <w:rPr>
          <w:szCs w:val="24"/>
        </w:rPr>
      </w:pPr>
    </w:p>
    <w:p w14:paraId="3D664FB5" w14:textId="77777777" w:rsidR="00FF3A1A" w:rsidRDefault="00FF3A1A" w:rsidP="0052436A">
      <w:pPr>
        <w:rPr>
          <w:szCs w:val="24"/>
        </w:rPr>
      </w:pPr>
    </w:p>
    <w:p w14:paraId="190CAAA6" w14:textId="77777777" w:rsidR="00FF3A1A" w:rsidRDefault="00FF3A1A" w:rsidP="0052436A">
      <w:pPr>
        <w:rPr>
          <w:szCs w:val="24"/>
        </w:rPr>
      </w:pPr>
    </w:p>
    <w:p w14:paraId="6675870F" w14:textId="77777777" w:rsidR="00FF3A1A" w:rsidRDefault="00FF3A1A" w:rsidP="0052436A">
      <w:pPr>
        <w:rPr>
          <w:szCs w:val="24"/>
        </w:rPr>
      </w:pPr>
    </w:p>
    <w:p w14:paraId="45CB354C" w14:textId="77777777" w:rsidR="00FF3A1A" w:rsidRDefault="00FF3A1A" w:rsidP="0052436A">
      <w:pPr>
        <w:rPr>
          <w:szCs w:val="24"/>
        </w:rPr>
      </w:pPr>
    </w:p>
    <w:p w14:paraId="1FC87F33" w14:textId="77777777" w:rsidR="00FF3A1A" w:rsidRDefault="00FF3A1A" w:rsidP="0052436A">
      <w:pPr>
        <w:rPr>
          <w:szCs w:val="24"/>
        </w:rPr>
      </w:pPr>
    </w:p>
    <w:p w14:paraId="69C49227" w14:textId="77777777" w:rsidR="00FF3A1A" w:rsidRDefault="00FF3A1A" w:rsidP="0052436A">
      <w:pPr>
        <w:rPr>
          <w:szCs w:val="24"/>
        </w:rPr>
      </w:pPr>
    </w:p>
    <w:p w14:paraId="3527DF13" w14:textId="77777777" w:rsidR="00FF3A1A" w:rsidRDefault="00FF3A1A" w:rsidP="0052436A">
      <w:pPr>
        <w:rPr>
          <w:szCs w:val="24"/>
        </w:rPr>
      </w:pPr>
    </w:p>
    <w:p w14:paraId="55A5ADDF" w14:textId="77777777" w:rsidR="00FF3A1A" w:rsidRDefault="00FF3A1A" w:rsidP="0052436A">
      <w:pPr>
        <w:rPr>
          <w:szCs w:val="24"/>
        </w:rPr>
      </w:pPr>
    </w:p>
    <w:p w14:paraId="500C3946" w14:textId="77777777" w:rsidR="00FF3A1A" w:rsidRDefault="00FF3A1A" w:rsidP="0052436A">
      <w:pPr>
        <w:rPr>
          <w:szCs w:val="24"/>
        </w:rPr>
      </w:pPr>
    </w:p>
    <w:p w14:paraId="3BC6EFA5" w14:textId="77777777" w:rsidR="004B42E3" w:rsidRDefault="004B42E3" w:rsidP="0052436A">
      <w:pPr>
        <w:rPr>
          <w:szCs w:val="24"/>
        </w:rPr>
      </w:pPr>
    </w:p>
    <w:p w14:paraId="4B1DE066" w14:textId="77777777" w:rsidR="00176892" w:rsidRDefault="00176892" w:rsidP="0052436A">
      <w:pPr>
        <w:rPr>
          <w:szCs w:val="24"/>
        </w:rPr>
      </w:pPr>
    </w:p>
    <w:p w14:paraId="3AD52681" w14:textId="77777777" w:rsidR="00D30A3E" w:rsidRPr="00D62F6C" w:rsidRDefault="00D30A3E" w:rsidP="0052436A">
      <w:pPr>
        <w:rPr>
          <w:szCs w:val="24"/>
        </w:rPr>
      </w:pPr>
    </w:p>
    <w:p w14:paraId="1E32E33B" w14:textId="77777777" w:rsidR="00E50F0D" w:rsidRPr="00D62F6C" w:rsidRDefault="00E50F0D" w:rsidP="0052436A">
      <w:pPr>
        <w:rPr>
          <w:szCs w:val="24"/>
        </w:rPr>
      </w:pPr>
    </w:p>
    <w:p w14:paraId="21440309" w14:textId="5C86285E" w:rsidR="00EF3B59" w:rsidRPr="0009650D" w:rsidRDefault="00D30A3E" w:rsidP="0009650D">
      <w:pPr>
        <w:jc w:val="center"/>
        <w:rPr>
          <w:sz w:val="28"/>
        </w:rPr>
      </w:pPr>
      <w:r w:rsidRPr="0009650D">
        <w:rPr>
          <w:sz w:val="28"/>
        </w:rPr>
        <w:t>г.</w:t>
      </w:r>
      <w:r w:rsidR="00FF3A1A">
        <w:rPr>
          <w:sz w:val="28"/>
        </w:rPr>
        <w:t xml:space="preserve"> Тюмень</w:t>
      </w:r>
      <w:r w:rsidR="00EF3B59" w:rsidRPr="0009650D">
        <w:rPr>
          <w:sz w:val="28"/>
        </w:rPr>
        <w:br w:type="page"/>
      </w:r>
    </w:p>
    <w:p w14:paraId="0C7A4854" w14:textId="193AFC54" w:rsidR="00A015AE" w:rsidRPr="00A015AE" w:rsidRDefault="00FF3A1A" w:rsidP="00A015AE">
      <w:pPr>
        <w:pStyle w:val="a7"/>
        <w:numPr>
          <w:ilvl w:val="0"/>
          <w:numId w:val="38"/>
        </w:numPr>
      </w:pPr>
      <w:r>
        <w:rPr>
          <w:b/>
          <w:szCs w:val="24"/>
        </w:rPr>
        <w:lastRenderedPageBreak/>
        <w:t>Предмет поставки</w:t>
      </w:r>
    </w:p>
    <w:p w14:paraId="06EEE1AF" w14:textId="332C63F7" w:rsidR="00FF3A1A" w:rsidRDefault="00FF3A1A" w:rsidP="00FF3A1A">
      <w:pPr>
        <w:rPr>
          <w:szCs w:val="24"/>
        </w:rPr>
      </w:pPr>
      <w:r w:rsidRPr="00FF3A1A">
        <w:rPr>
          <w:szCs w:val="24"/>
        </w:rPr>
        <w:t>Выполнение работ по комплексному техническому и метрологическом</w:t>
      </w:r>
      <w:r w:rsidR="007B48BD">
        <w:rPr>
          <w:szCs w:val="24"/>
        </w:rPr>
        <w:t>у обслуживанию СИКН №1006 в 202</w:t>
      </w:r>
      <w:r w:rsidR="002A5636">
        <w:rPr>
          <w:szCs w:val="24"/>
        </w:rPr>
        <w:t>5</w:t>
      </w:r>
      <w:r w:rsidRPr="00FF3A1A">
        <w:rPr>
          <w:szCs w:val="24"/>
        </w:rPr>
        <w:t xml:space="preserve"> году</w:t>
      </w:r>
    </w:p>
    <w:p w14:paraId="1554AEC6" w14:textId="77777777" w:rsidR="00FF3A1A" w:rsidRDefault="00FF3A1A" w:rsidP="00FF3A1A">
      <w:pPr>
        <w:rPr>
          <w:szCs w:val="24"/>
        </w:rPr>
      </w:pPr>
    </w:p>
    <w:p w14:paraId="2BE276C5" w14:textId="77777777" w:rsidR="00FF3A1A" w:rsidRPr="00323078" w:rsidRDefault="00FF3A1A" w:rsidP="00FF3A1A">
      <w:pPr>
        <w:pStyle w:val="a7"/>
        <w:numPr>
          <w:ilvl w:val="0"/>
          <w:numId w:val="38"/>
        </w:numPr>
        <w:rPr>
          <w:b/>
          <w:bCs/>
        </w:rPr>
      </w:pPr>
      <w:r w:rsidRPr="00323078">
        <w:rPr>
          <w:b/>
          <w:bCs/>
        </w:rPr>
        <w:t>Предприятие-заказчик</w:t>
      </w:r>
    </w:p>
    <w:p w14:paraId="6CC19E3F" w14:textId="3A1BB254" w:rsidR="00FF3A1A" w:rsidRDefault="00FF3A1A" w:rsidP="00FF3A1A">
      <w:pPr>
        <w:rPr>
          <w:szCs w:val="24"/>
        </w:rPr>
      </w:pPr>
      <w:r w:rsidRPr="00FF3A1A">
        <w:rPr>
          <w:szCs w:val="24"/>
        </w:rPr>
        <w:t>ООО «Р</w:t>
      </w:r>
      <w:r w:rsidR="002A5636">
        <w:rPr>
          <w:szCs w:val="24"/>
        </w:rPr>
        <w:t>И-</w:t>
      </w:r>
      <w:r w:rsidRPr="00FF3A1A">
        <w:rPr>
          <w:szCs w:val="24"/>
        </w:rPr>
        <w:t>ИНВЕСТ»</w:t>
      </w:r>
      <w:r w:rsidR="002A5636">
        <w:rPr>
          <w:szCs w:val="24"/>
        </w:rPr>
        <w:t xml:space="preserve"> филиал</w:t>
      </w:r>
      <w:r w:rsidR="002A5636" w:rsidRPr="00FF3A1A">
        <w:rPr>
          <w:szCs w:val="24"/>
        </w:rPr>
        <w:t xml:space="preserve"> </w:t>
      </w:r>
      <w:r w:rsidRPr="00FF3A1A">
        <w:rPr>
          <w:szCs w:val="24"/>
        </w:rPr>
        <w:t>«Т</w:t>
      </w:r>
      <w:r w:rsidR="002A5636">
        <w:rPr>
          <w:szCs w:val="24"/>
        </w:rPr>
        <w:t xml:space="preserve">юменский </w:t>
      </w:r>
      <w:r w:rsidRPr="00FF3A1A">
        <w:rPr>
          <w:szCs w:val="24"/>
        </w:rPr>
        <w:t>НПЗ»</w:t>
      </w:r>
    </w:p>
    <w:p w14:paraId="5AE0B931" w14:textId="77777777" w:rsidR="00FF3A1A" w:rsidRDefault="00FF3A1A" w:rsidP="00FF3A1A">
      <w:pPr>
        <w:rPr>
          <w:szCs w:val="24"/>
        </w:rPr>
      </w:pPr>
    </w:p>
    <w:p w14:paraId="18B6602B" w14:textId="77777777" w:rsidR="00FF3A1A" w:rsidRPr="00323078" w:rsidRDefault="00FF3A1A" w:rsidP="00FF3A1A">
      <w:pPr>
        <w:pStyle w:val="a7"/>
        <w:numPr>
          <w:ilvl w:val="0"/>
          <w:numId w:val="38"/>
        </w:numPr>
        <w:rPr>
          <w:b/>
          <w:bCs/>
        </w:rPr>
      </w:pPr>
      <w:r w:rsidRPr="00323078">
        <w:rPr>
          <w:b/>
          <w:bCs/>
        </w:rPr>
        <w:t>Наименование объекта и место проведения работ</w:t>
      </w:r>
    </w:p>
    <w:p w14:paraId="78B4528F" w14:textId="77777777" w:rsidR="00FF3A1A" w:rsidRPr="00A015AE" w:rsidRDefault="00FF3A1A" w:rsidP="00FF3A1A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СИКН №1006, </w:t>
      </w:r>
      <w:r>
        <w:rPr>
          <w:szCs w:val="24"/>
        </w:rPr>
        <w:t>625047</w:t>
      </w:r>
      <w:r w:rsidRPr="002075F3">
        <w:rPr>
          <w:szCs w:val="24"/>
        </w:rPr>
        <w:t>, Тюменская область, г. Тюмень, 6-й км. Старого Тобольского тракта, 20</w:t>
      </w:r>
    </w:p>
    <w:p w14:paraId="38D03E12" w14:textId="77777777" w:rsidR="00FF3A1A" w:rsidRPr="00A015AE" w:rsidRDefault="00FF3A1A" w:rsidP="00FF3A1A">
      <w:pPr>
        <w:pStyle w:val="a7"/>
        <w:numPr>
          <w:ilvl w:val="1"/>
          <w:numId w:val="38"/>
        </w:numPr>
      </w:pPr>
      <w:r w:rsidRPr="000C7F98">
        <w:rPr>
          <w:szCs w:val="24"/>
        </w:rPr>
        <w:t>Регистрационный номер СИ</w:t>
      </w:r>
      <w:r>
        <w:rPr>
          <w:szCs w:val="24"/>
        </w:rPr>
        <w:t xml:space="preserve"> в госреестре</w:t>
      </w:r>
      <w:r w:rsidRPr="000C7F98">
        <w:rPr>
          <w:szCs w:val="24"/>
        </w:rPr>
        <w:t>: 52746-13</w:t>
      </w:r>
      <w:r>
        <w:rPr>
          <w:szCs w:val="24"/>
        </w:rPr>
        <w:t xml:space="preserve"> (в редакции, утвержденной приказом Росстандарта №1211 от 30.05.2019).</w:t>
      </w:r>
    </w:p>
    <w:p w14:paraId="27EA17C6" w14:textId="77777777" w:rsidR="00FF3A1A" w:rsidRPr="00A015AE" w:rsidRDefault="00FF3A1A" w:rsidP="00FF3A1A">
      <w:pPr>
        <w:pStyle w:val="a7"/>
        <w:numPr>
          <w:ilvl w:val="1"/>
          <w:numId w:val="38"/>
        </w:numPr>
      </w:pPr>
      <w:r>
        <w:rPr>
          <w:szCs w:val="24"/>
        </w:rPr>
        <w:t>Изготовитель: ООО «ИПФ Вектор», г. Тюмень</w:t>
      </w:r>
    </w:p>
    <w:p w14:paraId="7A2D72A0" w14:textId="77777777" w:rsidR="00FF3A1A" w:rsidRDefault="00FF3A1A" w:rsidP="00FF3A1A">
      <w:pPr>
        <w:rPr>
          <w:szCs w:val="24"/>
        </w:rPr>
      </w:pPr>
    </w:p>
    <w:p w14:paraId="345573EF" w14:textId="77777777" w:rsidR="00FF3A1A" w:rsidRPr="00A015AE" w:rsidRDefault="00FF3A1A" w:rsidP="00FF3A1A">
      <w:pPr>
        <w:pStyle w:val="a7"/>
        <w:numPr>
          <w:ilvl w:val="0"/>
          <w:numId w:val="38"/>
        </w:numPr>
      </w:pPr>
      <w:r w:rsidRPr="002A59A5">
        <w:rPr>
          <w:b/>
          <w:szCs w:val="24"/>
        </w:rPr>
        <w:t>Виды работ, объёмы работ</w:t>
      </w:r>
    </w:p>
    <w:p w14:paraId="5A8DCAA4" w14:textId="346A5C65" w:rsidR="00FF3A1A" w:rsidRPr="00A015AE" w:rsidRDefault="00587F5F" w:rsidP="00FF3A1A">
      <w:pPr>
        <w:pStyle w:val="a7"/>
        <w:numPr>
          <w:ilvl w:val="1"/>
          <w:numId w:val="38"/>
        </w:numPr>
      </w:pPr>
      <w:r>
        <w:rPr>
          <w:szCs w:val="24"/>
        </w:rPr>
        <w:t>В</w:t>
      </w:r>
      <w:r w:rsidR="00FF3A1A" w:rsidRPr="002A59A5">
        <w:rPr>
          <w:szCs w:val="24"/>
        </w:rPr>
        <w:t>ыполнение комплексного технического и метрологического обслуживания СИКН №1006:</w:t>
      </w:r>
    </w:p>
    <w:p w14:paraId="0CA3CBD3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обеспечение бесперебойной работы, обслуживаемой СИКН;</w:t>
      </w:r>
    </w:p>
    <w:p w14:paraId="02CF13C1" w14:textId="6B308C1A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техническое обслуживание и метрологическое обеспечение средств измерений</w:t>
      </w:r>
      <w:r w:rsidR="00CC3EF9">
        <w:t xml:space="preserve"> и оборудования в соответствии с п.7 настоящего ТЗ</w:t>
      </w:r>
      <w:r w:rsidRPr="00A015AE">
        <w:t>;</w:t>
      </w:r>
    </w:p>
    <w:p w14:paraId="5D358C22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подготовка к поверке средств измерений;</w:t>
      </w:r>
    </w:p>
    <w:p w14:paraId="6A4DD6F5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проведение КМХ средств измерений (массомеры, плотномер, влагомеры и др.);</w:t>
      </w:r>
    </w:p>
    <w:p w14:paraId="473C6758" w14:textId="77777777" w:rsidR="00FF3A1A" w:rsidRPr="00A015AE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калибровка средств измерений;</w:t>
      </w:r>
    </w:p>
    <w:p w14:paraId="73557BD9" w14:textId="30BEB5A5" w:rsidR="00FF3A1A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A015AE">
        <w:t>ведени</w:t>
      </w:r>
      <w:r>
        <w:t>е эксплуатационной документации;</w:t>
      </w:r>
    </w:p>
    <w:p w14:paraId="1F4B499E" w14:textId="009B96A3" w:rsidR="00812039" w:rsidRPr="00A015AE" w:rsidRDefault="00812039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>
        <w:t xml:space="preserve">замена вышедшего </w:t>
      </w:r>
      <w:r w:rsidR="00CC3EF9">
        <w:t xml:space="preserve">из строя обслуживаемого </w:t>
      </w:r>
      <w:r>
        <w:t xml:space="preserve">оборудования и частей </w:t>
      </w:r>
      <w:r w:rsidR="00CC3EF9">
        <w:t xml:space="preserve">обслуживаемого </w:t>
      </w:r>
      <w:r>
        <w:t>оборудования на ЗИП;</w:t>
      </w:r>
    </w:p>
    <w:p w14:paraId="2A75F820" w14:textId="3E0C6D72" w:rsidR="00FF3A1A" w:rsidRPr="00860235" w:rsidRDefault="00FF3A1A" w:rsidP="00FF3A1A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860235">
        <w:t>участ</w:t>
      </w:r>
      <w:r w:rsidR="00587F5F">
        <w:t>ие</w:t>
      </w:r>
      <w:r w:rsidRPr="00860235">
        <w:t xml:space="preserve"> в бюджетной к</w:t>
      </w:r>
      <w:r w:rsidR="00587F5F">
        <w:t>а</w:t>
      </w:r>
      <w:r w:rsidRPr="00860235">
        <w:t>мпании для формирования ЗИП.</w:t>
      </w:r>
    </w:p>
    <w:p w14:paraId="450A0281" w14:textId="0AB8706B" w:rsidR="00E7552F" w:rsidRPr="00A015AE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Дата начала проведения работ: 01.01.20</w:t>
      </w:r>
      <w:r w:rsidR="002A5636">
        <w:rPr>
          <w:szCs w:val="24"/>
        </w:rPr>
        <w:t>25</w:t>
      </w:r>
      <w:r w:rsidR="00812039">
        <w:rPr>
          <w:szCs w:val="24"/>
        </w:rPr>
        <w:t xml:space="preserve"> 00:00</w:t>
      </w:r>
      <w:r w:rsidRPr="00D30A3E">
        <w:rPr>
          <w:szCs w:val="24"/>
        </w:rPr>
        <w:t>.</w:t>
      </w:r>
    </w:p>
    <w:p w14:paraId="2C0EE662" w14:textId="5B0D8546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Дата окончания проведения работ: 31.12.20</w:t>
      </w:r>
      <w:r w:rsidR="002A5636">
        <w:rPr>
          <w:szCs w:val="24"/>
        </w:rPr>
        <w:t>25</w:t>
      </w:r>
      <w:r w:rsidR="00812039">
        <w:rPr>
          <w:szCs w:val="24"/>
        </w:rPr>
        <w:t xml:space="preserve"> 24:00</w:t>
      </w:r>
      <w:r w:rsidRPr="00D30A3E">
        <w:rPr>
          <w:szCs w:val="24"/>
        </w:rPr>
        <w:t>.</w:t>
      </w:r>
    </w:p>
    <w:p w14:paraId="7C9F664B" w14:textId="77777777" w:rsidR="00FF3A1A" w:rsidRDefault="00FF3A1A" w:rsidP="00FF3A1A">
      <w:pPr>
        <w:rPr>
          <w:szCs w:val="24"/>
        </w:rPr>
      </w:pPr>
    </w:p>
    <w:p w14:paraId="045ABD0A" w14:textId="77777777" w:rsidR="00E7552F" w:rsidRPr="005C2D13" w:rsidRDefault="00E7552F" w:rsidP="00E7552F">
      <w:pPr>
        <w:pStyle w:val="a7"/>
        <w:numPr>
          <w:ilvl w:val="0"/>
          <w:numId w:val="38"/>
        </w:numPr>
      </w:pPr>
      <w:r w:rsidRPr="00D30A3E">
        <w:rPr>
          <w:b/>
          <w:szCs w:val="24"/>
        </w:rPr>
        <w:t>Структура ценообразования</w:t>
      </w:r>
    </w:p>
    <w:p w14:paraId="01E07217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Расчёт за оборудование и персонал:</w:t>
      </w:r>
    </w:p>
    <w:p w14:paraId="1A85972D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расчёт затрат выполнить в соответствии с «Нормами времени на техническое обслуживание, ремонт и метрологическое обеспечение приборов и оборудования систем измерений количества нефти и нефтепродуктов» разработанных ОАО «Нефтеавтоматика» от 2009 года.</w:t>
      </w:r>
    </w:p>
    <w:p w14:paraId="12056362" w14:textId="62608981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заказчик оплачивает подрядчику обслуживание основного и вспомогательн</w:t>
      </w:r>
      <w:r w:rsidR="002D2496">
        <w:t>ого оборудования СИКН №1006 (п.7</w:t>
      </w:r>
      <w:r w:rsidRPr="005C2D13">
        <w:t>);</w:t>
      </w:r>
    </w:p>
    <w:p w14:paraId="73C25C66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проведение плановых и внеплановых КМХ;</w:t>
      </w:r>
    </w:p>
    <w:p w14:paraId="025F9EEF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подготовка средств измерений к плановой и внеплановой поверке, калибровке;</w:t>
      </w:r>
    </w:p>
    <w:p w14:paraId="2960DD44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предоставление эталонного оборудования для поверки средств измерений (ТПУ, плотномер, влагомеры, ИВК, регистратор);</w:t>
      </w:r>
    </w:p>
    <w:p w14:paraId="0415342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поверка плотномера осуществляется с применением пикнометрической установки;</w:t>
      </w:r>
    </w:p>
    <w:p w14:paraId="3C7E7A5C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поверка влагомера осуществляется с применением установки для поверки поточных влагомеров;</w:t>
      </w:r>
    </w:p>
    <w:p w14:paraId="5B28EC1E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расходомер блока качества поверяется на поверочной установке Заказчика;</w:t>
      </w:r>
    </w:p>
    <w:p w14:paraId="4BF72CCA" w14:textId="463B0EFF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присутствие одного инженера по КИПиА для мониторинга работы СИКН №1006 на ПСП</w:t>
      </w:r>
      <w:r w:rsidR="00587F5F">
        <w:t xml:space="preserve"> «Тюмень СИКН №1006»</w:t>
      </w:r>
      <w:r w:rsidRPr="005C2D13">
        <w:t xml:space="preserve"> и выполнения текущей работы в том числе ТО-1, ТО-2, а также привлечение дополнительного инженерно-технического персонала для проведения ТО-3. Инженер по КИПиА присутствует на ПСП по графику с 40-часовой рабочей неделей, а также в случаях, когда этого требует бесперебойная работа СИКН №1006.</w:t>
      </w:r>
    </w:p>
    <w:p w14:paraId="647E1ED1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Ежемесячный платёж будет формироваться на основании фактически выполненного объёма работ. Объём работ будет формироваться при согласовании договора на основании графика метрологического и технического обслуживания оборудования СИКН №1006.</w:t>
      </w:r>
    </w:p>
    <w:p w14:paraId="7E570670" w14:textId="77777777" w:rsidR="00EB3943" w:rsidRPr="00EB3943" w:rsidRDefault="00EB3943" w:rsidP="00EB3943">
      <w:r w:rsidRPr="00EB3943">
        <w:br w:type="page"/>
      </w:r>
    </w:p>
    <w:p w14:paraId="33FFC13E" w14:textId="4E7BCC3C" w:rsidR="00E7552F" w:rsidRPr="005C2D13" w:rsidRDefault="00E7552F" w:rsidP="00E7552F">
      <w:pPr>
        <w:pStyle w:val="a7"/>
        <w:numPr>
          <w:ilvl w:val="0"/>
          <w:numId w:val="38"/>
        </w:numPr>
      </w:pPr>
      <w:r w:rsidRPr="00D30A3E">
        <w:rPr>
          <w:b/>
          <w:szCs w:val="24"/>
        </w:rPr>
        <w:lastRenderedPageBreak/>
        <w:t>Требования заказчика</w:t>
      </w:r>
    </w:p>
    <w:p w14:paraId="75A53C90" w14:textId="5ACC0BED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Знание требований </w:t>
      </w:r>
      <w:r w:rsidR="00587F5F">
        <w:rPr>
          <w:szCs w:val="24"/>
        </w:rPr>
        <w:t>П</w:t>
      </w:r>
      <w:r w:rsidRPr="00D30A3E">
        <w:rPr>
          <w:szCs w:val="24"/>
        </w:rPr>
        <w:t>АО «Транснефть» в области технического обслуживания и технической документации</w:t>
      </w:r>
      <w:r w:rsidR="00587F5F">
        <w:rPr>
          <w:szCs w:val="24"/>
        </w:rPr>
        <w:t xml:space="preserve"> СИКН</w:t>
      </w:r>
      <w:r w:rsidRPr="00D30A3E">
        <w:rPr>
          <w:szCs w:val="24"/>
        </w:rPr>
        <w:t>.</w:t>
      </w:r>
    </w:p>
    <w:p w14:paraId="5F1166BB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2A59A5">
        <w:rPr>
          <w:szCs w:val="24"/>
        </w:rPr>
        <w:t xml:space="preserve">Опыт </w:t>
      </w:r>
      <w:r>
        <w:rPr>
          <w:szCs w:val="24"/>
        </w:rPr>
        <w:t xml:space="preserve">специалистов </w:t>
      </w:r>
      <w:r w:rsidRPr="002A59A5">
        <w:rPr>
          <w:szCs w:val="24"/>
        </w:rPr>
        <w:t>в выполнении указанных работ не менее пяти лет.</w:t>
      </w:r>
    </w:p>
    <w:p w14:paraId="399F0F0B" w14:textId="34134F66" w:rsidR="00E7552F" w:rsidRDefault="00E7552F" w:rsidP="00E7552F">
      <w:pPr>
        <w:pStyle w:val="a7"/>
        <w:numPr>
          <w:ilvl w:val="1"/>
          <w:numId w:val="38"/>
        </w:numPr>
      </w:pPr>
      <w:r w:rsidRPr="002A59A5">
        <w:rPr>
          <w:szCs w:val="24"/>
        </w:rPr>
        <w:t xml:space="preserve">Подрядчик должен иметь собственное метрологическое и калибровочное оборудования для выполнения работ по подготовке к поверке и калибровке средств измерений </w:t>
      </w:r>
      <w:r w:rsidRPr="00011201">
        <w:t>(пикнометрическая установка, передвижная ТПУ 1 разряда</w:t>
      </w:r>
      <w:r w:rsidR="002A5636">
        <w:t xml:space="preserve"> или установка на базе мерников</w:t>
      </w:r>
      <w:r w:rsidRPr="00011201">
        <w:t>, установка для поверки поточных влагомеров, устройства для поверки вторичной измерительной аппаратуры узлов учета нефти). Возможно привлечение субподрядной организации по письменному согласованию с Заказчиком.</w:t>
      </w:r>
      <w:r w:rsidR="002A5636">
        <w:t xml:space="preserve"> Подрядчик, привлекая субподрядчика, несет ответственность за его действия как за свои.</w:t>
      </w:r>
    </w:p>
    <w:p w14:paraId="2610DD2F" w14:textId="035E029C" w:rsidR="00E7552F" w:rsidRPr="005C2D13" w:rsidRDefault="00E7552F" w:rsidP="00E7552F">
      <w:pPr>
        <w:pStyle w:val="a7"/>
        <w:numPr>
          <w:ilvl w:val="1"/>
          <w:numId w:val="38"/>
        </w:numPr>
      </w:pPr>
      <w:r w:rsidRPr="002A59A5">
        <w:rPr>
          <w:szCs w:val="24"/>
        </w:rPr>
        <w:t>Подрядчик для проведения поверки, калибровки и ТО газоанализаторов должен иметь ПГС</w:t>
      </w:r>
      <w:r w:rsidR="00C07554">
        <w:rPr>
          <w:szCs w:val="24"/>
        </w:rPr>
        <w:t xml:space="preserve"> и оборудования для выполнения работ</w:t>
      </w:r>
      <w:r w:rsidRPr="002A59A5">
        <w:rPr>
          <w:szCs w:val="24"/>
        </w:rPr>
        <w:t>.</w:t>
      </w:r>
    </w:p>
    <w:p w14:paraId="700212C9" w14:textId="60F26BD9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В случае использования для проведения поверки средств измерений государственного метрологического центра, расположенного не в г. Тюмень</w:t>
      </w:r>
      <w:r w:rsidR="00587F5F">
        <w:rPr>
          <w:szCs w:val="24"/>
        </w:rPr>
        <w:t>,</w:t>
      </w:r>
      <w:r w:rsidRPr="004504FF">
        <w:rPr>
          <w:szCs w:val="24"/>
        </w:rPr>
        <w:t xml:space="preserve"> включить в стоимость работ по договору услуги метрологического центра.</w:t>
      </w:r>
    </w:p>
    <w:p w14:paraId="1A97AA80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Все оборудование, предоставляемое Подрядчиком, должно быть сертифицировано и соответствовать правилам безопасности в нефтяной и газовой промышленности Российской Федерации, а также другим федеральным законам, иным нормативным правовым актам Российской Федерации, нормативным техническим документам в области промышленной безопасности, охраны труда, недр и окружающей среды.</w:t>
      </w:r>
    </w:p>
    <w:p w14:paraId="47749F2E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Все средства измерений, используемые в качестве эталонных для поверки средств измерений, входящих в состав СИКН №1006, должны быть аттестованы в установленном порядке. Для использования эталонов при поверке должны быть заключены необходимые договора с ФБУ «Тюменский ЦСМ».</w:t>
      </w:r>
    </w:p>
    <w:p w14:paraId="600B87C4" w14:textId="7C9A41B8" w:rsidR="00E7552F" w:rsidRPr="005C2D13" w:rsidRDefault="00E7552F" w:rsidP="00E7552F">
      <w:pPr>
        <w:pStyle w:val="a7"/>
        <w:numPr>
          <w:ilvl w:val="1"/>
          <w:numId w:val="38"/>
        </w:numPr>
      </w:pPr>
      <w:r w:rsidRPr="00F8554C">
        <w:rPr>
          <w:szCs w:val="24"/>
        </w:rPr>
        <w:t xml:space="preserve">Все специалисты, привлекаемые Подрядчиком для выполнения работ по договору </w:t>
      </w:r>
      <w:r w:rsidR="00587F5F" w:rsidRPr="00587F5F">
        <w:rPr>
          <w:szCs w:val="24"/>
        </w:rPr>
        <w:t xml:space="preserve">должно быть </w:t>
      </w:r>
      <w:r w:rsidRPr="00587F5F">
        <w:rPr>
          <w:szCs w:val="24"/>
        </w:rPr>
        <w:t xml:space="preserve">обучены, </w:t>
      </w:r>
      <w:r w:rsidR="00587F5F" w:rsidRPr="00587F5F">
        <w:rPr>
          <w:szCs w:val="24"/>
        </w:rPr>
        <w:t>должны иметь соответствующую квалификацию, а также опыт технического обслуживания и ремонта оборудования СИКН,</w:t>
      </w:r>
      <w:r w:rsidRPr="00587F5F">
        <w:rPr>
          <w:szCs w:val="24"/>
        </w:rPr>
        <w:t xml:space="preserve"> имеющегося на объектах</w:t>
      </w:r>
      <w:r w:rsidRPr="00F8554C">
        <w:rPr>
          <w:szCs w:val="24"/>
        </w:rPr>
        <w:t xml:space="preserve"> Заказчика (перечень оборудования </w:t>
      </w:r>
      <w:r>
        <w:rPr>
          <w:szCs w:val="24"/>
        </w:rPr>
        <w:t xml:space="preserve">и виды проводимого ТО </w:t>
      </w:r>
      <w:r w:rsidRPr="00F8554C">
        <w:rPr>
          <w:szCs w:val="24"/>
        </w:rPr>
        <w:t xml:space="preserve">указан в </w:t>
      </w:r>
      <w:r w:rsidRPr="00860235">
        <w:rPr>
          <w:szCs w:val="24"/>
        </w:rPr>
        <w:t>п.7 настоящего</w:t>
      </w:r>
      <w:r w:rsidRPr="00F8554C">
        <w:rPr>
          <w:szCs w:val="24"/>
        </w:rPr>
        <w:t xml:space="preserve"> технического задания).</w:t>
      </w:r>
    </w:p>
    <w:p w14:paraId="35646529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Все специалисты </w:t>
      </w:r>
      <w:r>
        <w:rPr>
          <w:szCs w:val="24"/>
        </w:rPr>
        <w:t>П</w:t>
      </w:r>
      <w:r w:rsidRPr="00D30A3E">
        <w:rPr>
          <w:szCs w:val="24"/>
        </w:rPr>
        <w:t>одрядчика, привлекаемые для выполнения работ, должны быть аттестованы в области промышленной безопасности.</w:t>
      </w:r>
    </w:p>
    <w:p w14:paraId="6789B281" w14:textId="363C1CB9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Все специалисты подрядчика, привлекаемые для выполнения работ, должны быть обеспечены спецодеждой с символикой обслуживающей организации и спецобувью. В перечень средств индивидуальной защиты должн</w:t>
      </w:r>
      <w:r w:rsidR="00587F5F">
        <w:rPr>
          <w:szCs w:val="24"/>
        </w:rPr>
        <w:t>ы</w:t>
      </w:r>
      <w:r w:rsidRPr="004504FF">
        <w:rPr>
          <w:szCs w:val="24"/>
        </w:rPr>
        <w:t xml:space="preserve"> быть включены очки, перчатки, противогаз или самоспасатель.</w:t>
      </w:r>
    </w:p>
    <w:p w14:paraId="2891EC2F" w14:textId="469FD4FF" w:rsidR="00E7552F" w:rsidRPr="005C2D13" w:rsidRDefault="00E7552F" w:rsidP="00E7552F">
      <w:pPr>
        <w:pStyle w:val="a7"/>
        <w:numPr>
          <w:ilvl w:val="1"/>
          <w:numId w:val="38"/>
        </w:numPr>
      </w:pPr>
      <w:r w:rsidRPr="00147F31">
        <w:rPr>
          <w:szCs w:val="24"/>
        </w:rPr>
        <w:t xml:space="preserve">Техническое обслуживание </w:t>
      </w:r>
      <w:r w:rsidR="00C07554">
        <w:rPr>
          <w:szCs w:val="24"/>
        </w:rPr>
        <w:t xml:space="preserve">проводится в объеме технологических карт и </w:t>
      </w:r>
      <w:r w:rsidRPr="00147F31">
        <w:rPr>
          <w:szCs w:val="24"/>
        </w:rPr>
        <w:t>включает в себя:</w:t>
      </w:r>
    </w:p>
    <w:p w14:paraId="011EA171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комплекс операций по поддержанию работоспособности СИКН;</w:t>
      </w:r>
    </w:p>
    <w:p w14:paraId="0F2421C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проведение профилактических работ, определенных эксплуатационной документацией к соответствующему оборудованию КИПиА с заменой комплектующих (запасных частей) и расходных материалов, если в этом есть необходимость;</w:t>
      </w:r>
    </w:p>
    <w:p w14:paraId="78308BD5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ведение всей необходимой эксплуатационной документации;</w:t>
      </w:r>
    </w:p>
    <w:p w14:paraId="79716D1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анализ условий эксплуатации и отказов КИПиА;</w:t>
      </w:r>
    </w:p>
    <w:p w14:paraId="0F72F396" w14:textId="579EAAFD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подготовку и выдач</w:t>
      </w:r>
      <w:r w:rsidR="00587F5F">
        <w:t>у</w:t>
      </w:r>
      <w:r w:rsidRPr="005C2D13">
        <w:t xml:space="preserve"> рекомендаций по повышению надежности работы КИПиА;</w:t>
      </w:r>
    </w:p>
    <w:p w14:paraId="47F76815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участие персонала Подрядчика в технических комиссиях по заявке Заказчика;</w:t>
      </w:r>
    </w:p>
    <w:p w14:paraId="7960B602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устранение неисправностей;</w:t>
      </w:r>
    </w:p>
    <w:p w14:paraId="0E335667" w14:textId="77777777" w:rsidR="00E7552F" w:rsidRPr="005C2D13" w:rsidRDefault="00E7552F" w:rsidP="00E7552F">
      <w:pPr>
        <w:pStyle w:val="a7"/>
        <w:numPr>
          <w:ilvl w:val="0"/>
          <w:numId w:val="36"/>
        </w:numPr>
        <w:tabs>
          <w:tab w:val="left" w:pos="993"/>
        </w:tabs>
        <w:ind w:left="0" w:firstLine="567"/>
      </w:pPr>
      <w:r w:rsidRPr="005C2D13">
        <w:t>устранение замечаний контролирующих и надзорных органов.</w:t>
      </w:r>
    </w:p>
    <w:p w14:paraId="628661A4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147F31">
        <w:rPr>
          <w:szCs w:val="24"/>
        </w:rPr>
        <w:t>По результатам проведения работ Подрядчик должен составлять технические отчеты (акты технического обслуживания).</w:t>
      </w:r>
    </w:p>
    <w:p w14:paraId="585CC192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F8554C">
        <w:rPr>
          <w:szCs w:val="24"/>
        </w:rPr>
        <w:t>Подрядчик обеспечивает бесперебойную работу обслуживаемой СИКН и устраняет неисправности в течение 4 часов с момента поступления заявки.</w:t>
      </w:r>
    </w:p>
    <w:p w14:paraId="797AD494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 xml:space="preserve">Все запасные части и расходные материалы, необходимые для выполнения работ (услуг) предоставляются Заказчиком </w:t>
      </w:r>
      <w:r w:rsidRPr="00F4702C">
        <w:rPr>
          <w:szCs w:val="24"/>
        </w:rPr>
        <w:t>либо приобретаются Подрядчиком по согласованной с Заказчиком стоимости.</w:t>
      </w:r>
    </w:p>
    <w:p w14:paraId="783A2A19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lastRenderedPageBreak/>
        <w:t xml:space="preserve">Оперативное выполнение работ по устранению неполадок в работе оборудования, средств измерений, программного обеспечения СИКН, осуществляется Подрядчиком по оперативным заявкам </w:t>
      </w:r>
      <w:r>
        <w:rPr>
          <w:szCs w:val="24"/>
        </w:rPr>
        <w:t>представителей</w:t>
      </w:r>
      <w:r w:rsidRPr="00D30A3E">
        <w:rPr>
          <w:szCs w:val="24"/>
        </w:rPr>
        <w:t xml:space="preserve"> Заказчика</w:t>
      </w:r>
      <w:r>
        <w:rPr>
          <w:szCs w:val="24"/>
        </w:rPr>
        <w:t xml:space="preserve"> (технологический персонал ПСП, служба главного метролога)</w:t>
      </w:r>
      <w:r w:rsidRPr="00D30A3E">
        <w:rPr>
          <w:szCs w:val="24"/>
        </w:rPr>
        <w:t>.</w:t>
      </w:r>
    </w:p>
    <w:p w14:paraId="6A6DF67E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Номенклатура оборудования, средств измерений, состав, объем работ и порядок их выполнения, определяется п.6 с учетом состава и объемов работ, предусмотренных МИ (методика измерения) 2775-2002 «Рекомендации. ГСИ. Порядок метрологического и технического обслуживания СИКН, ТПУ и средств измерений в их составе», МИ (методика измерения) 3081-2007 «ГСИ. Рекомендация. Системы измерения количества и показателей качества нефти. Техническое обслуживание и ремонт», эксплуатационными документами СИКН, ТПУ и средств измерений в их составе.</w:t>
      </w:r>
    </w:p>
    <w:p w14:paraId="179631E4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D30A3E">
        <w:rPr>
          <w:szCs w:val="24"/>
        </w:rPr>
        <w:t>Подрядчик самостоятельно обеспечивает контроль своих действий в целях сохранения здоровья, создания безопасных условий труда, сбережения окружающей среды, безопасности работающих.</w:t>
      </w:r>
    </w:p>
    <w:p w14:paraId="0AF35429" w14:textId="77777777" w:rsidR="00587F5F" w:rsidRPr="00587F5F" w:rsidRDefault="00587F5F" w:rsidP="00587F5F">
      <w:pPr>
        <w:pStyle w:val="a7"/>
        <w:numPr>
          <w:ilvl w:val="1"/>
          <w:numId w:val="38"/>
        </w:numPr>
      </w:pPr>
      <w:r w:rsidRPr="00587F5F">
        <w:rPr>
          <w:szCs w:val="24"/>
        </w:rPr>
        <w:t>Перед проверками метрологического обеспечения со стороны сдающей организации Подрядчик проводит аудит состояния оборудования и документации СИКН в пределах зоны своей ответственности. По результатам аудита, а также результатам проверок Подрядчик проводит устранение выявленных недостатков (замечания, нарушения) в пределах зоны своей ответственности.</w:t>
      </w:r>
    </w:p>
    <w:p w14:paraId="351AE570" w14:textId="77777777" w:rsidR="00E7552F" w:rsidRPr="005C2D13" w:rsidRDefault="00E7552F" w:rsidP="00E7552F">
      <w:pPr>
        <w:pStyle w:val="a7"/>
        <w:numPr>
          <w:ilvl w:val="1"/>
          <w:numId w:val="38"/>
        </w:numPr>
      </w:pPr>
      <w:r w:rsidRPr="004504FF">
        <w:rPr>
          <w:szCs w:val="24"/>
        </w:rPr>
        <w:t>Подрядчик обязан разработать и представить на согласование и утверждение Заказчику в течение 15 (пятнадцати) рабочих дней с даты заключения Договора, но не позднее 5 рабочих дней до даты начала работ технологические карты на техническое обслуживание оборудования и средств измерений СИКН.</w:t>
      </w:r>
    </w:p>
    <w:p w14:paraId="2B44858F" w14:textId="77777777" w:rsidR="00FF3A1A" w:rsidRDefault="00FF3A1A" w:rsidP="00FF3A1A">
      <w:pPr>
        <w:rPr>
          <w:szCs w:val="24"/>
        </w:rPr>
      </w:pPr>
    </w:p>
    <w:p w14:paraId="438A0EEE" w14:textId="77777777" w:rsidR="00E7552F" w:rsidRDefault="00E7552F" w:rsidP="00E7552F">
      <w:pPr>
        <w:pStyle w:val="a7"/>
        <w:numPr>
          <w:ilvl w:val="0"/>
          <w:numId w:val="38"/>
        </w:numPr>
      </w:pPr>
      <w:r w:rsidRPr="002B2322">
        <w:rPr>
          <w:b/>
          <w:szCs w:val="24"/>
        </w:rPr>
        <w:t xml:space="preserve">Состав СИКН </w:t>
      </w:r>
      <w:r>
        <w:rPr>
          <w:b/>
          <w:szCs w:val="24"/>
        </w:rPr>
        <w:t>№1006</w:t>
      </w:r>
    </w:p>
    <w:p w14:paraId="76A72012" w14:textId="0FBACBDF" w:rsidR="00E7552F" w:rsidRPr="00E7552F" w:rsidRDefault="00E7552F" w:rsidP="00D221E3">
      <w:pPr>
        <w:pStyle w:val="a7"/>
        <w:suppressAutoHyphens/>
        <w:ind w:left="0"/>
        <w:rPr>
          <w:szCs w:val="24"/>
        </w:rPr>
      </w:pPr>
      <w:r w:rsidRPr="00E7552F">
        <w:rPr>
          <w:szCs w:val="24"/>
        </w:rPr>
        <w:t>Метрологическое и техническое обеспечение</w:t>
      </w:r>
      <w:r>
        <w:rPr>
          <w:szCs w:val="24"/>
        </w:rPr>
        <w:t xml:space="preserve"> в 202</w:t>
      </w:r>
      <w:r w:rsidR="002A5636">
        <w:rPr>
          <w:szCs w:val="24"/>
        </w:rPr>
        <w:t>5</w:t>
      </w:r>
      <w:r w:rsidRPr="00E7552F">
        <w:rPr>
          <w:szCs w:val="24"/>
        </w:rPr>
        <w:t xml:space="preserve"> году:</w:t>
      </w:r>
    </w:p>
    <w:tbl>
      <w:tblPr>
        <w:tblW w:w="931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3"/>
        <w:gridCol w:w="3891"/>
        <w:gridCol w:w="992"/>
        <w:gridCol w:w="1701"/>
        <w:gridCol w:w="993"/>
        <w:gridCol w:w="993"/>
      </w:tblGrid>
      <w:tr w:rsidR="001A4965" w:rsidRPr="00395539" w14:paraId="094A0690" w14:textId="0DB52207" w:rsidTr="001A4965">
        <w:trPr>
          <w:trHeight w:val="799"/>
        </w:trPr>
        <w:tc>
          <w:tcPr>
            <w:tcW w:w="709" w:type="dxa"/>
            <w:vAlign w:val="center"/>
          </w:tcPr>
          <w:p w14:paraId="04863706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№</w:t>
            </w:r>
          </w:p>
          <w:p w14:paraId="2BF9849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п/п</w:t>
            </w:r>
          </w:p>
        </w:tc>
        <w:tc>
          <w:tcPr>
            <w:tcW w:w="3924" w:type="dxa"/>
            <w:gridSpan w:val="2"/>
            <w:vAlign w:val="center"/>
          </w:tcPr>
          <w:p w14:paraId="1E619E6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Наименование оборудования</w:t>
            </w:r>
          </w:p>
        </w:tc>
        <w:tc>
          <w:tcPr>
            <w:tcW w:w="992" w:type="dxa"/>
            <w:vAlign w:val="center"/>
          </w:tcPr>
          <w:p w14:paraId="2205C82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Кол-во оборудования шт</w:t>
            </w:r>
          </w:p>
        </w:tc>
        <w:tc>
          <w:tcPr>
            <w:tcW w:w="1701" w:type="dxa"/>
            <w:vAlign w:val="center"/>
          </w:tcPr>
          <w:p w14:paraId="52DD577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Вид ТО и количество</w:t>
            </w:r>
          </w:p>
        </w:tc>
        <w:tc>
          <w:tcPr>
            <w:tcW w:w="993" w:type="dxa"/>
            <w:vAlign w:val="center"/>
          </w:tcPr>
          <w:p w14:paraId="10723AE4" w14:textId="0A24B2DA" w:rsidR="001A4965" w:rsidRPr="00395539" w:rsidRDefault="001A4965" w:rsidP="002A5636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Поверка в 202</w:t>
            </w:r>
            <w:r>
              <w:rPr>
                <w:bCs/>
                <w:iCs/>
                <w:szCs w:val="24"/>
              </w:rPr>
              <w:t>5</w:t>
            </w:r>
            <w:r w:rsidRPr="00395539">
              <w:rPr>
                <w:bCs/>
                <w:iCs/>
                <w:szCs w:val="24"/>
              </w:rPr>
              <w:t xml:space="preserve"> году</w:t>
            </w:r>
          </w:p>
        </w:tc>
        <w:tc>
          <w:tcPr>
            <w:tcW w:w="993" w:type="dxa"/>
            <w:vAlign w:val="center"/>
          </w:tcPr>
          <w:p w14:paraId="78E71C0A" w14:textId="07B01FA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1A4965">
              <w:rPr>
                <w:bCs/>
                <w:iCs/>
                <w:szCs w:val="24"/>
              </w:rPr>
              <w:t>КМХ СИ</w:t>
            </w:r>
          </w:p>
        </w:tc>
      </w:tr>
      <w:tr w:rsidR="001A4965" w:rsidRPr="00395539" w14:paraId="009EAC9F" w14:textId="552B9FFF" w:rsidTr="001A4965">
        <w:trPr>
          <w:trHeight w:val="70"/>
        </w:trPr>
        <w:tc>
          <w:tcPr>
            <w:tcW w:w="709" w:type="dxa"/>
            <w:vAlign w:val="center"/>
          </w:tcPr>
          <w:p w14:paraId="77EA6B9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3924" w:type="dxa"/>
            <w:gridSpan w:val="2"/>
            <w:vAlign w:val="center"/>
          </w:tcPr>
          <w:p w14:paraId="772EA9A4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 xml:space="preserve">Массовый расходомер </w:t>
            </w:r>
            <w:r w:rsidRPr="00395539">
              <w:rPr>
                <w:bCs/>
                <w:iCs/>
                <w:szCs w:val="24"/>
                <w:lang w:val="en-US"/>
              </w:rPr>
              <w:t>CMF</w:t>
            </w:r>
            <w:r w:rsidRPr="00395539">
              <w:rPr>
                <w:bCs/>
                <w:iCs/>
                <w:szCs w:val="24"/>
              </w:rPr>
              <w:t>300 в комплекте со вторичной аппаратурой</w:t>
            </w:r>
          </w:p>
        </w:tc>
        <w:tc>
          <w:tcPr>
            <w:tcW w:w="992" w:type="dxa"/>
            <w:vAlign w:val="center"/>
          </w:tcPr>
          <w:p w14:paraId="542EE97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9</w:t>
            </w:r>
          </w:p>
        </w:tc>
        <w:tc>
          <w:tcPr>
            <w:tcW w:w="1701" w:type="dxa"/>
          </w:tcPr>
          <w:p w14:paraId="26C07CCA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41800815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67C2D80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38E692E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5A5D6ED" w14:textId="102A1A5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13</w:t>
            </w:r>
          </w:p>
        </w:tc>
      </w:tr>
      <w:tr w:rsidR="001A4965" w:rsidRPr="00395539" w14:paraId="0AA009D6" w14:textId="4632FB0B" w:rsidTr="001A4965">
        <w:trPr>
          <w:trHeight w:val="70"/>
        </w:trPr>
        <w:tc>
          <w:tcPr>
            <w:tcW w:w="709" w:type="dxa"/>
            <w:vAlign w:val="center"/>
          </w:tcPr>
          <w:p w14:paraId="6250F72C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2</w:t>
            </w:r>
          </w:p>
        </w:tc>
        <w:tc>
          <w:tcPr>
            <w:tcW w:w="3924" w:type="dxa"/>
            <w:gridSpan w:val="2"/>
            <w:vAlign w:val="center"/>
          </w:tcPr>
          <w:p w14:paraId="572741A7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Трубопоршневая установка</w:t>
            </w:r>
          </w:p>
          <w:p w14:paraId="180E93D7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«Сапфир МН-300»</w:t>
            </w:r>
          </w:p>
        </w:tc>
        <w:tc>
          <w:tcPr>
            <w:tcW w:w="992" w:type="dxa"/>
            <w:vAlign w:val="center"/>
          </w:tcPr>
          <w:p w14:paraId="024A4F5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1</w:t>
            </w:r>
          </w:p>
        </w:tc>
        <w:tc>
          <w:tcPr>
            <w:tcW w:w="1701" w:type="dxa"/>
          </w:tcPr>
          <w:p w14:paraId="77D3555C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17E9B9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7122DED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61CCD8A5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  <w:lang w:val="en-US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CD5B0A3" w14:textId="4CC38360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1A4965">
              <w:rPr>
                <w:bCs/>
                <w:iCs/>
                <w:szCs w:val="24"/>
              </w:rPr>
              <w:t>–</w:t>
            </w:r>
          </w:p>
        </w:tc>
      </w:tr>
      <w:tr w:rsidR="001A4965" w:rsidRPr="00395539" w14:paraId="7DBB9675" w14:textId="1CE61650" w:rsidTr="001A4965">
        <w:trPr>
          <w:trHeight w:val="70"/>
        </w:trPr>
        <w:tc>
          <w:tcPr>
            <w:tcW w:w="709" w:type="dxa"/>
            <w:vAlign w:val="center"/>
          </w:tcPr>
          <w:p w14:paraId="38A60CB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3</w:t>
            </w:r>
          </w:p>
        </w:tc>
        <w:tc>
          <w:tcPr>
            <w:tcW w:w="3924" w:type="dxa"/>
            <w:gridSpan w:val="2"/>
            <w:vAlign w:val="center"/>
          </w:tcPr>
          <w:p w14:paraId="5541B3BF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СОИ ИМЦ-03 (основной и резервный)</w:t>
            </w:r>
          </w:p>
        </w:tc>
        <w:tc>
          <w:tcPr>
            <w:tcW w:w="992" w:type="dxa"/>
            <w:vAlign w:val="center"/>
          </w:tcPr>
          <w:p w14:paraId="5499913C" w14:textId="04EE53B4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</w:t>
            </w:r>
          </w:p>
        </w:tc>
        <w:tc>
          <w:tcPr>
            <w:tcW w:w="1701" w:type="dxa"/>
          </w:tcPr>
          <w:p w14:paraId="2265856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2BBAF19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3DD32AC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691C4CC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41F2BE46" w14:textId="3EA5F521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1A4965">
              <w:rPr>
                <w:bCs/>
                <w:iCs/>
                <w:szCs w:val="24"/>
              </w:rPr>
              <w:t>–</w:t>
            </w:r>
          </w:p>
        </w:tc>
      </w:tr>
      <w:tr w:rsidR="001A4965" w:rsidRPr="00395539" w14:paraId="020E1FB9" w14:textId="187A5AA6" w:rsidTr="001A4965">
        <w:trPr>
          <w:trHeight w:val="20"/>
        </w:trPr>
        <w:tc>
          <w:tcPr>
            <w:tcW w:w="709" w:type="dxa"/>
          </w:tcPr>
          <w:p w14:paraId="208810F9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</w:t>
            </w:r>
          </w:p>
        </w:tc>
        <w:tc>
          <w:tcPr>
            <w:tcW w:w="3924" w:type="dxa"/>
            <w:gridSpan w:val="2"/>
          </w:tcPr>
          <w:p w14:paraId="1EFFEDB6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Плотномер «</w:t>
            </w:r>
            <w:r w:rsidRPr="00395539">
              <w:rPr>
                <w:szCs w:val="24"/>
                <w:lang w:val="en-US"/>
              </w:rPr>
              <w:t xml:space="preserve">Solartron </w:t>
            </w:r>
            <w:r w:rsidRPr="00395539">
              <w:rPr>
                <w:szCs w:val="24"/>
              </w:rPr>
              <w:t>7835»</w:t>
            </w:r>
          </w:p>
        </w:tc>
        <w:tc>
          <w:tcPr>
            <w:tcW w:w="992" w:type="dxa"/>
            <w:vAlign w:val="center"/>
          </w:tcPr>
          <w:p w14:paraId="5B4F1D0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0518B0E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1F47DD06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2F6E4C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4B29514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  <w:tc>
          <w:tcPr>
            <w:tcW w:w="993" w:type="dxa"/>
            <w:vAlign w:val="center"/>
          </w:tcPr>
          <w:p w14:paraId="28F45644" w14:textId="13B7AC6D" w:rsidR="001A4965" w:rsidRPr="001A4965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1A4965" w:rsidRPr="00395539" w14:paraId="6881A205" w14:textId="409E3EE0" w:rsidTr="001A4965">
        <w:trPr>
          <w:trHeight w:val="20"/>
        </w:trPr>
        <w:tc>
          <w:tcPr>
            <w:tcW w:w="709" w:type="dxa"/>
          </w:tcPr>
          <w:p w14:paraId="72E3AEA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</w:t>
            </w:r>
          </w:p>
        </w:tc>
        <w:tc>
          <w:tcPr>
            <w:tcW w:w="3924" w:type="dxa"/>
            <w:gridSpan w:val="2"/>
          </w:tcPr>
          <w:p w14:paraId="23AF6010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Влагомер</w:t>
            </w:r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«УДВН</w:t>
            </w:r>
            <w:r w:rsidRPr="00395539">
              <w:rPr>
                <w:szCs w:val="24"/>
                <w:lang w:val="en-US"/>
              </w:rPr>
              <w:t>-1</w:t>
            </w:r>
            <w:r w:rsidRPr="00395539">
              <w:rPr>
                <w:szCs w:val="24"/>
              </w:rPr>
              <w:t>пм»</w:t>
            </w:r>
          </w:p>
        </w:tc>
        <w:tc>
          <w:tcPr>
            <w:tcW w:w="992" w:type="dxa"/>
            <w:vAlign w:val="center"/>
          </w:tcPr>
          <w:p w14:paraId="1A04FCE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4C665759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D31C4B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4954F3C7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B18FBD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  <w:tc>
          <w:tcPr>
            <w:tcW w:w="993" w:type="dxa"/>
            <w:vAlign w:val="center"/>
          </w:tcPr>
          <w:p w14:paraId="11DEFEDB" w14:textId="663B6E99" w:rsidR="001A4965" w:rsidRPr="001A4965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1A4965" w:rsidRPr="00395539" w14:paraId="74CA7D5A" w14:textId="32E3C51E" w:rsidTr="001A4965">
        <w:trPr>
          <w:trHeight w:val="20"/>
        </w:trPr>
        <w:tc>
          <w:tcPr>
            <w:tcW w:w="709" w:type="dxa"/>
          </w:tcPr>
          <w:p w14:paraId="503187E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3924" w:type="dxa"/>
            <w:gridSpan w:val="2"/>
          </w:tcPr>
          <w:p w14:paraId="1736E2CA" w14:textId="0D563ABA" w:rsidR="001A4965" w:rsidRPr="00395539" w:rsidRDefault="001A4965" w:rsidP="00AC33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 xml:space="preserve">Преобразователи давления </w:t>
            </w:r>
            <w:r w:rsidRPr="00395539">
              <w:rPr>
                <w:szCs w:val="24"/>
                <w:lang w:val="en-US"/>
              </w:rPr>
              <w:t>Fisher-Rosemount</w:t>
            </w:r>
            <w:r w:rsidRPr="00395539">
              <w:rPr>
                <w:szCs w:val="24"/>
              </w:rPr>
              <w:t xml:space="preserve"> 3051</w:t>
            </w:r>
          </w:p>
        </w:tc>
        <w:tc>
          <w:tcPr>
            <w:tcW w:w="992" w:type="dxa"/>
            <w:vAlign w:val="center"/>
          </w:tcPr>
          <w:p w14:paraId="2FA7124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14:paraId="377454A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04DF787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0C1DF847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+</w:t>
            </w:r>
          </w:p>
        </w:tc>
        <w:tc>
          <w:tcPr>
            <w:tcW w:w="993" w:type="dxa"/>
            <w:vAlign w:val="center"/>
          </w:tcPr>
          <w:p w14:paraId="670DD428" w14:textId="51E08F5C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A4965">
              <w:rPr>
                <w:szCs w:val="24"/>
                <w:lang w:val="en-US"/>
              </w:rPr>
              <w:t>–</w:t>
            </w:r>
          </w:p>
        </w:tc>
      </w:tr>
      <w:tr w:rsidR="001A4965" w:rsidRPr="00395539" w14:paraId="46B11C7F" w14:textId="1890EE95" w:rsidTr="001A4965">
        <w:trPr>
          <w:trHeight w:val="20"/>
        </w:trPr>
        <w:tc>
          <w:tcPr>
            <w:tcW w:w="709" w:type="dxa"/>
          </w:tcPr>
          <w:p w14:paraId="1737E36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7</w:t>
            </w:r>
          </w:p>
        </w:tc>
        <w:tc>
          <w:tcPr>
            <w:tcW w:w="3924" w:type="dxa"/>
            <w:gridSpan w:val="2"/>
          </w:tcPr>
          <w:p w14:paraId="561C9EA5" w14:textId="33293604" w:rsidR="001A4965" w:rsidRPr="00395539" w:rsidRDefault="001A4965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 xml:space="preserve">Преобразователи температуры </w:t>
            </w:r>
            <w:r w:rsidRPr="00395539">
              <w:rPr>
                <w:szCs w:val="24"/>
                <w:lang w:val="en-US"/>
              </w:rPr>
              <w:t>Fisher-Rosemount</w:t>
            </w:r>
            <w:r w:rsidRPr="00395539">
              <w:rPr>
                <w:szCs w:val="24"/>
              </w:rPr>
              <w:t xml:space="preserve"> 644</w:t>
            </w:r>
          </w:p>
        </w:tc>
        <w:tc>
          <w:tcPr>
            <w:tcW w:w="992" w:type="dxa"/>
            <w:vAlign w:val="center"/>
          </w:tcPr>
          <w:p w14:paraId="22FEF5D0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1701" w:type="dxa"/>
          </w:tcPr>
          <w:p w14:paraId="2A28E62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7E1366B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957C1C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0B1D7AC3" w14:textId="361EF91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7982DC5D" w14:textId="04FB39E6" w:rsidTr="001A4965">
        <w:trPr>
          <w:trHeight w:val="20"/>
        </w:trPr>
        <w:tc>
          <w:tcPr>
            <w:tcW w:w="709" w:type="dxa"/>
          </w:tcPr>
          <w:p w14:paraId="139F18FE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8</w:t>
            </w:r>
          </w:p>
        </w:tc>
        <w:tc>
          <w:tcPr>
            <w:tcW w:w="3924" w:type="dxa"/>
            <w:gridSpan w:val="2"/>
          </w:tcPr>
          <w:p w14:paraId="598E8E7B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Манометр МПТИ</w:t>
            </w:r>
          </w:p>
        </w:tc>
        <w:tc>
          <w:tcPr>
            <w:tcW w:w="992" w:type="dxa"/>
            <w:vAlign w:val="center"/>
          </w:tcPr>
          <w:p w14:paraId="4CFCE617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17</w:t>
            </w:r>
          </w:p>
        </w:tc>
        <w:tc>
          <w:tcPr>
            <w:tcW w:w="1701" w:type="dxa"/>
          </w:tcPr>
          <w:p w14:paraId="1D13DF4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1E69F90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6283E8B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4E8E2BB" w14:textId="653A227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1F9F26AC" w14:textId="654EDFEC" w:rsidTr="001A4965">
        <w:trPr>
          <w:trHeight w:val="20"/>
        </w:trPr>
        <w:tc>
          <w:tcPr>
            <w:tcW w:w="709" w:type="dxa"/>
          </w:tcPr>
          <w:p w14:paraId="2C4CC49D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9</w:t>
            </w:r>
          </w:p>
        </w:tc>
        <w:tc>
          <w:tcPr>
            <w:tcW w:w="3924" w:type="dxa"/>
            <w:gridSpan w:val="2"/>
          </w:tcPr>
          <w:p w14:paraId="181F7302" w14:textId="77777777" w:rsidR="001A4965" w:rsidRPr="00395539" w:rsidRDefault="001A4965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Термометр «ТЛ-4»</w:t>
            </w:r>
          </w:p>
        </w:tc>
        <w:tc>
          <w:tcPr>
            <w:tcW w:w="992" w:type="dxa"/>
            <w:vAlign w:val="center"/>
          </w:tcPr>
          <w:p w14:paraId="098BE18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1701" w:type="dxa"/>
          </w:tcPr>
          <w:p w14:paraId="5656DA2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5CFC8853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F06B6C9" w14:textId="266D7B7B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1DF13F39" w14:textId="6C56435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376F2C20" w14:textId="4B13230E" w:rsidTr="001A4965">
        <w:trPr>
          <w:trHeight w:val="20"/>
        </w:trPr>
        <w:tc>
          <w:tcPr>
            <w:tcW w:w="709" w:type="dxa"/>
          </w:tcPr>
          <w:p w14:paraId="379B4C4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10</w:t>
            </w:r>
          </w:p>
        </w:tc>
        <w:tc>
          <w:tcPr>
            <w:tcW w:w="3924" w:type="dxa"/>
            <w:gridSpan w:val="2"/>
          </w:tcPr>
          <w:p w14:paraId="2FFEFEA4" w14:textId="77777777" w:rsidR="001A4965" w:rsidRDefault="001A4965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Датчик загазованности СТМ-10</w:t>
            </w:r>
          </w:p>
          <w:p w14:paraId="5BCB3289" w14:textId="086220BF" w:rsidR="00C07554" w:rsidRPr="00395539" w:rsidRDefault="00C07554" w:rsidP="00E755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(блок сигнализации и питания с выносными датчиками)</w:t>
            </w:r>
          </w:p>
        </w:tc>
        <w:tc>
          <w:tcPr>
            <w:tcW w:w="992" w:type="dxa"/>
            <w:vAlign w:val="center"/>
          </w:tcPr>
          <w:p w14:paraId="1D5EA8AF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701" w:type="dxa"/>
          </w:tcPr>
          <w:p w14:paraId="5379FF2A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A3ED3F0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755645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1F6783B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834B684" w14:textId="13E0B4A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0B2E1715" w14:textId="594AA50B" w:rsidTr="001A4965">
        <w:trPr>
          <w:trHeight w:val="20"/>
        </w:trPr>
        <w:tc>
          <w:tcPr>
            <w:tcW w:w="709" w:type="dxa"/>
          </w:tcPr>
          <w:p w14:paraId="3EFCA669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lastRenderedPageBreak/>
              <w:t>11</w:t>
            </w:r>
          </w:p>
        </w:tc>
        <w:tc>
          <w:tcPr>
            <w:tcW w:w="3924" w:type="dxa"/>
            <w:gridSpan w:val="2"/>
          </w:tcPr>
          <w:p w14:paraId="7D88DB5D" w14:textId="0E390621" w:rsidR="001A4965" w:rsidRPr="001D1643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 xml:space="preserve">Расходомер </w:t>
            </w:r>
            <w:r>
              <w:rPr>
                <w:szCs w:val="24"/>
              </w:rPr>
              <w:t>БИК</w:t>
            </w:r>
            <w:r w:rsidR="008E04FE">
              <w:rPr>
                <w:szCs w:val="24"/>
              </w:rPr>
              <w:t xml:space="preserve"> </w:t>
            </w:r>
            <w:r w:rsidR="008E04FE">
              <w:rPr>
                <w:szCs w:val="24"/>
                <w:lang w:val="en-US"/>
              </w:rPr>
              <w:t>UFM3030</w:t>
            </w:r>
          </w:p>
        </w:tc>
        <w:tc>
          <w:tcPr>
            <w:tcW w:w="992" w:type="dxa"/>
            <w:vAlign w:val="center"/>
          </w:tcPr>
          <w:p w14:paraId="06547B18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72030861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79656812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2567E0A" w14:textId="77777777" w:rsidR="001A4965" w:rsidRPr="00395539" w:rsidRDefault="001A4965" w:rsidP="00E755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1FAA6E97" w14:textId="15C227D4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965">
              <w:rPr>
                <w:szCs w:val="24"/>
              </w:rPr>
              <w:t>–</w:t>
            </w:r>
          </w:p>
        </w:tc>
      </w:tr>
      <w:tr w:rsidR="001A4965" w:rsidRPr="00395539" w14:paraId="35ED5089" w14:textId="6861574B" w:rsidTr="001A4965">
        <w:trPr>
          <w:trHeight w:val="20"/>
        </w:trPr>
        <w:tc>
          <w:tcPr>
            <w:tcW w:w="742" w:type="dxa"/>
            <w:gridSpan w:val="2"/>
          </w:tcPr>
          <w:p w14:paraId="6B22FBA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12</w:t>
            </w:r>
          </w:p>
        </w:tc>
        <w:tc>
          <w:tcPr>
            <w:tcW w:w="3891" w:type="dxa"/>
          </w:tcPr>
          <w:p w14:paraId="381DC8F5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Преобразователь магнитный «ПМП-052»</w:t>
            </w:r>
          </w:p>
        </w:tc>
        <w:tc>
          <w:tcPr>
            <w:tcW w:w="992" w:type="dxa"/>
            <w:vAlign w:val="center"/>
          </w:tcPr>
          <w:p w14:paraId="69B31FF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17DE3314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425A52C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E26148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95EBA2D" w14:textId="2D990D5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071E4134" w14:textId="421939B2" w:rsidTr="001A4965">
        <w:trPr>
          <w:trHeight w:val="20"/>
        </w:trPr>
        <w:tc>
          <w:tcPr>
            <w:tcW w:w="742" w:type="dxa"/>
            <w:gridSpan w:val="2"/>
          </w:tcPr>
          <w:p w14:paraId="25F6CFE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13</w:t>
            </w:r>
          </w:p>
        </w:tc>
        <w:tc>
          <w:tcPr>
            <w:tcW w:w="3891" w:type="dxa"/>
          </w:tcPr>
          <w:p w14:paraId="089324D2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Электропривод «МЗОФ»</w:t>
            </w:r>
          </w:p>
        </w:tc>
        <w:tc>
          <w:tcPr>
            <w:tcW w:w="992" w:type="dxa"/>
            <w:vAlign w:val="center"/>
          </w:tcPr>
          <w:p w14:paraId="0FF8337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40</w:t>
            </w:r>
          </w:p>
        </w:tc>
        <w:tc>
          <w:tcPr>
            <w:tcW w:w="1701" w:type="dxa"/>
          </w:tcPr>
          <w:p w14:paraId="3FDBA91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8F27BB2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3980392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5CC74A7D" w14:textId="63A1F096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6C5E805C" w14:textId="64817BAB" w:rsidTr="001A4965">
        <w:trPr>
          <w:trHeight w:val="20"/>
        </w:trPr>
        <w:tc>
          <w:tcPr>
            <w:tcW w:w="742" w:type="dxa"/>
            <w:gridSpan w:val="2"/>
          </w:tcPr>
          <w:p w14:paraId="17C654EE" w14:textId="3B02738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14</w:t>
            </w:r>
          </w:p>
        </w:tc>
        <w:tc>
          <w:tcPr>
            <w:tcW w:w="3891" w:type="dxa"/>
          </w:tcPr>
          <w:p w14:paraId="2EB4ED54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Световая сигнализация «НСП 43М»</w:t>
            </w:r>
          </w:p>
        </w:tc>
        <w:tc>
          <w:tcPr>
            <w:tcW w:w="992" w:type="dxa"/>
            <w:vAlign w:val="center"/>
          </w:tcPr>
          <w:p w14:paraId="6E01723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701" w:type="dxa"/>
          </w:tcPr>
          <w:p w14:paraId="488701B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7E58C42E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E6B1398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CDB83D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56723C4A" w14:textId="5697A1D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19D1CAFC" w14:textId="777FD5AB" w:rsidTr="001A4965">
        <w:trPr>
          <w:trHeight w:val="20"/>
        </w:trPr>
        <w:tc>
          <w:tcPr>
            <w:tcW w:w="742" w:type="dxa"/>
            <w:gridSpan w:val="2"/>
          </w:tcPr>
          <w:p w14:paraId="006F49C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15</w:t>
            </w:r>
          </w:p>
        </w:tc>
        <w:tc>
          <w:tcPr>
            <w:tcW w:w="3891" w:type="dxa"/>
          </w:tcPr>
          <w:p w14:paraId="486E109D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Звуковая сигнализация «ПВС-1»</w:t>
            </w:r>
          </w:p>
        </w:tc>
        <w:tc>
          <w:tcPr>
            <w:tcW w:w="992" w:type="dxa"/>
            <w:vAlign w:val="center"/>
          </w:tcPr>
          <w:p w14:paraId="41802F2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6D9DC17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5814957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8B744A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E350BCF" w14:textId="12290F9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3E0660F3" w14:textId="54130CCB" w:rsidTr="001A4965">
        <w:trPr>
          <w:trHeight w:val="20"/>
        </w:trPr>
        <w:tc>
          <w:tcPr>
            <w:tcW w:w="742" w:type="dxa"/>
            <w:gridSpan w:val="2"/>
          </w:tcPr>
          <w:p w14:paraId="2064D2E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16</w:t>
            </w:r>
          </w:p>
        </w:tc>
        <w:tc>
          <w:tcPr>
            <w:tcW w:w="3891" w:type="dxa"/>
          </w:tcPr>
          <w:p w14:paraId="56FAD775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Кнопочный пост «КУ-90»</w:t>
            </w:r>
          </w:p>
        </w:tc>
        <w:tc>
          <w:tcPr>
            <w:tcW w:w="992" w:type="dxa"/>
            <w:vAlign w:val="center"/>
          </w:tcPr>
          <w:p w14:paraId="7028758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55</w:t>
            </w:r>
          </w:p>
        </w:tc>
        <w:tc>
          <w:tcPr>
            <w:tcW w:w="1701" w:type="dxa"/>
          </w:tcPr>
          <w:p w14:paraId="5B32781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3A35EA7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17198F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9DEA6AD" w14:textId="4C482D88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7CE56DBA" w14:textId="6DAD405E" w:rsidTr="001A4965">
        <w:trPr>
          <w:trHeight w:val="20"/>
        </w:trPr>
        <w:tc>
          <w:tcPr>
            <w:tcW w:w="742" w:type="dxa"/>
            <w:gridSpan w:val="2"/>
          </w:tcPr>
          <w:p w14:paraId="15C2119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17</w:t>
            </w:r>
          </w:p>
        </w:tc>
        <w:tc>
          <w:tcPr>
            <w:tcW w:w="3891" w:type="dxa"/>
          </w:tcPr>
          <w:p w14:paraId="512A6483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Пробозаборное устройство «ЩПУ-1-400»</w:t>
            </w:r>
          </w:p>
        </w:tc>
        <w:tc>
          <w:tcPr>
            <w:tcW w:w="992" w:type="dxa"/>
            <w:vAlign w:val="center"/>
          </w:tcPr>
          <w:p w14:paraId="625EE36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6D47FE1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7DEC110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6456DEE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3B1891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2A8B4A5D" w14:textId="0807A92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3F37FFD5" w14:textId="3CB0A122" w:rsidTr="001A4965">
        <w:trPr>
          <w:trHeight w:val="20"/>
        </w:trPr>
        <w:tc>
          <w:tcPr>
            <w:tcW w:w="742" w:type="dxa"/>
            <w:gridSpan w:val="2"/>
          </w:tcPr>
          <w:p w14:paraId="08AF7D4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18</w:t>
            </w:r>
          </w:p>
        </w:tc>
        <w:tc>
          <w:tcPr>
            <w:tcW w:w="3891" w:type="dxa"/>
          </w:tcPr>
          <w:p w14:paraId="4F658DEB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Эл.привод «</w:t>
            </w:r>
            <w:r w:rsidRPr="00395539">
              <w:rPr>
                <w:szCs w:val="24"/>
                <w:lang w:val="en-US"/>
              </w:rPr>
              <w:t>AUMA</w:t>
            </w:r>
            <w:r w:rsidRPr="00395539">
              <w:rPr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06023FA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1F507D8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DEC5CB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FACB21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5F227CE7" w14:textId="28F1027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001EA2D1" w14:textId="491E84CE" w:rsidTr="001A4965">
        <w:trPr>
          <w:trHeight w:val="20"/>
        </w:trPr>
        <w:tc>
          <w:tcPr>
            <w:tcW w:w="742" w:type="dxa"/>
            <w:gridSpan w:val="2"/>
          </w:tcPr>
          <w:p w14:paraId="625E570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19</w:t>
            </w:r>
          </w:p>
        </w:tc>
        <w:tc>
          <w:tcPr>
            <w:tcW w:w="3891" w:type="dxa"/>
          </w:tcPr>
          <w:p w14:paraId="583EBBA1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Стойка автоматики с контроллерами</w:t>
            </w:r>
          </w:p>
        </w:tc>
        <w:tc>
          <w:tcPr>
            <w:tcW w:w="992" w:type="dxa"/>
            <w:vAlign w:val="center"/>
          </w:tcPr>
          <w:p w14:paraId="79B0FFE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1655464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607544F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0DE4972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5873C3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2D9B957" w14:textId="40F8DCD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3CC08432" w14:textId="65A804A9" w:rsidTr="001A4965">
        <w:trPr>
          <w:trHeight w:val="20"/>
        </w:trPr>
        <w:tc>
          <w:tcPr>
            <w:tcW w:w="742" w:type="dxa"/>
            <w:gridSpan w:val="2"/>
          </w:tcPr>
          <w:p w14:paraId="3258D74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20</w:t>
            </w:r>
          </w:p>
        </w:tc>
        <w:tc>
          <w:tcPr>
            <w:tcW w:w="3891" w:type="dxa"/>
          </w:tcPr>
          <w:p w14:paraId="1548D210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Стойка НКУ</w:t>
            </w:r>
          </w:p>
        </w:tc>
        <w:tc>
          <w:tcPr>
            <w:tcW w:w="992" w:type="dxa"/>
            <w:vAlign w:val="center"/>
          </w:tcPr>
          <w:p w14:paraId="25AF61F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544D21E2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2E19B1F2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2ACC586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C67FF7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9C7C13A" w14:textId="263CC168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2B15">
              <w:t>–</w:t>
            </w:r>
          </w:p>
        </w:tc>
      </w:tr>
      <w:tr w:rsidR="001A4965" w:rsidRPr="00395539" w14:paraId="42015C70" w14:textId="7F4CB53E" w:rsidTr="001A4965">
        <w:trPr>
          <w:trHeight w:val="20"/>
        </w:trPr>
        <w:tc>
          <w:tcPr>
            <w:tcW w:w="742" w:type="dxa"/>
            <w:gridSpan w:val="2"/>
          </w:tcPr>
          <w:p w14:paraId="409C57B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21</w:t>
            </w:r>
          </w:p>
        </w:tc>
        <w:tc>
          <w:tcPr>
            <w:tcW w:w="3891" w:type="dxa"/>
          </w:tcPr>
          <w:p w14:paraId="48DCFFDC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Источник гарантированного питания</w:t>
            </w:r>
          </w:p>
        </w:tc>
        <w:tc>
          <w:tcPr>
            <w:tcW w:w="992" w:type="dxa"/>
            <w:vAlign w:val="center"/>
          </w:tcPr>
          <w:p w14:paraId="61507D9A" w14:textId="3868F69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6</w:t>
            </w:r>
          </w:p>
        </w:tc>
        <w:tc>
          <w:tcPr>
            <w:tcW w:w="1701" w:type="dxa"/>
          </w:tcPr>
          <w:p w14:paraId="67EF5F4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526001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7DDDD35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CD2105F" w14:textId="47E8242D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77FBF510" w14:textId="61CAE84C" w:rsidTr="001A4965">
        <w:trPr>
          <w:trHeight w:val="20"/>
        </w:trPr>
        <w:tc>
          <w:tcPr>
            <w:tcW w:w="742" w:type="dxa"/>
            <w:gridSpan w:val="2"/>
          </w:tcPr>
          <w:p w14:paraId="4944189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22</w:t>
            </w:r>
          </w:p>
        </w:tc>
        <w:tc>
          <w:tcPr>
            <w:tcW w:w="3891" w:type="dxa"/>
          </w:tcPr>
          <w:p w14:paraId="546F5162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Приборная стойка</w:t>
            </w:r>
          </w:p>
        </w:tc>
        <w:tc>
          <w:tcPr>
            <w:tcW w:w="992" w:type="dxa"/>
            <w:vAlign w:val="center"/>
          </w:tcPr>
          <w:p w14:paraId="4D920D38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7711F768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074D375D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3851918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C48980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403E9901" w14:textId="2FC0A23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3D7B82C9" w14:textId="3C809CB2" w:rsidTr="001A4965">
        <w:trPr>
          <w:trHeight w:val="20"/>
        </w:trPr>
        <w:tc>
          <w:tcPr>
            <w:tcW w:w="742" w:type="dxa"/>
            <w:gridSpan w:val="2"/>
          </w:tcPr>
          <w:p w14:paraId="17F5687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23</w:t>
            </w:r>
          </w:p>
        </w:tc>
        <w:tc>
          <w:tcPr>
            <w:tcW w:w="3891" w:type="dxa"/>
          </w:tcPr>
          <w:p w14:paraId="3CB473D1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АРМ оператора</w:t>
            </w:r>
          </w:p>
          <w:p w14:paraId="71CBFEAD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(основной, резервный, сдающей стороны)</w:t>
            </w:r>
          </w:p>
        </w:tc>
        <w:tc>
          <w:tcPr>
            <w:tcW w:w="992" w:type="dxa"/>
            <w:vAlign w:val="center"/>
          </w:tcPr>
          <w:p w14:paraId="39F6265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3328A17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38C6C98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4 шт.</w:t>
            </w:r>
          </w:p>
        </w:tc>
        <w:tc>
          <w:tcPr>
            <w:tcW w:w="993" w:type="dxa"/>
            <w:vAlign w:val="center"/>
          </w:tcPr>
          <w:p w14:paraId="3D2E8A46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2D0830A2" w14:textId="0C1C3050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0B8E439A" w14:textId="2E3E73C5" w:rsidTr="001A4965">
        <w:trPr>
          <w:trHeight w:val="20"/>
        </w:trPr>
        <w:tc>
          <w:tcPr>
            <w:tcW w:w="742" w:type="dxa"/>
            <w:gridSpan w:val="2"/>
          </w:tcPr>
          <w:p w14:paraId="46552D5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24</w:t>
            </w:r>
          </w:p>
        </w:tc>
        <w:tc>
          <w:tcPr>
            <w:tcW w:w="3891" w:type="dxa"/>
          </w:tcPr>
          <w:p w14:paraId="4CB83D2A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Программные средства</w:t>
            </w:r>
            <w:r w:rsidRPr="00395539">
              <w:rPr>
                <w:szCs w:val="24"/>
                <w:lang w:val="en-US"/>
              </w:rPr>
              <w:t xml:space="preserve"> </w:t>
            </w:r>
            <w:r w:rsidRPr="00395539">
              <w:rPr>
                <w:szCs w:val="24"/>
              </w:rPr>
              <w:t>АРМ</w:t>
            </w:r>
          </w:p>
        </w:tc>
        <w:tc>
          <w:tcPr>
            <w:tcW w:w="992" w:type="dxa"/>
            <w:vAlign w:val="center"/>
          </w:tcPr>
          <w:p w14:paraId="530F4BB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0CD7EAE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4 шт.</w:t>
            </w:r>
          </w:p>
        </w:tc>
        <w:tc>
          <w:tcPr>
            <w:tcW w:w="993" w:type="dxa"/>
            <w:vAlign w:val="center"/>
          </w:tcPr>
          <w:p w14:paraId="525B170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2CEC19E5" w14:textId="30762B1B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2446D89C" w14:textId="77777777" w:rsidTr="001A4965">
        <w:trPr>
          <w:trHeight w:val="20"/>
        </w:trPr>
        <w:tc>
          <w:tcPr>
            <w:tcW w:w="742" w:type="dxa"/>
            <w:gridSpan w:val="2"/>
          </w:tcPr>
          <w:p w14:paraId="5216182D" w14:textId="7B025B38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3891" w:type="dxa"/>
          </w:tcPr>
          <w:p w14:paraId="34AA4E17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Клеммные коробки «КП-24»</w:t>
            </w:r>
          </w:p>
        </w:tc>
        <w:tc>
          <w:tcPr>
            <w:tcW w:w="992" w:type="dxa"/>
            <w:vAlign w:val="center"/>
          </w:tcPr>
          <w:p w14:paraId="048296B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54</w:t>
            </w:r>
          </w:p>
        </w:tc>
        <w:tc>
          <w:tcPr>
            <w:tcW w:w="1701" w:type="dxa"/>
          </w:tcPr>
          <w:p w14:paraId="20DD5DA0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11 шт.</w:t>
            </w:r>
          </w:p>
          <w:p w14:paraId="675D86D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0A0B878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75C200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062E2328" w14:textId="77777777" w:rsidTr="001A4965">
        <w:trPr>
          <w:trHeight w:val="20"/>
        </w:trPr>
        <w:tc>
          <w:tcPr>
            <w:tcW w:w="742" w:type="dxa"/>
            <w:gridSpan w:val="2"/>
          </w:tcPr>
          <w:p w14:paraId="5304AE21" w14:textId="3AD4ECA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891" w:type="dxa"/>
          </w:tcPr>
          <w:p w14:paraId="75990C04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Пробоотборник «Пульсар-АП1»</w:t>
            </w:r>
          </w:p>
        </w:tc>
        <w:tc>
          <w:tcPr>
            <w:tcW w:w="992" w:type="dxa"/>
            <w:vAlign w:val="center"/>
          </w:tcPr>
          <w:p w14:paraId="0B6EE21A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</w:p>
        </w:tc>
        <w:tc>
          <w:tcPr>
            <w:tcW w:w="1701" w:type="dxa"/>
          </w:tcPr>
          <w:p w14:paraId="37E4C19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ТО-1 – 8 шт.</w:t>
            </w:r>
          </w:p>
          <w:p w14:paraId="5DE4400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ТО-2 – 3 шт.</w:t>
            </w:r>
          </w:p>
          <w:p w14:paraId="187A56BE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85E81F4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4CAC39B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59BA9CA1" w14:textId="78AA2B0C" w:rsidTr="001A4965">
        <w:trPr>
          <w:trHeight w:val="20"/>
        </w:trPr>
        <w:tc>
          <w:tcPr>
            <w:tcW w:w="742" w:type="dxa"/>
            <w:gridSpan w:val="2"/>
          </w:tcPr>
          <w:p w14:paraId="6BC4344C" w14:textId="456DF431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3891" w:type="dxa"/>
          </w:tcPr>
          <w:p w14:paraId="61174124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Принтер</w:t>
            </w:r>
          </w:p>
        </w:tc>
        <w:tc>
          <w:tcPr>
            <w:tcW w:w="992" w:type="dxa"/>
            <w:vAlign w:val="center"/>
          </w:tcPr>
          <w:p w14:paraId="542AF3E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0EDB6EA9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14:paraId="13311467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5CE86013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34268CA" w14:textId="40606D9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4A9C02D7" w14:textId="15BAE9EC" w:rsidTr="001A4965">
        <w:trPr>
          <w:trHeight w:val="20"/>
        </w:trPr>
        <w:tc>
          <w:tcPr>
            <w:tcW w:w="742" w:type="dxa"/>
            <w:gridSpan w:val="2"/>
          </w:tcPr>
          <w:p w14:paraId="6717C39F" w14:textId="1C584189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3891" w:type="dxa"/>
          </w:tcPr>
          <w:p w14:paraId="15B8A3A0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Ethernet маршрутизатор (роутер)</w:t>
            </w:r>
          </w:p>
        </w:tc>
        <w:tc>
          <w:tcPr>
            <w:tcW w:w="992" w:type="dxa"/>
            <w:vAlign w:val="center"/>
          </w:tcPr>
          <w:p w14:paraId="6769E413" w14:textId="15C7D346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4</w:t>
            </w:r>
          </w:p>
        </w:tc>
        <w:tc>
          <w:tcPr>
            <w:tcW w:w="1701" w:type="dxa"/>
          </w:tcPr>
          <w:p w14:paraId="645F9A85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14:paraId="42B7D68E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21AED131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3EACC2B9" w14:textId="4E584DCF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71D0F26C" w14:textId="04B711B2" w:rsidTr="001A4965">
        <w:trPr>
          <w:trHeight w:val="20"/>
        </w:trPr>
        <w:tc>
          <w:tcPr>
            <w:tcW w:w="742" w:type="dxa"/>
            <w:gridSpan w:val="2"/>
          </w:tcPr>
          <w:p w14:paraId="7876B6FE" w14:textId="68EE2AC0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</w:p>
        </w:tc>
        <w:tc>
          <w:tcPr>
            <w:tcW w:w="3891" w:type="dxa"/>
          </w:tcPr>
          <w:p w14:paraId="7D5725B5" w14:textId="4A04D2F6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Маршрутизатор Cis</w:t>
            </w:r>
            <w:r w:rsidRPr="00395539">
              <w:rPr>
                <w:szCs w:val="24"/>
                <w:lang w:val="en-US"/>
              </w:rPr>
              <w:t>co 871</w:t>
            </w:r>
          </w:p>
        </w:tc>
        <w:tc>
          <w:tcPr>
            <w:tcW w:w="992" w:type="dxa"/>
            <w:vAlign w:val="center"/>
          </w:tcPr>
          <w:p w14:paraId="134E7F47" w14:textId="361E1045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A62E5E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</w:t>
            </w:r>
            <w:r w:rsidRPr="00395539">
              <w:rPr>
                <w:bCs/>
                <w:iCs/>
                <w:szCs w:val="24"/>
                <w:lang w:val="en-US"/>
              </w:rPr>
              <w:t>-1</w:t>
            </w:r>
            <w:r w:rsidRPr="00395539">
              <w:rPr>
                <w:bCs/>
                <w:iCs/>
                <w:szCs w:val="24"/>
              </w:rPr>
              <w:t xml:space="preserve"> – 11 шт.</w:t>
            </w:r>
          </w:p>
          <w:p w14:paraId="45757746" w14:textId="7F1BC482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466D7FE9" w14:textId="674EA264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7E2E8F02" w14:textId="2CADDAE3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  <w:tr w:rsidR="001A4965" w:rsidRPr="00395539" w14:paraId="1E0B6B8B" w14:textId="05DBE834" w:rsidTr="001A4965">
        <w:trPr>
          <w:trHeight w:val="20"/>
        </w:trPr>
        <w:tc>
          <w:tcPr>
            <w:tcW w:w="742" w:type="dxa"/>
            <w:gridSpan w:val="2"/>
          </w:tcPr>
          <w:p w14:paraId="6990CFCF" w14:textId="1A25BEDA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30</w:t>
            </w:r>
          </w:p>
        </w:tc>
        <w:tc>
          <w:tcPr>
            <w:tcW w:w="3891" w:type="dxa"/>
          </w:tcPr>
          <w:p w14:paraId="7381342A" w14:textId="77777777" w:rsidR="001A4965" w:rsidRPr="00395539" w:rsidRDefault="001A4965" w:rsidP="001A49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539">
              <w:rPr>
                <w:szCs w:val="24"/>
              </w:rPr>
              <w:t>Кабель контрольный (км)</w:t>
            </w:r>
          </w:p>
        </w:tc>
        <w:tc>
          <w:tcPr>
            <w:tcW w:w="992" w:type="dxa"/>
            <w:vAlign w:val="center"/>
          </w:tcPr>
          <w:p w14:paraId="3EBB306F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5539">
              <w:rPr>
                <w:szCs w:val="24"/>
                <w:lang w:val="en-US"/>
              </w:rPr>
              <w:t>5,8</w:t>
            </w:r>
          </w:p>
        </w:tc>
        <w:tc>
          <w:tcPr>
            <w:tcW w:w="1701" w:type="dxa"/>
          </w:tcPr>
          <w:p w14:paraId="2E3DF1DC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bCs/>
                <w:iCs/>
                <w:szCs w:val="24"/>
              </w:rPr>
              <w:t>ТО-3 – 1 шт.</w:t>
            </w:r>
          </w:p>
        </w:tc>
        <w:tc>
          <w:tcPr>
            <w:tcW w:w="993" w:type="dxa"/>
            <w:vAlign w:val="center"/>
          </w:tcPr>
          <w:p w14:paraId="19744F1B" w14:textId="77777777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5539">
              <w:rPr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14:paraId="6067C2FC" w14:textId="0BEC2B81" w:rsidR="001A4965" w:rsidRPr="00395539" w:rsidRDefault="001A4965" w:rsidP="001A49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435A">
              <w:t>–</w:t>
            </w:r>
          </w:p>
        </w:tc>
      </w:tr>
    </w:tbl>
    <w:p w14:paraId="7EC49C02" w14:textId="77777777" w:rsidR="00FF3A1A" w:rsidRDefault="00FF3A1A" w:rsidP="00FF3A1A">
      <w:pPr>
        <w:rPr>
          <w:szCs w:val="24"/>
        </w:rPr>
      </w:pPr>
    </w:p>
    <w:p w14:paraId="4F1B2B39" w14:textId="77777777" w:rsidR="00E7552F" w:rsidRPr="00ED27BF" w:rsidRDefault="00E7552F" w:rsidP="00E7552F">
      <w:pPr>
        <w:suppressAutoHyphens/>
        <w:rPr>
          <w:szCs w:val="24"/>
        </w:rPr>
      </w:pPr>
      <w:r w:rsidRPr="00ED27BF">
        <w:rPr>
          <w:szCs w:val="24"/>
        </w:rPr>
        <w:t>ВАЖНО:</w:t>
      </w:r>
    </w:p>
    <w:p w14:paraId="60561C6C" w14:textId="77777777" w:rsidR="00E7552F" w:rsidRPr="00ED27BF" w:rsidRDefault="00E7552F" w:rsidP="00E7552F">
      <w:pPr>
        <w:pStyle w:val="a7"/>
        <w:numPr>
          <w:ilvl w:val="0"/>
          <w:numId w:val="20"/>
        </w:numPr>
        <w:suppressAutoHyphens/>
        <w:ind w:left="567" w:hanging="567"/>
        <w:rPr>
          <w:szCs w:val="24"/>
        </w:rPr>
      </w:pPr>
      <w:r w:rsidRPr="00ED27BF">
        <w:rPr>
          <w:szCs w:val="24"/>
        </w:rPr>
        <w:t>Заказчик оставляет за собой право привлечь для поверки плотномера, влагомеров, преобразователя расхода БИК стороннюю организацию.</w:t>
      </w:r>
    </w:p>
    <w:p w14:paraId="25D1E210" w14:textId="45E83808" w:rsidR="00EB3943" w:rsidRDefault="00EB3943" w:rsidP="00F168A9">
      <w:pPr>
        <w:suppressAutoHyphens/>
        <w:rPr>
          <w:szCs w:val="24"/>
        </w:rPr>
      </w:pPr>
    </w:p>
    <w:p w14:paraId="78BA772D" w14:textId="77777777" w:rsidR="0014537A" w:rsidRPr="00ED27BF" w:rsidRDefault="0014537A" w:rsidP="00F168A9">
      <w:pPr>
        <w:suppressAutoHyphens/>
        <w:rPr>
          <w:szCs w:val="24"/>
        </w:rPr>
      </w:pPr>
      <w:bookmarkStart w:id="0" w:name="_GoBack"/>
      <w:bookmarkEnd w:id="0"/>
    </w:p>
    <w:p w14:paraId="04937914" w14:textId="77777777" w:rsidR="004453B8" w:rsidRDefault="004453B8" w:rsidP="00F168A9">
      <w:pPr>
        <w:suppressAutoHyphens/>
        <w:rPr>
          <w:szCs w:val="24"/>
        </w:rPr>
      </w:pPr>
      <w:r>
        <w:rPr>
          <w:szCs w:val="24"/>
        </w:rPr>
        <w:t>Приложения:</w:t>
      </w:r>
    </w:p>
    <w:p w14:paraId="15A308AD" w14:textId="77777777" w:rsidR="005E500A" w:rsidRDefault="005E500A" w:rsidP="005E500A">
      <w:pPr>
        <w:pStyle w:val="a7"/>
        <w:numPr>
          <w:ilvl w:val="0"/>
          <w:numId w:val="19"/>
        </w:numPr>
        <w:suppressAutoHyphens/>
        <w:ind w:left="567" w:hanging="567"/>
        <w:rPr>
          <w:szCs w:val="24"/>
        </w:rPr>
      </w:pPr>
      <w:r w:rsidRPr="004B37BD">
        <w:rPr>
          <w:szCs w:val="24"/>
        </w:rPr>
        <w:t>Форма предложения предоставляемого участником конкурса</w:t>
      </w:r>
      <w:r>
        <w:rPr>
          <w:szCs w:val="24"/>
        </w:rPr>
        <w:t xml:space="preserve"> – на 2 листах в 1 экземпляре.</w:t>
      </w:r>
    </w:p>
    <w:p w14:paraId="34ADE2CE" w14:textId="5DEBA21A" w:rsidR="002D2496" w:rsidRDefault="002D2496" w:rsidP="002D2496">
      <w:pPr>
        <w:pStyle w:val="a7"/>
        <w:numPr>
          <w:ilvl w:val="0"/>
          <w:numId w:val="19"/>
        </w:numPr>
        <w:suppressAutoHyphens/>
        <w:ind w:left="567" w:hanging="567"/>
        <w:rPr>
          <w:szCs w:val="24"/>
        </w:rPr>
      </w:pPr>
      <w:r>
        <w:rPr>
          <w:szCs w:val="24"/>
        </w:rPr>
        <w:t>Проект графика контроля метрологических хар</w:t>
      </w:r>
      <w:r w:rsidR="005E05AA">
        <w:rPr>
          <w:szCs w:val="24"/>
        </w:rPr>
        <w:t>актеристик СИ СИКН №1006 на 2025</w:t>
      </w:r>
      <w:r>
        <w:rPr>
          <w:szCs w:val="24"/>
        </w:rPr>
        <w:t xml:space="preserve"> год – на 1 листе в 1 экземпляре.</w:t>
      </w:r>
    </w:p>
    <w:p w14:paraId="7A09DF74" w14:textId="77777777" w:rsidR="000640AF" w:rsidRDefault="000640AF" w:rsidP="000640AF">
      <w:pPr>
        <w:pStyle w:val="a7"/>
        <w:numPr>
          <w:ilvl w:val="0"/>
          <w:numId w:val="19"/>
        </w:numPr>
        <w:suppressAutoHyphens/>
        <w:ind w:left="567" w:hanging="567"/>
        <w:rPr>
          <w:szCs w:val="24"/>
        </w:rPr>
      </w:pPr>
      <w:r w:rsidRPr="004B37BD">
        <w:rPr>
          <w:szCs w:val="24"/>
        </w:rPr>
        <w:lastRenderedPageBreak/>
        <w:t>Форма локального сметного расчёта</w:t>
      </w:r>
      <w:r>
        <w:rPr>
          <w:szCs w:val="24"/>
        </w:rPr>
        <w:t xml:space="preserve"> – на 2 листах в 1 экземпляре.</w:t>
      </w:r>
    </w:p>
    <w:p w14:paraId="05FBA974" w14:textId="77777777" w:rsidR="00011201" w:rsidRDefault="00011201" w:rsidP="00F168A9">
      <w:pPr>
        <w:suppressAutoHyphens/>
        <w:rPr>
          <w:szCs w:val="24"/>
        </w:rPr>
      </w:pPr>
    </w:p>
    <w:p w14:paraId="10C4B570" w14:textId="77777777" w:rsidR="000A2D2F" w:rsidRDefault="000A2D2F" w:rsidP="00F168A9">
      <w:pPr>
        <w:suppressAutoHyphens/>
        <w:rPr>
          <w:szCs w:val="24"/>
        </w:rPr>
      </w:pPr>
    </w:p>
    <w:p w14:paraId="2BD40DBC" w14:textId="77777777" w:rsidR="008C5EC0" w:rsidRDefault="008C5EC0" w:rsidP="008C5EC0">
      <w:pPr>
        <w:suppressAutoHyphens/>
        <w:rPr>
          <w:szCs w:val="24"/>
        </w:rPr>
      </w:pPr>
    </w:p>
    <w:p w14:paraId="011FA55D" w14:textId="77777777" w:rsidR="008C5EC0" w:rsidRPr="00C86831" w:rsidRDefault="008C5EC0" w:rsidP="008C5EC0">
      <w:pPr>
        <w:rPr>
          <w:b/>
          <w:szCs w:val="24"/>
        </w:rPr>
      </w:pPr>
      <w:r w:rsidRPr="00C86831">
        <w:rPr>
          <w:b/>
          <w:szCs w:val="24"/>
        </w:rPr>
        <w:t>Разработчик:</w:t>
      </w:r>
    </w:p>
    <w:p w14:paraId="36179FE0" w14:textId="77777777" w:rsidR="008C5EC0" w:rsidRDefault="008C5EC0" w:rsidP="008C5EC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121"/>
        <w:gridCol w:w="425"/>
        <w:gridCol w:w="2688"/>
      </w:tblGrid>
      <w:tr w:rsidR="008C5EC0" w14:paraId="03170231" w14:textId="77777777" w:rsidTr="00B2696C">
        <w:tc>
          <w:tcPr>
            <w:tcW w:w="3969" w:type="dxa"/>
            <w:tcBorders>
              <w:bottom w:val="single" w:sz="4" w:space="0" w:color="auto"/>
            </w:tcBorders>
          </w:tcPr>
          <w:p w14:paraId="435D2BF8" w14:textId="7AD17290" w:rsidR="008C5EC0" w:rsidRDefault="008C5EC0" w:rsidP="008C5EC0">
            <w:r w:rsidRPr="002B2322">
              <w:rPr>
                <w:szCs w:val="24"/>
              </w:rPr>
              <w:t xml:space="preserve">Инженер </w:t>
            </w:r>
            <w:r>
              <w:rPr>
                <w:szCs w:val="24"/>
              </w:rPr>
              <w:t>1 категории</w:t>
            </w:r>
          </w:p>
        </w:tc>
        <w:tc>
          <w:tcPr>
            <w:tcW w:w="426" w:type="dxa"/>
          </w:tcPr>
          <w:p w14:paraId="686C94FE" w14:textId="77777777" w:rsidR="008C5EC0" w:rsidRDefault="008C5EC0" w:rsidP="00B2696C"/>
        </w:tc>
        <w:tc>
          <w:tcPr>
            <w:tcW w:w="2121" w:type="dxa"/>
          </w:tcPr>
          <w:p w14:paraId="289CD48D" w14:textId="77777777" w:rsidR="008C5EC0" w:rsidRDefault="008C5EC0" w:rsidP="00B2696C"/>
        </w:tc>
        <w:tc>
          <w:tcPr>
            <w:tcW w:w="425" w:type="dxa"/>
          </w:tcPr>
          <w:p w14:paraId="2392FDDD" w14:textId="77777777" w:rsidR="008C5EC0" w:rsidRDefault="008C5EC0" w:rsidP="00B2696C"/>
        </w:tc>
        <w:tc>
          <w:tcPr>
            <w:tcW w:w="2688" w:type="dxa"/>
            <w:tcBorders>
              <w:bottom w:val="single" w:sz="4" w:space="0" w:color="auto"/>
            </w:tcBorders>
          </w:tcPr>
          <w:p w14:paraId="5921DC8D" w14:textId="77777777" w:rsidR="008C5EC0" w:rsidRDefault="008C5EC0" w:rsidP="00B2696C">
            <w:pPr>
              <w:jc w:val="center"/>
            </w:pPr>
            <w:r w:rsidRPr="002B2322">
              <w:rPr>
                <w:szCs w:val="24"/>
              </w:rPr>
              <w:t>И.В. Лянге</w:t>
            </w:r>
          </w:p>
        </w:tc>
      </w:tr>
      <w:tr w:rsidR="008C5EC0" w:rsidRPr="00854BFF" w14:paraId="5FF87EF8" w14:textId="77777777" w:rsidTr="00B2696C">
        <w:tc>
          <w:tcPr>
            <w:tcW w:w="3969" w:type="dxa"/>
            <w:tcBorders>
              <w:top w:val="single" w:sz="4" w:space="0" w:color="auto"/>
            </w:tcBorders>
          </w:tcPr>
          <w:p w14:paraId="24BBB3A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</w:tcPr>
          <w:p w14:paraId="4FE884D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</w:tcPr>
          <w:p w14:paraId="263DBF52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9E166A3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472B3762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(ФИО)</w:t>
            </w:r>
          </w:p>
        </w:tc>
      </w:tr>
    </w:tbl>
    <w:p w14:paraId="5B2BDE29" w14:textId="77777777" w:rsidR="008C5EC0" w:rsidRDefault="008C5EC0" w:rsidP="008C5EC0"/>
    <w:p w14:paraId="3CF6C494" w14:textId="77777777" w:rsidR="008C5EC0" w:rsidRPr="00C86831" w:rsidRDefault="008C5EC0" w:rsidP="008C5EC0">
      <w:pPr>
        <w:rPr>
          <w:b/>
          <w:szCs w:val="24"/>
        </w:rPr>
      </w:pPr>
      <w:r w:rsidRPr="00C86831">
        <w:rPr>
          <w:b/>
          <w:szCs w:val="24"/>
        </w:rPr>
        <w:t>СОГЛАСОВАНО:</w:t>
      </w:r>
    </w:p>
    <w:p w14:paraId="61E03B01" w14:textId="77777777" w:rsidR="008C5EC0" w:rsidRDefault="008C5EC0" w:rsidP="008C5EC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121"/>
        <w:gridCol w:w="425"/>
        <w:gridCol w:w="2688"/>
      </w:tblGrid>
      <w:tr w:rsidR="008C5EC0" w14:paraId="1154195A" w14:textId="77777777" w:rsidTr="00B2696C">
        <w:tc>
          <w:tcPr>
            <w:tcW w:w="3969" w:type="dxa"/>
            <w:tcBorders>
              <w:bottom w:val="single" w:sz="4" w:space="0" w:color="auto"/>
            </w:tcBorders>
          </w:tcPr>
          <w:p w14:paraId="72447C03" w14:textId="77777777" w:rsidR="008C5EC0" w:rsidRDefault="008C5EC0" w:rsidP="00B2696C">
            <w:r>
              <w:rPr>
                <w:szCs w:val="24"/>
              </w:rPr>
              <w:t>Главный инженер</w:t>
            </w:r>
          </w:p>
        </w:tc>
        <w:tc>
          <w:tcPr>
            <w:tcW w:w="426" w:type="dxa"/>
          </w:tcPr>
          <w:p w14:paraId="48567973" w14:textId="77777777" w:rsidR="008C5EC0" w:rsidRDefault="008C5EC0" w:rsidP="00B2696C"/>
        </w:tc>
        <w:tc>
          <w:tcPr>
            <w:tcW w:w="2121" w:type="dxa"/>
          </w:tcPr>
          <w:p w14:paraId="387DFC15" w14:textId="77777777" w:rsidR="008C5EC0" w:rsidRDefault="008C5EC0" w:rsidP="00B2696C"/>
        </w:tc>
        <w:tc>
          <w:tcPr>
            <w:tcW w:w="425" w:type="dxa"/>
          </w:tcPr>
          <w:p w14:paraId="543C7A29" w14:textId="77777777" w:rsidR="008C5EC0" w:rsidRDefault="008C5EC0" w:rsidP="00B2696C"/>
        </w:tc>
        <w:tc>
          <w:tcPr>
            <w:tcW w:w="2688" w:type="dxa"/>
            <w:tcBorders>
              <w:bottom w:val="single" w:sz="4" w:space="0" w:color="auto"/>
            </w:tcBorders>
          </w:tcPr>
          <w:p w14:paraId="2F274A24" w14:textId="77777777" w:rsidR="008C5EC0" w:rsidRDefault="008C5EC0" w:rsidP="00B2696C">
            <w:pPr>
              <w:jc w:val="center"/>
            </w:pPr>
            <w:r>
              <w:rPr>
                <w:szCs w:val="24"/>
              </w:rPr>
              <w:t>И.В. Бокин</w:t>
            </w:r>
          </w:p>
        </w:tc>
      </w:tr>
      <w:tr w:rsidR="008C5EC0" w:rsidRPr="00854BFF" w14:paraId="06B05F99" w14:textId="77777777" w:rsidTr="00B2696C">
        <w:tc>
          <w:tcPr>
            <w:tcW w:w="3969" w:type="dxa"/>
            <w:tcBorders>
              <w:top w:val="single" w:sz="4" w:space="0" w:color="auto"/>
            </w:tcBorders>
          </w:tcPr>
          <w:p w14:paraId="625D561A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</w:tcPr>
          <w:p w14:paraId="31BD1D6E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</w:tcPr>
          <w:p w14:paraId="3F1ED3B6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CACC34A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ACC9D04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(ФИО)</w:t>
            </w:r>
          </w:p>
        </w:tc>
      </w:tr>
      <w:tr w:rsidR="008C5EC0" w:rsidRPr="00854BFF" w14:paraId="6AF7A069" w14:textId="77777777" w:rsidTr="00B2696C">
        <w:tc>
          <w:tcPr>
            <w:tcW w:w="3969" w:type="dxa"/>
          </w:tcPr>
          <w:p w14:paraId="37502C73" w14:textId="77777777" w:rsidR="008C5EC0" w:rsidRPr="00854BFF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</w:tcPr>
          <w:p w14:paraId="19C616A4" w14:textId="77777777" w:rsidR="008C5EC0" w:rsidRPr="00854BFF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2121" w:type="dxa"/>
          </w:tcPr>
          <w:p w14:paraId="5F5F4367" w14:textId="77777777" w:rsidR="008C5EC0" w:rsidRPr="00854BFF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425" w:type="dxa"/>
          </w:tcPr>
          <w:p w14:paraId="64A9BE9A" w14:textId="77777777" w:rsidR="008C5EC0" w:rsidRPr="00854BFF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2688" w:type="dxa"/>
          </w:tcPr>
          <w:p w14:paraId="5F020145" w14:textId="77777777" w:rsidR="008C5EC0" w:rsidRPr="00854BFF" w:rsidRDefault="008C5EC0" w:rsidP="00B2696C">
            <w:pPr>
              <w:jc w:val="center"/>
              <w:rPr>
                <w:szCs w:val="24"/>
              </w:rPr>
            </w:pPr>
          </w:p>
        </w:tc>
      </w:tr>
      <w:tr w:rsidR="008C5EC0" w14:paraId="227AA16D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1CF03" w14:textId="77777777" w:rsidR="008C5EC0" w:rsidRDefault="008C5EC0" w:rsidP="00B2696C">
            <w:r>
              <w:rPr>
                <w:szCs w:val="24"/>
              </w:rPr>
              <w:t>Главный метролог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FF6B19" w14:textId="77777777" w:rsidR="008C5EC0" w:rsidRDefault="008C5EC0" w:rsidP="00B2696C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8BC8316" w14:textId="77777777" w:rsidR="008C5EC0" w:rsidRDefault="008C5EC0" w:rsidP="00B2696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FDB723" w14:textId="77777777" w:rsidR="008C5EC0" w:rsidRDefault="008C5EC0" w:rsidP="00B2696C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792E1" w14:textId="023E5B2E" w:rsidR="008C5EC0" w:rsidRDefault="002A5636" w:rsidP="002A5636">
            <w:pPr>
              <w:jc w:val="center"/>
            </w:pPr>
            <w:r>
              <w:rPr>
                <w:szCs w:val="24"/>
              </w:rPr>
              <w:t>Ю</w:t>
            </w:r>
            <w:r w:rsidR="008C5EC0" w:rsidRPr="002B2322">
              <w:rPr>
                <w:szCs w:val="24"/>
              </w:rPr>
              <w:t>.</w:t>
            </w:r>
            <w:r>
              <w:rPr>
                <w:szCs w:val="24"/>
              </w:rPr>
              <w:t>С</w:t>
            </w:r>
            <w:r w:rsidR="008C5EC0" w:rsidRPr="002B2322">
              <w:rPr>
                <w:szCs w:val="24"/>
              </w:rPr>
              <w:t xml:space="preserve">. </w:t>
            </w:r>
            <w:r>
              <w:rPr>
                <w:szCs w:val="24"/>
              </w:rPr>
              <w:t>Тюряков</w:t>
            </w:r>
          </w:p>
        </w:tc>
      </w:tr>
      <w:tr w:rsidR="008C5EC0" w:rsidRPr="00854BFF" w14:paraId="48FAB966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F8459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D53B8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85A554E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877D75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4CF8A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(ФИО)</w:t>
            </w:r>
          </w:p>
        </w:tc>
      </w:tr>
      <w:tr w:rsidR="008C5EC0" w:rsidRPr="00854BFF" w14:paraId="7AE2D751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A756D8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BB7FAD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71DD635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AF783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CA46C7D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</w:tr>
      <w:tr w:rsidR="008C5EC0" w14:paraId="27C12B52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B2B72" w14:textId="76477DC3" w:rsidR="008C5EC0" w:rsidRDefault="008C5EC0" w:rsidP="002A5636">
            <w:pPr>
              <w:jc w:val="left"/>
            </w:pPr>
            <w:r>
              <w:rPr>
                <w:szCs w:val="24"/>
              </w:rPr>
              <w:t xml:space="preserve">Начальник </w:t>
            </w:r>
            <w:r w:rsidR="002A5636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метрологии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6E9959" w14:textId="77777777" w:rsidR="008C5EC0" w:rsidRDefault="008C5EC0" w:rsidP="00B2696C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2FD9238" w14:textId="77777777" w:rsidR="008C5EC0" w:rsidRDefault="008C5EC0" w:rsidP="00B2696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DF529A" w14:textId="77777777" w:rsidR="008C5EC0" w:rsidRDefault="008C5EC0" w:rsidP="00B2696C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092EC" w14:textId="122A3CEC" w:rsidR="008C5EC0" w:rsidRDefault="002A5636" w:rsidP="002A5636">
            <w:pPr>
              <w:jc w:val="center"/>
            </w:pPr>
            <w:r>
              <w:rPr>
                <w:szCs w:val="24"/>
              </w:rPr>
              <w:t>О</w:t>
            </w:r>
            <w:r w:rsidR="008C5EC0" w:rsidRPr="002B2322">
              <w:rPr>
                <w:szCs w:val="24"/>
              </w:rPr>
              <w:t>.</w:t>
            </w:r>
            <w:r>
              <w:rPr>
                <w:szCs w:val="24"/>
              </w:rPr>
              <w:t>И</w:t>
            </w:r>
            <w:r w:rsidR="008C5EC0" w:rsidRPr="002B2322">
              <w:rPr>
                <w:szCs w:val="24"/>
              </w:rPr>
              <w:t xml:space="preserve">. </w:t>
            </w:r>
            <w:r>
              <w:rPr>
                <w:szCs w:val="24"/>
              </w:rPr>
              <w:t>Едапина</w:t>
            </w:r>
          </w:p>
        </w:tc>
      </w:tr>
      <w:tr w:rsidR="008C5EC0" w:rsidRPr="00854BFF" w14:paraId="7D45F1B9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7BC7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F6B6C5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4CE4F40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C3201E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3FEE1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(ФИО)</w:t>
            </w:r>
          </w:p>
        </w:tc>
      </w:tr>
      <w:tr w:rsidR="008C5EC0" w:rsidRPr="00854BFF" w14:paraId="6BEE32EA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574D4D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3D6FFE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6FE4833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24C012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0E9299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</w:tr>
      <w:tr w:rsidR="008C5EC0" w14:paraId="7F5FAB47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434C5" w14:textId="77777777" w:rsidR="008C5EC0" w:rsidRDefault="008C5EC0" w:rsidP="00B2696C">
            <w:r>
              <w:rPr>
                <w:szCs w:val="24"/>
              </w:rPr>
              <w:t>Начальник ТСЦ №4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09237D" w14:textId="77777777" w:rsidR="008C5EC0" w:rsidRDefault="008C5EC0" w:rsidP="00B2696C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DA3358B" w14:textId="77777777" w:rsidR="008C5EC0" w:rsidRDefault="008C5EC0" w:rsidP="00B2696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4A0C1C" w14:textId="77777777" w:rsidR="008C5EC0" w:rsidRDefault="008C5EC0" w:rsidP="00B2696C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F5655" w14:textId="77777777" w:rsidR="008C5EC0" w:rsidRDefault="008C5EC0" w:rsidP="00B2696C">
            <w:pPr>
              <w:jc w:val="center"/>
            </w:pPr>
            <w:r>
              <w:rPr>
                <w:szCs w:val="24"/>
              </w:rPr>
              <w:t>В</w:t>
            </w:r>
            <w:r w:rsidRPr="002B2322">
              <w:rPr>
                <w:szCs w:val="24"/>
              </w:rPr>
              <w:t>.</w:t>
            </w:r>
            <w:r>
              <w:rPr>
                <w:szCs w:val="24"/>
              </w:rPr>
              <w:t>А</w:t>
            </w:r>
            <w:r w:rsidRPr="002B2322">
              <w:rPr>
                <w:szCs w:val="24"/>
              </w:rPr>
              <w:t xml:space="preserve">. </w:t>
            </w:r>
            <w:r>
              <w:rPr>
                <w:szCs w:val="24"/>
              </w:rPr>
              <w:t>Мартюченко</w:t>
            </w:r>
          </w:p>
        </w:tc>
      </w:tr>
      <w:tr w:rsidR="008C5EC0" w:rsidRPr="00854BFF" w14:paraId="436A1052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AD009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4BABE2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50DC2F0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FC2FC0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0CC4B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(ФИО)</w:t>
            </w:r>
          </w:p>
        </w:tc>
      </w:tr>
      <w:tr w:rsidR="008C5EC0" w:rsidRPr="00854BFF" w14:paraId="07859DBB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00E0AC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B7F9E1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7FA0CF2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CF8271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59CC23C8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</w:tr>
      <w:tr w:rsidR="008C5EC0" w14:paraId="5A724F5A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0BBE4" w14:textId="77777777" w:rsidR="008C5EC0" w:rsidRDefault="008C5EC0" w:rsidP="00B2696C">
            <w:r>
              <w:rPr>
                <w:szCs w:val="24"/>
              </w:rPr>
              <w:t>Начальник УПХН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34F312" w14:textId="77777777" w:rsidR="008C5EC0" w:rsidRDefault="008C5EC0" w:rsidP="00B2696C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15DB9D5" w14:textId="77777777" w:rsidR="008C5EC0" w:rsidRDefault="008C5EC0" w:rsidP="00B2696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AECE02" w14:textId="77777777" w:rsidR="008C5EC0" w:rsidRDefault="008C5EC0" w:rsidP="00B2696C"/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21451" w14:textId="77777777" w:rsidR="008C5EC0" w:rsidRDefault="008C5EC0" w:rsidP="00B2696C">
            <w:pPr>
              <w:jc w:val="center"/>
            </w:pPr>
            <w:r>
              <w:rPr>
                <w:szCs w:val="24"/>
              </w:rPr>
              <w:t>Н</w:t>
            </w:r>
            <w:r w:rsidRPr="002B2322">
              <w:rPr>
                <w:szCs w:val="24"/>
              </w:rPr>
              <w:t>.</w:t>
            </w:r>
            <w:r>
              <w:rPr>
                <w:szCs w:val="24"/>
              </w:rPr>
              <w:t>М</w:t>
            </w:r>
            <w:r w:rsidRPr="002B2322">
              <w:rPr>
                <w:szCs w:val="24"/>
              </w:rPr>
              <w:t xml:space="preserve">. </w:t>
            </w:r>
            <w:r>
              <w:rPr>
                <w:szCs w:val="24"/>
              </w:rPr>
              <w:t>Черезов</w:t>
            </w:r>
          </w:p>
        </w:tc>
      </w:tr>
      <w:tr w:rsidR="008C5EC0" w:rsidRPr="00854BFF" w14:paraId="2092A850" w14:textId="77777777" w:rsidTr="00B26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B0722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2DA295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2C2F217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CE2C87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F1E85" w14:textId="77777777" w:rsidR="008C5EC0" w:rsidRPr="00854BFF" w:rsidRDefault="008C5EC0" w:rsidP="00B2696C">
            <w:pPr>
              <w:jc w:val="center"/>
              <w:rPr>
                <w:sz w:val="16"/>
                <w:szCs w:val="16"/>
              </w:rPr>
            </w:pPr>
            <w:r w:rsidRPr="00854BFF">
              <w:rPr>
                <w:sz w:val="16"/>
                <w:szCs w:val="16"/>
              </w:rPr>
              <w:t>(ФИО)</w:t>
            </w:r>
          </w:p>
        </w:tc>
      </w:tr>
    </w:tbl>
    <w:p w14:paraId="470C55CE" w14:textId="56C77DE2" w:rsidR="002D2496" w:rsidRPr="002D2496" w:rsidRDefault="002D2496" w:rsidP="002D2496">
      <w:r w:rsidRPr="002D2496">
        <w:br w:type="page"/>
      </w:r>
    </w:p>
    <w:p w14:paraId="1DF2C0FD" w14:textId="77777777" w:rsidR="002D2496" w:rsidRDefault="002D2496" w:rsidP="002D2496">
      <w:pPr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</w:t>
      </w:r>
      <w:r w:rsidRPr="007E487D">
        <w:rPr>
          <w:szCs w:val="24"/>
        </w:rPr>
        <w:t>1</w:t>
      </w:r>
    </w:p>
    <w:p w14:paraId="04E27884" w14:textId="77777777" w:rsidR="002D2496" w:rsidRDefault="002D2496" w:rsidP="002D2496">
      <w:pPr>
        <w:contextualSpacing/>
        <w:rPr>
          <w:b/>
          <w:szCs w:val="24"/>
        </w:rPr>
      </w:pPr>
    </w:p>
    <w:p w14:paraId="7F3601D1" w14:textId="77777777" w:rsidR="002D2496" w:rsidRPr="00D631D4" w:rsidRDefault="002D2496" w:rsidP="002D2496">
      <w:pPr>
        <w:contextualSpacing/>
        <w:jc w:val="center"/>
        <w:rPr>
          <w:b/>
          <w:szCs w:val="24"/>
        </w:rPr>
      </w:pPr>
      <w:r w:rsidRPr="00D631D4">
        <w:rPr>
          <w:b/>
          <w:szCs w:val="24"/>
        </w:rPr>
        <w:t>Форма предложения предоставляемого участником конкурса</w:t>
      </w:r>
    </w:p>
    <w:p w14:paraId="55F0B306" w14:textId="77777777" w:rsidR="002D2496" w:rsidRPr="00D631D4" w:rsidRDefault="002D2496" w:rsidP="002D2496">
      <w:pPr>
        <w:contextualSpacing/>
        <w:rPr>
          <w:szCs w:val="24"/>
        </w:rPr>
      </w:pPr>
    </w:p>
    <w:p w14:paraId="0E10D003" w14:textId="77777777" w:rsidR="002D2496" w:rsidRPr="00D631D4" w:rsidRDefault="002D2496" w:rsidP="002D2496">
      <w:pPr>
        <w:contextualSpacing/>
        <w:jc w:val="center"/>
        <w:rPr>
          <w:b/>
          <w:szCs w:val="24"/>
        </w:rPr>
      </w:pPr>
      <w:r w:rsidRPr="00D631D4">
        <w:rPr>
          <w:b/>
          <w:szCs w:val="24"/>
        </w:rPr>
        <w:t xml:space="preserve">Тендерное предложение на техническое обслуживание и метрологическое обеспечение </w:t>
      </w:r>
      <w:r>
        <w:rPr>
          <w:b/>
          <w:szCs w:val="24"/>
        </w:rPr>
        <w:t>оборудования СИКН №1006</w:t>
      </w:r>
    </w:p>
    <w:p w14:paraId="3608CCF8" w14:textId="77777777" w:rsidR="002D2496" w:rsidRPr="00D631D4" w:rsidRDefault="002D2496" w:rsidP="002D2496">
      <w:pPr>
        <w:contextualSpacing/>
        <w:rPr>
          <w:szCs w:val="24"/>
        </w:rPr>
      </w:pPr>
    </w:p>
    <w:p w14:paraId="0AAC23AF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 xml:space="preserve">Наименование </w:t>
      </w:r>
      <w:r>
        <w:rPr>
          <w:b/>
          <w:szCs w:val="24"/>
        </w:rPr>
        <w:t>Подрядчика</w:t>
      </w:r>
      <w:r w:rsidRPr="00091EB2">
        <w:rPr>
          <w:b/>
          <w:szCs w:val="24"/>
        </w:rPr>
        <w:t>:</w:t>
      </w:r>
    </w:p>
    <w:p w14:paraId="08E19F09" w14:textId="77777777" w:rsidR="002D2496" w:rsidRPr="00D631D4" w:rsidRDefault="002D2496" w:rsidP="002D2496">
      <w:pPr>
        <w:contextualSpacing/>
        <w:rPr>
          <w:szCs w:val="24"/>
        </w:rPr>
      </w:pPr>
      <w:r w:rsidRPr="00D631D4">
        <w:rPr>
          <w:szCs w:val="24"/>
        </w:rPr>
        <w:t>(приложить карточку предприятия).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2F613D68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EC10F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407D9A45" w14:textId="77777777" w:rsidR="002D2496" w:rsidRPr="00D631D4" w:rsidRDefault="002D2496" w:rsidP="002D2496">
      <w:pPr>
        <w:contextualSpacing/>
        <w:rPr>
          <w:szCs w:val="24"/>
        </w:rPr>
      </w:pPr>
    </w:p>
    <w:p w14:paraId="4008D4C6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Перечень документации</w:t>
      </w:r>
      <w:r>
        <w:rPr>
          <w:b/>
          <w:szCs w:val="24"/>
        </w:rPr>
        <w:t>,</w:t>
      </w:r>
      <w:r w:rsidRPr="00091EB2">
        <w:rPr>
          <w:b/>
          <w:szCs w:val="24"/>
        </w:rPr>
        <w:t xml:space="preserve"> прилагаемой к тендерному предложению: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3E043C50" w14:textId="77777777" w:rsidTr="005A267B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77730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Приложить копии всех имеющихся лицензий, аттестатов аккредитации, СРО и т.д.</w:t>
            </w:r>
          </w:p>
        </w:tc>
      </w:tr>
      <w:tr w:rsidR="002D2496" w14:paraId="3676222A" w14:textId="77777777" w:rsidTr="005A267B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A94AA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190E6655" w14:textId="77777777" w:rsidR="002D2496" w:rsidRPr="00D631D4" w:rsidRDefault="002D2496" w:rsidP="002D2496">
      <w:pPr>
        <w:contextualSpacing/>
        <w:rPr>
          <w:szCs w:val="24"/>
        </w:rPr>
      </w:pPr>
    </w:p>
    <w:p w14:paraId="796483A6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Наличие системы менеджмента качества на предприятии: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557A4DF1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B618E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500CE9B8" w14:textId="77777777" w:rsidR="002D2496" w:rsidRPr="00D631D4" w:rsidRDefault="002D2496" w:rsidP="002D2496">
      <w:pPr>
        <w:contextualSpacing/>
        <w:rPr>
          <w:szCs w:val="24"/>
        </w:rPr>
      </w:pPr>
    </w:p>
    <w:p w14:paraId="1A6F2983" w14:textId="77777777" w:rsidR="002D2496" w:rsidRPr="0072637C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72637C">
        <w:rPr>
          <w:b/>
          <w:szCs w:val="24"/>
        </w:rPr>
        <w:t>Наличие технически оснащённой базы в г. Тюмень (если нет, то указать где располагается база и диспетчерская служба):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2F202B82" w14:textId="77777777" w:rsidTr="005A267B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84F1F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4A24F444" w14:textId="77777777" w:rsidR="002D2496" w:rsidRPr="00D631D4" w:rsidRDefault="002D2496" w:rsidP="002D2496">
      <w:pPr>
        <w:contextualSpacing/>
        <w:rPr>
          <w:szCs w:val="24"/>
        </w:rPr>
      </w:pPr>
    </w:p>
    <w:p w14:paraId="06BBB1D3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Наличие эталонных средств измерений для поверки и калибровки средств измерений, входящих в состав СИКН: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784B87B1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19E87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  <w:tr w:rsidR="002D2496" w14:paraId="44779DB3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18BAA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</w:tr>
    </w:tbl>
    <w:p w14:paraId="3BE9A48F" w14:textId="77777777" w:rsidR="002D2496" w:rsidRPr="00D631D4" w:rsidRDefault="002D2496" w:rsidP="002D2496">
      <w:pPr>
        <w:contextualSpacing/>
        <w:rPr>
          <w:szCs w:val="24"/>
        </w:rPr>
      </w:pPr>
    </w:p>
    <w:p w14:paraId="0D5AD533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Количество людей на предприятии: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6BF0DA18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1B16F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Технические рабочие </w:t>
            </w:r>
            <w:r w:rsidRPr="003869F9">
              <w:rPr>
                <w:szCs w:val="24"/>
              </w:rPr>
              <w:t>(стаж, опыт работы, разряд)</w:t>
            </w:r>
            <w:r>
              <w:rPr>
                <w:szCs w:val="24"/>
              </w:rPr>
              <w:t xml:space="preserve"> – </w:t>
            </w:r>
          </w:p>
        </w:tc>
      </w:tr>
      <w:tr w:rsidR="002D2496" w14:paraId="1CE8DC17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BC4C8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Инженерно-технические работники (</w:t>
            </w:r>
            <w:r w:rsidRPr="003869F9">
              <w:rPr>
                <w:szCs w:val="24"/>
              </w:rPr>
              <w:t>стаж, опыт работы)</w:t>
            </w:r>
            <w:r>
              <w:rPr>
                <w:szCs w:val="24"/>
              </w:rPr>
              <w:t xml:space="preserve"> – </w:t>
            </w:r>
          </w:p>
        </w:tc>
      </w:tr>
      <w:tr w:rsidR="002D2496" w14:paraId="16A94B7A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01102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Административно-управленческий персонал – </w:t>
            </w:r>
          </w:p>
        </w:tc>
      </w:tr>
    </w:tbl>
    <w:p w14:paraId="77C14150" w14:textId="77777777" w:rsidR="002D2496" w:rsidRDefault="002D2496" w:rsidP="002D2496">
      <w:pPr>
        <w:contextualSpacing/>
        <w:rPr>
          <w:szCs w:val="24"/>
        </w:rPr>
      </w:pPr>
    </w:p>
    <w:p w14:paraId="4BF38A88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>
        <w:rPr>
          <w:b/>
          <w:szCs w:val="24"/>
        </w:rPr>
        <w:t>Наличие аккредитации на право проведения калибровочных работ: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47F8E319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4F9B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Да (указать номер и приложить копию свидетельства с областью признания компетентности)</w:t>
            </w:r>
          </w:p>
        </w:tc>
      </w:tr>
      <w:tr w:rsidR="002D2496" w14:paraId="032240EE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FE3D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/ нет</w:t>
            </w:r>
          </w:p>
        </w:tc>
      </w:tr>
    </w:tbl>
    <w:p w14:paraId="5421AAF9" w14:textId="77777777" w:rsidR="002D2496" w:rsidRDefault="002D2496" w:rsidP="002D2496">
      <w:pPr>
        <w:contextualSpacing/>
        <w:rPr>
          <w:szCs w:val="24"/>
        </w:rPr>
      </w:pPr>
    </w:p>
    <w:p w14:paraId="2AA8FB5C" w14:textId="77777777" w:rsidR="002D2496" w:rsidRPr="00AC366C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AC366C">
        <w:rPr>
          <w:b/>
          <w:szCs w:val="24"/>
        </w:rPr>
        <w:t>Опыт выполнения аналогичных по характеру и объекту работ за последние три года</w:t>
      </w:r>
      <w:r>
        <w:rPr>
          <w:b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6C59CCDD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FCE4B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Наименование объектов, заказчиков, дата начала и окончания работ.</w:t>
            </w:r>
          </w:p>
        </w:tc>
      </w:tr>
    </w:tbl>
    <w:p w14:paraId="4C152E46" w14:textId="77777777" w:rsidR="002D2496" w:rsidRDefault="002D2496" w:rsidP="002D2496">
      <w:pPr>
        <w:contextualSpacing/>
        <w:rPr>
          <w:szCs w:val="24"/>
        </w:rPr>
      </w:pPr>
    </w:p>
    <w:p w14:paraId="639D1429" w14:textId="77777777" w:rsidR="002D2496" w:rsidRPr="00AC366C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>
        <w:rPr>
          <w:b/>
          <w:szCs w:val="24"/>
        </w:rPr>
        <w:t>Наличие автотранспорта на предприятии: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D2496" w14:paraId="5FB8F6FD" w14:textId="77777777" w:rsidTr="00B2696C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B55D8" w14:textId="77777777" w:rsidR="002D2496" w:rsidRPr="0040104F" w:rsidRDefault="002D2496" w:rsidP="00B2696C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Собственного – </w:t>
            </w:r>
          </w:p>
        </w:tc>
      </w:tr>
      <w:tr w:rsidR="002D2496" w14:paraId="48D04CFA" w14:textId="77777777" w:rsidTr="00B2696C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389A" w14:textId="77777777" w:rsidR="002D2496" w:rsidRPr="0040104F" w:rsidRDefault="002D2496" w:rsidP="00B2696C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Арендованного – </w:t>
            </w:r>
          </w:p>
        </w:tc>
      </w:tr>
    </w:tbl>
    <w:p w14:paraId="6A242D9D" w14:textId="77777777" w:rsidR="002D2496" w:rsidRPr="00D631D4" w:rsidRDefault="002D2496" w:rsidP="002D2496">
      <w:pPr>
        <w:contextualSpacing/>
        <w:rPr>
          <w:szCs w:val="24"/>
        </w:rPr>
      </w:pPr>
    </w:p>
    <w:p w14:paraId="08F6C2DF" w14:textId="77777777" w:rsidR="002D2496" w:rsidRPr="00091EB2" w:rsidRDefault="002D2496" w:rsidP="002D2496">
      <w:pPr>
        <w:pStyle w:val="a7"/>
        <w:numPr>
          <w:ilvl w:val="0"/>
          <w:numId w:val="10"/>
        </w:numPr>
        <w:ind w:left="567" w:hanging="567"/>
        <w:rPr>
          <w:b/>
          <w:szCs w:val="24"/>
        </w:rPr>
      </w:pPr>
      <w:r w:rsidRPr="00091EB2">
        <w:rPr>
          <w:b/>
          <w:szCs w:val="24"/>
        </w:rPr>
        <w:t>Согласны предоставлять финансовую отчётность в период выполнения договора,</w:t>
      </w:r>
      <w:r w:rsidRPr="00091EB2">
        <w:rPr>
          <w:szCs w:val="24"/>
        </w:rPr>
        <w:t xml:space="preserve"> </w:t>
      </w:r>
      <w:r w:rsidRPr="00091EB2">
        <w:rPr>
          <w:b/>
          <w:szCs w:val="24"/>
        </w:rPr>
        <w:t>справки по открытым счетам Общества, справки по оборотам на открытых счетах и других расчётных документов, обеспечивающих контроль и подтверждающие надлежащее использование полученных по контракту финансовых средств.</w:t>
      </w:r>
    </w:p>
    <w:p w14:paraId="6EBC500A" w14:textId="77777777" w:rsidR="002D2496" w:rsidRDefault="002D2496" w:rsidP="002D2496">
      <w:pPr>
        <w:contextualSpacing/>
        <w:rPr>
          <w:szCs w:val="24"/>
        </w:rPr>
      </w:pPr>
    </w:p>
    <w:tbl>
      <w:tblPr>
        <w:tblStyle w:val="a6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58"/>
        <w:gridCol w:w="3195"/>
      </w:tblGrid>
      <w:tr w:rsidR="002D2496" w14:paraId="6E53B4F1" w14:textId="77777777" w:rsidTr="005A267B">
        <w:tc>
          <w:tcPr>
            <w:tcW w:w="3969" w:type="dxa"/>
          </w:tcPr>
          <w:p w14:paraId="3F8652DE" w14:textId="1AB6A4B2" w:rsidR="002D2496" w:rsidRDefault="002D2496" w:rsidP="005A267B">
            <w:pPr>
              <w:contextualSpacing/>
              <w:jc w:val="right"/>
              <w:rPr>
                <w:szCs w:val="24"/>
              </w:rPr>
            </w:pPr>
            <w:r w:rsidRPr="00D631D4">
              <w:rPr>
                <w:szCs w:val="24"/>
              </w:rPr>
              <w:t>Уполномоченный</w:t>
            </w:r>
            <w:r w:rsidR="005A267B">
              <w:rPr>
                <w:szCs w:val="24"/>
              </w:rPr>
              <w:t xml:space="preserve"> </w:t>
            </w:r>
            <w:r w:rsidRPr="00D631D4">
              <w:rPr>
                <w:szCs w:val="24"/>
              </w:rPr>
              <w:t>представитель</w:t>
            </w: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1F25EEB5" w14:textId="77777777" w:rsidR="002D2496" w:rsidRDefault="002D2496" w:rsidP="00B2696C">
            <w:pPr>
              <w:contextualSpacing/>
              <w:rPr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0D436A5A" w14:textId="77777777" w:rsidR="002D2496" w:rsidRDefault="002D2496" w:rsidP="00B2696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</w:tr>
    </w:tbl>
    <w:p w14:paraId="45508DD5" w14:textId="77777777" w:rsidR="002D2496" w:rsidRDefault="002D2496" w:rsidP="002D2496">
      <w:pPr>
        <w:contextualSpacing/>
        <w:rPr>
          <w:szCs w:val="24"/>
        </w:rPr>
      </w:pPr>
    </w:p>
    <w:p w14:paraId="3E5E0350" w14:textId="77777777" w:rsidR="002D2496" w:rsidRPr="00D631D4" w:rsidRDefault="002D2496" w:rsidP="002D2496">
      <w:pPr>
        <w:contextualSpacing/>
        <w:rPr>
          <w:szCs w:val="24"/>
        </w:rPr>
      </w:pPr>
      <w:r w:rsidRPr="00D631D4">
        <w:rPr>
          <w:szCs w:val="24"/>
        </w:rPr>
        <w:t>исп.</w:t>
      </w:r>
      <w:r w:rsidRPr="00D631D4">
        <w:rPr>
          <w:szCs w:val="24"/>
        </w:rPr>
        <w:tab/>
      </w:r>
      <w:r w:rsidRPr="00D631D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7B1F339" w14:textId="77777777" w:rsidR="002D2496" w:rsidRDefault="002D2496" w:rsidP="002D2496">
      <w:pPr>
        <w:contextualSpacing/>
        <w:rPr>
          <w:szCs w:val="24"/>
          <w:u w:val="single"/>
        </w:rPr>
      </w:pPr>
      <w:r w:rsidRPr="00D631D4">
        <w:rPr>
          <w:szCs w:val="24"/>
        </w:rPr>
        <w:t>тел.</w:t>
      </w:r>
      <w:r w:rsidRPr="00D631D4">
        <w:rPr>
          <w:szCs w:val="24"/>
        </w:rPr>
        <w:tab/>
      </w:r>
      <w:r w:rsidRPr="00D631D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0CC9F68" w14:textId="77777777" w:rsidR="002D2496" w:rsidRDefault="002D2496" w:rsidP="002D2496">
      <w:pPr>
        <w:contextualSpacing/>
        <w:rPr>
          <w:szCs w:val="24"/>
          <w:u w:val="single"/>
        </w:rPr>
      </w:pPr>
      <w:r w:rsidRPr="00D437D7">
        <w:rPr>
          <w:szCs w:val="24"/>
        </w:rPr>
        <w:t>e-mail</w:t>
      </w:r>
      <w:r>
        <w:rPr>
          <w:szCs w:val="24"/>
        </w:rPr>
        <w:tab/>
      </w:r>
      <w:r w:rsidRPr="00D437D7">
        <w:rPr>
          <w:szCs w:val="24"/>
          <w:u w:val="single"/>
        </w:rPr>
        <w:tab/>
      </w:r>
      <w:r w:rsidRPr="00D437D7">
        <w:rPr>
          <w:szCs w:val="24"/>
          <w:u w:val="single"/>
        </w:rPr>
        <w:tab/>
      </w:r>
      <w:r w:rsidRPr="00D437D7">
        <w:rPr>
          <w:szCs w:val="24"/>
          <w:u w:val="single"/>
        </w:rPr>
        <w:tab/>
      </w:r>
    </w:p>
    <w:p w14:paraId="3E352104" w14:textId="77777777" w:rsidR="008C5EC0" w:rsidRDefault="008C5EC0" w:rsidP="00CB33EF"/>
    <w:p w14:paraId="17406F19" w14:textId="77777777" w:rsidR="002D2496" w:rsidRDefault="002D2496" w:rsidP="00CB33EF">
      <w:pPr>
        <w:sectPr w:rsidR="002D2496" w:rsidSect="00190B1B">
          <w:pgSz w:w="11906" w:h="16838"/>
          <w:pgMar w:top="567" w:right="567" w:bottom="567" w:left="1701" w:header="397" w:footer="397" w:gutter="0"/>
          <w:cols w:space="708"/>
          <w:docGrid w:linePitch="360"/>
        </w:sectPr>
      </w:pPr>
    </w:p>
    <w:p w14:paraId="0874448D" w14:textId="131CB2B0" w:rsidR="008C5EC0" w:rsidRPr="00854366" w:rsidRDefault="000640AF" w:rsidP="008C5EC0">
      <w:pPr>
        <w:jc w:val="right"/>
      </w:pPr>
      <w:r>
        <w:lastRenderedPageBreak/>
        <w:t>Приложение 2</w:t>
      </w:r>
    </w:p>
    <w:p w14:paraId="6F767DFB" w14:textId="77777777" w:rsidR="008C5EC0" w:rsidRPr="00854366" w:rsidRDefault="008C5EC0" w:rsidP="002D2496"/>
    <w:p w14:paraId="2FCBFF32" w14:textId="77777777" w:rsidR="008C5EC0" w:rsidRPr="00CD462B" w:rsidRDefault="008C5EC0" w:rsidP="008C5EC0">
      <w:pPr>
        <w:jc w:val="center"/>
        <w:rPr>
          <w:b/>
        </w:rPr>
      </w:pPr>
      <w:r>
        <w:rPr>
          <w:b/>
        </w:rPr>
        <w:t xml:space="preserve">ПРОЕКТ </w:t>
      </w:r>
      <w:r w:rsidRPr="00CD462B">
        <w:rPr>
          <w:b/>
        </w:rPr>
        <w:t>ГРАФИК</w:t>
      </w:r>
      <w:r>
        <w:rPr>
          <w:b/>
        </w:rPr>
        <w:t>А</w:t>
      </w:r>
    </w:p>
    <w:p w14:paraId="4009E221" w14:textId="2E980CE9" w:rsidR="008C5EC0" w:rsidRPr="00CD462B" w:rsidRDefault="008C5EC0" w:rsidP="008C5EC0">
      <w:pPr>
        <w:jc w:val="center"/>
        <w:rPr>
          <w:b/>
        </w:rPr>
      </w:pPr>
      <w:r>
        <w:rPr>
          <w:b/>
        </w:rPr>
        <w:t>к</w:t>
      </w:r>
      <w:r w:rsidRPr="00CD462B">
        <w:rPr>
          <w:b/>
        </w:rPr>
        <w:t>онтроля метрологических характеристик СИ</w:t>
      </w:r>
      <w:r>
        <w:rPr>
          <w:b/>
        </w:rPr>
        <w:t xml:space="preserve"> СИКН №1006 </w:t>
      </w:r>
      <w:r w:rsidRPr="00CD462B">
        <w:rPr>
          <w:b/>
        </w:rPr>
        <w:t>на 20</w:t>
      </w:r>
      <w:r>
        <w:rPr>
          <w:b/>
        </w:rPr>
        <w:t>2</w:t>
      </w:r>
      <w:r w:rsidR="006F570E">
        <w:rPr>
          <w:b/>
        </w:rPr>
        <w:t>5</w:t>
      </w:r>
      <w:r w:rsidRPr="00CD462B">
        <w:rPr>
          <w:b/>
        </w:rPr>
        <w:t xml:space="preserve"> год</w:t>
      </w:r>
    </w:p>
    <w:p w14:paraId="5634D1F8" w14:textId="77777777" w:rsidR="008C5EC0" w:rsidRDefault="008C5EC0" w:rsidP="008C5EC0"/>
    <w:tbl>
      <w:tblPr>
        <w:tblStyle w:val="a6"/>
        <w:tblW w:w="159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951"/>
      </w:tblGrid>
      <w:tr w:rsidR="008C5EC0" w:rsidRPr="006F570E" w14:paraId="71FD4BFD" w14:textId="77777777" w:rsidTr="00B2696C">
        <w:trPr>
          <w:jc w:val="center"/>
        </w:trPr>
        <w:tc>
          <w:tcPr>
            <w:tcW w:w="817" w:type="dxa"/>
            <w:vMerge w:val="restart"/>
            <w:vAlign w:val="center"/>
          </w:tcPr>
          <w:p w14:paraId="436809F5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14:paraId="0952E74E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Тип СИ</w:t>
            </w:r>
          </w:p>
        </w:tc>
        <w:tc>
          <w:tcPr>
            <w:tcW w:w="10312" w:type="dxa"/>
            <w:gridSpan w:val="12"/>
            <w:vAlign w:val="center"/>
          </w:tcPr>
          <w:p w14:paraId="4C805302" w14:textId="1FE25CB9" w:rsidR="008C5EC0" w:rsidRPr="006F570E" w:rsidRDefault="006F570E" w:rsidP="00B269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8C5EC0" w:rsidRPr="006F570E">
              <w:rPr>
                <w:szCs w:val="24"/>
              </w:rPr>
              <w:t>есяц</w:t>
            </w:r>
          </w:p>
        </w:tc>
      </w:tr>
      <w:tr w:rsidR="008C5EC0" w:rsidRPr="006F570E" w14:paraId="335A4EF5" w14:textId="77777777" w:rsidTr="00B2696C">
        <w:trPr>
          <w:jc w:val="center"/>
        </w:trPr>
        <w:tc>
          <w:tcPr>
            <w:tcW w:w="817" w:type="dxa"/>
            <w:vMerge/>
            <w:vAlign w:val="center"/>
          </w:tcPr>
          <w:p w14:paraId="1D592811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062D119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FC530B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  <w:lang w:val="en-US"/>
              </w:rPr>
              <w:t>янв</w:t>
            </w:r>
          </w:p>
        </w:tc>
        <w:tc>
          <w:tcPr>
            <w:tcW w:w="851" w:type="dxa"/>
            <w:vAlign w:val="center"/>
          </w:tcPr>
          <w:p w14:paraId="100AB839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фев</w:t>
            </w:r>
          </w:p>
        </w:tc>
        <w:tc>
          <w:tcPr>
            <w:tcW w:w="851" w:type="dxa"/>
            <w:vAlign w:val="center"/>
          </w:tcPr>
          <w:p w14:paraId="064A21CD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мар</w:t>
            </w:r>
          </w:p>
        </w:tc>
        <w:tc>
          <w:tcPr>
            <w:tcW w:w="851" w:type="dxa"/>
            <w:vAlign w:val="center"/>
          </w:tcPr>
          <w:p w14:paraId="64FF66B3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апр</w:t>
            </w:r>
          </w:p>
        </w:tc>
        <w:tc>
          <w:tcPr>
            <w:tcW w:w="851" w:type="dxa"/>
            <w:vAlign w:val="center"/>
          </w:tcPr>
          <w:p w14:paraId="3513C7D4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май</w:t>
            </w:r>
          </w:p>
        </w:tc>
        <w:tc>
          <w:tcPr>
            <w:tcW w:w="851" w:type="dxa"/>
            <w:vAlign w:val="center"/>
          </w:tcPr>
          <w:p w14:paraId="52E5F1F2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июн</w:t>
            </w:r>
          </w:p>
        </w:tc>
        <w:tc>
          <w:tcPr>
            <w:tcW w:w="851" w:type="dxa"/>
            <w:vAlign w:val="center"/>
          </w:tcPr>
          <w:p w14:paraId="5A7FBA43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июл</w:t>
            </w:r>
          </w:p>
        </w:tc>
        <w:tc>
          <w:tcPr>
            <w:tcW w:w="851" w:type="dxa"/>
            <w:vAlign w:val="center"/>
          </w:tcPr>
          <w:p w14:paraId="71198503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авг</w:t>
            </w:r>
          </w:p>
        </w:tc>
        <w:tc>
          <w:tcPr>
            <w:tcW w:w="851" w:type="dxa"/>
            <w:vAlign w:val="center"/>
          </w:tcPr>
          <w:p w14:paraId="7B10BAC6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сен</w:t>
            </w:r>
          </w:p>
        </w:tc>
        <w:tc>
          <w:tcPr>
            <w:tcW w:w="851" w:type="dxa"/>
            <w:vAlign w:val="center"/>
          </w:tcPr>
          <w:p w14:paraId="4BDA3358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окт</w:t>
            </w:r>
          </w:p>
        </w:tc>
        <w:tc>
          <w:tcPr>
            <w:tcW w:w="851" w:type="dxa"/>
            <w:vAlign w:val="center"/>
          </w:tcPr>
          <w:p w14:paraId="0CF082BA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ноя</w:t>
            </w:r>
          </w:p>
        </w:tc>
        <w:tc>
          <w:tcPr>
            <w:tcW w:w="951" w:type="dxa"/>
            <w:vAlign w:val="center"/>
          </w:tcPr>
          <w:p w14:paraId="01D3BF30" w14:textId="77777777" w:rsidR="008C5EC0" w:rsidRPr="006F570E" w:rsidRDefault="008C5EC0" w:rsidP="00B2696C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дек</w:t>
            </w:r>
          </w:p>
        </w:tc>
      </w:tr>
      <w:tr w:rsidR="006F570E" w:rsidRPr="006F570E" w14:paraId="3FEE9909" w14:textId="77777777" w:rsidTr="00B2696C">
        <w:trPr>
          <w:jc w:val="center"/>
        </w:trPr>
        <w:tc>
          <w:tcPr>
            <w:tcW w:w="817" w:type="dxa"/>
          </w:tcPr>
          <w:p w14:paraId="2A93E187" w14:textId="77777777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</w:t>
            </w:r>
          </w:p>
        </w:tc>
        <w:tc>
          <w:tcPr>
            <w:tcW w:w="4820" w:type="dxa"/>
          </w:tcPr>
          <w:p w14:paraId="063FBE54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755E87" w14:textId="51416DE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B83BDA" w14:textId="6792A24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DD2019" w14:textId="6138D08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2502FA" w14:textId="7611964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EFE485" w14:textId="27E8611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1EA8E5" w14:textId="389F91B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423D39" w14:textId="71FF320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3379FD" w14:textId="1412FED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DBC749" w14:textId="7829323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791656" w14:textId="054AA2F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5A9A6A" w14:textId="13D9830F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7BE29EAF" w14:textId="13D1CF3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2DE6323A" w14:textId="77777777" w:rsidTr="00C2155C">
        <w:trPr>
          <w:jc w:val="center"/>
        </w:trPr>
        <w:tc>
          <w:tcPr>
            <w:tcW w:w="817" w:type="dxa"/>
          </w:tcPr>
          <w:p w14:paraId="3F71B2AE" w14:textId="4AEF013E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2</w:t>
            </w:r>
          </w:p>
        </w:tc>
        <w:tc>
          <w:tcPr>
            <w:tcW w:w="4820" w:type="dxa"/>
          </w:tcPr>
          <w:p w14:paraId="07E090D6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210A21" w14:textId="5056A99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8E6A29" w14:textId="36FDA4C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8B5605" w14:textId="7AE3942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7007AF" w14:textId="0BE4D49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E3A6CF" w14:textId="05A3920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830BB2" w14:textId="0C951B2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6483DC" w14:textId="50DB224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233A62" w14:textId="1902FBB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838290" w14:textId="094CD27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34BAAA" w14:textId="192CFFE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E9B20B" w14:textId="2F98C8C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6960493A" w14:textId="1DAF54B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6C4E464A" w14:textId="77777777" w:rsidTr="00C2155C">
        <w:trPr>
          <w:jc w:val="center"/>
        </w:trPr>
        <w:tc>
          <w:tcPr>
            <w:tcW w:w="817" w:type="dxa"/>
          </w:tcPr>
          <w:p w14:paraId="7321B415" w14:textId="4E0F81E3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3</w:t>
            </w:r>
          </w:p>
        </w:tc>
        <w:tc>
          <w:tcPr>
            <w:tcW w:w="4820" w:type="dxa"/>
          </w:tcPr>
          <w:p w14:paraId="6F0681BD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C1017" w14:textId="04E7868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F239DE" w14:textId="232B8F6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A2C8A0" w14:textId="0D27836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F766D6" w14:textId="40E7A92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0E8E0" w14:textId="204111B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6297A5" w14:textId="72004DE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60463F" w14:textId="593370B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73A64A" w14:textId="2784F9A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BF690E" w14:textId="644CF50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2E27CF" w14:textId="45A2E93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BA155A" w14:textId="7A8D43A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2DD1FFC7" w14:textId="0BDB8E3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6CDCC7E6" w14:textId="77777777" w:rsidTr="00C2155C">
        <w:trPr>
          <w:jc w:val="center"/>
        </w:trPr>
        <w:tc>
          <w:tcPr>
            <w:tcW w:w="817" w:type="dxa"/>
          </w:tcPr>
          <w:p w14:paraId="11EB6C49" w14:textId="43F6BD8D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4</w:t>
            </w:r>
          </w:p>
        </w:tc>
        <w:tc>
          <w:tcPr>
            <w:tcW w:w="4820" w:type="dxa"/>
          </w:tcPr>
          <w:p w14:paraId="0FA5F979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605F56" w14:textId="6A98188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3651EB" w14:textId="6FE16A4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F15899" w14:textId="6F4DBC6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E0B036" w14:textId="201690D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D4DE29" w14:textId="033FAEB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5B9CDF" w14:textId="5447ADB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9DBF8C" w14:textId="4F14408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CA41F7" w14:textId="42ABCFC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516DFB" w14:textId="50CCDDD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F51A70" w14:textId="5CE2A4F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0415DF" w14:textId="0E181E5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3C80E63" w14:textId="63A7403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252A885C" w14:textId="77777777" w:rsidTr="00C2155C">
        <w:trPr>
          <w:jc w:val="center"/>
        </w:trPr>
        <w:tc>
          <w:tcPr>
            <w:tcW w:w="817" w:type="dxa"/>
          </w:tcPr>
          <w:p w14:paraId="6CEDBDE2" w14:textId="6BD2AD20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5</w:t>
            </w:r>
          </w:p>
        </w:tc>
        <w:tc>
          <w:tcPr>
            <w:tcW w:w="4820" w:type="dxa"/>
          </w:tcPr>
          <w:p w14:paraId="779A86B4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2E8E1D" w14:textId="38FA1CD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0EEFEF" w14:textId="4988123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179856" w14:textId="461763D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3C0665" w14:textId="791398C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CDFA6E" w14:textId="6CB59D0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0D081B" w14:textId="3664DB5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FCCBD9" w14:textId="169C825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252E14" w14:textId="2330D90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65A4FC" w14:textId="2097CBA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772AB7" w14:textId="3C51324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AEA026" w14:textId="7AE87BA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B429A69" w14:textId="2D38F11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004D769C" w14:textId="77777777" w:rsidTr="00C2155C">
        <w:trPr>
          <w:jc w:val="center"/>
        </w:trPr>
        <w:tc>
          <w:tcPr>
            <w:tcW w:w="817" w:type="dxa"/>
          </w:tcPr>
          <w:p w14:paraId="6BBDFF92" w14:textId="0C489BD7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6</w:t>
            </w:r>
          </w:p>
        </w:tc>
        <w:tc>
          <w:tcPr>
            <w:tcW w:w="4820" w:type="dxa"/>
          </w:tcPr>
          <w:p w14:paraId="73026F2F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7054B0" w14:textId="447A5D1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6DAC18" w14:textId="6854C06F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6FEB7D" w14:textId="14280A2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A9DAED" w14:textId="0CC2C8AF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4078A2" w14:textId="3603933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60C415" w14:textId="67A120A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4F1C50" w14:textId="4FE5BE5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FE1C3B" w14:textId="594C1CE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8DBDF4" w14:textId="6278F7B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BD0E2A" w14:textId="6F42145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D5108A" w14:textId="4C77F7F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EE84937" w14:textId="3B70D6C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60FDDEF3" w14:textId="77777777" w:rsidTr="00C2155C">
        <w:trPr>
          <w:jc w:val="center"/>
        </w:trPr>
        <w:tc>
          <w:tcPr>
            <w:tcW w:w="817" w:type="dxa"/>
          </w:tcPr>
          <w:p w14:paraId="36CBF7EB" w14:textId="588F3A48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7</w:t>
            </w:r>
          </w:p>
        </w:tc>
        <w:tc>
          <w:tcPr>
            <w:tcW w:w="4820" w:type="dxa"/>
          </w:tcPr>
          <w:p w14:paraId="49F2C385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7)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43A2AE" w14:textId="6910FAD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C4AD21" w14:textId="4F46405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27C25" w14:textId="4A3D83D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D15C69" w14:textId="4001C00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D31CD8" w14:textId="3303D67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0673D1" w14:textId="26C37A5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96019A" w14:textId="0835E76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C84158" w14:textId="534C451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7FA2FD" w14:textId="1103405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9C8B77" w14:textId="3088063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9F3FF9" w14:textId="69762A6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4663B4E" w14:textId="10BE4FC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541DD63F" w14:textId="77777777" w:rsidTr="00C2155C">
        <w:trPr>
          <w:jc w:val="center"/>
        </w:trPr>
        <w:tc>
          <w:tcPr>
            <w:tcW w:w="817" w:type="dxa"/>
          </w:tcPr>
          <w:p w14:paraId="065EF24A" w14:textId="09BBB852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8</w:t>
            </w:r>
          </w:p>
        </w:tc>
        <w:tc>
          <w:tcPr>
            <w:tcW w:w="4820" w:type="dxa"/>
          </w:tcPr>
          <w:p w14:paraId="0381A47A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8F9A83" w14:textId="6144A1C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276449" w14:textId="0810944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3F3668" w14:textId="6CC5FE0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173795" w14:textId="43B7667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BC1616" w14:textId="6593680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A8245A" w14:textId="6FD28F0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879325" w14:textId="2739DFD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24D56C" w14:textId="0D16140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1C680D" w14:textId="12C9D86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D09012" w14:textId="2AA08FB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33B1BF" w14:textId="47D8C7D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3336B07F" w14:textId="0627518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1307F2FF" w14:textId="77777777" w:rsidTr="00C2155C">
        <w:trPr>
          <w:jc w:val="center"/>
        </w:trPr>
        <w:tc>
          <w:tcPr>
            <w:tcW w:w="817" w:type="dxa"/>
          </w:tcPr>
          <w:p w14:paraId="17B10E20" w14:textId="019AE54E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9</w:t>
            </w:r>
          </w:p>
        </w:tc>
        <w:tc>
          <w:tcPr>
            <w:tcW w:w="4820" w:type="dxa"/>
          </w:tcPr>
          <w:p w14:paraId="7E778FED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МПР</w:t>
            </w:r>
            <w:r w:rsidRPr="006F570E">
              <w:rPr>
                <w:szCs w:val="24"/>
                <w:lang w:val="en-US"/>
              </w:rPr>
              <w:t xml:space="preserve"> CMF</w:t>
            </w:r>
            <w:r w:rsidRPr="006F570E">
              <w:rPr>
                <w:szCs w:val="24"/>
              </w:rPr>
              <w:t>-300 (Линия 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BD9810A" w14:textId="3F3D564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3845E8" w14:textId="0A46777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DEB6FC" w14:textId="03F34EE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1EDC5B" w14:textId="7AE00A6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F85DCF" w14:textId="07557B7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33A45E" w14:textId="7FDB420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B433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357FA4" w14:textId="42BB62AE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6E9A15" w14:textId="170C2FB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1/29*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19F9DD" w14:textId="2BBBB42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934BC8" w14:textId="7C60316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CF0FD9" w14:textId="0A0265C6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3E9FC9A7" w14:textId="41B0B91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19</w:t>
            </w:r>
          </w:p>
        </w:tc>
      </w:tr>
      <w:tr w:rsidR="006F570E" w:rsidRPr="006F570E" w14:paraId="5DA2E054" w14:textId="77777777" w:rsidTr="00B2696C">
        <w:trPr>
          <w:jc w:val="center"/>
        </w:trPr>
        <w:tc>
          <w:tcPr>
            <w:tcW w:w="817" w:type="dxa"/>
            <w:vMerge w:val="restart"/>
          </w:tcPr>
          <w:p w14:paraId="3301E69F" w14:textId="0871B7DF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10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14:paraId="6AF92E43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Преобразователь плотности</w:t>
            </w:r>
          </w:p>
          <w:p w14:paraId="7470ABA2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«</w:t>
            </w:r>
            <w:r w:rsidRPr="006F570E">
              <w:rPr>
                <w:szCs w:val="24"/>
                <w:lang w:val="en-US"/>
              </w:rPr>
              <w:t>S</w:t>
            </w:r>
            <w:r w:rsidRPr="006F570E">
              <w:rPr>
                <w:szCs w:val="24"/>
              </w:rPr>
              <w:t>olartron 7835»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56A41" w14:textId="39B5258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F197" w14:textId="22F61B5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60D9D" w14:textId="1AD0D27F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51F1F" w14:textId="126669F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7AEFF" w14:textId="49265F4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13218" w14:textId="7B77AD4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BAB2B" w14:textId="52ED5CE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27266" w14:textId="1CD8A11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BB4D4" w14:textId="0D86687F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519EF" w14:textId="1E8E9AC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0B566" w14:textId="5BA3368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BE026" w14:textId="0890703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5</w:t>
            </w:r>
          </w:p>
        </w:tc>
      </w:tr>
      <w:tr w:rsidR="006F570E" w:rsidRPr="006F570E" w14:paraId="6F3D95F7" w14:textId="77777777" w:rsidTr="00B2696C">
        <w:trPr>
          <w:jc w:val="center"/>
        </w:trPr>
        <w:tc>
          <w:tcPr>
            <w:tcW w:w="817" w:type="dxa"/>
            <w:vMerge/>
          </w:tcPr>
          <w:p w14:paraId="4C84DE24" w14:textId="77777777" w:rsidR="006F570E" w:rsidRPr="006F570E" w:rsidRDefault="006F570E" w:rsidP="006F570E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204AECF0" w14:textId="77777777" w:rsidR="006F570E" w:rsidRPr="006F570E" w:rsidRDefault="006F570E" w:rsidP="006F570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06F34" w14:textId="6322D9D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70AAF" w14:textId="1071355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1D1E4" w14:textId="65C7A570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DC41B" w14:textId="478A90C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94D6C" w14:textId="53DD2BF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0DC3" w14:textId="35523DB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8D067" w14:textId="185551B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FBBBD" w14:textId="7E772DF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1FD9B" w14:textId="2EC1FE9A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AE2C7" w14:textId="3A9EB5D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A9A01" w14:textId="516E474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C432" w14:textId="481E7CC2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F570E" w:rsidRPr="006F570E" w14:paraId="70941B5B" w14:textId="77777777" w:rsidTr="00B2696C">
        <w:trPr>
          <w:jc w:val="center"/>
        </w:trPr>
        <w:tc>
          <w:tcPr>
            <w:tcW w:w="817" w:type="dxa"/>
            <w:vMerge/>
          </w:tcPr>
          <w:p w14:paraId="28AF22D6" w14:textId="77777777" w:rsidR="006F570E" w:rsidRPr="006F570E" w:rsidRDefault="006F570E" w:rsidP="006F570E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14:paraId="61D83A31" w14:textId="77777777" w:rsidR="006F570E" w:rsidRPr="006F570E" w:rsidRDefault="006F570E" w:rsidP="006F570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A75" w14:textId="561C610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23/31*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07C" w14:textId="5A401DF4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60B1" w14:textId="2AFB146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3042" w14:textId="2E2B84E5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24/30*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22A" w14:textId="55236AC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CC52" w14:textId="41DCDF9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20/30*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151" w14:textId="77E978D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CDDD" w14:textId="532C760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E2A" w14:textId="4FED6429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B04" w14:textId="6453B87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20/30*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8BC" w14:textId="4953519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DCC" w14:textId="5429F9D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25/30*</w:t>
            </w:r>
          </w:p>
        </w:tc>
      </w:tr>
      <w:tr w:rsidR="006F570E" w:rsidRPr="006F570E" w14:paraId="1333B501" w14:textId="77777777" w:rsidTr="00281DEF">
        <w:trPr>
          <w:jc w:val="center"/>
        </w:trPr>
        <w:tc>
          <w:tcPr>
            <w:tcW w:w="817" w:type="dxa"/>
          </w:tcPr>
          <w:p w14:paraId="7CEA6080" w14:textId="72380C53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11</w:t>
            </w:r>
          </w:p>
        </w:tc>
        <w:tc>
          <w:tcPr>
            <w:tcW w:w="4820" w:type="dxa"/>
          </w:tcPr>
          <w:p w14:paraId="468504D0" w14:textId="77777777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Поточные влагомеры УДВН</w:t>
            </w:r>
            <w:r w:rsidRPr="006F570E">
              <w:rPr>
                <w:szCs w:val="24"/>
                <w:lang w:val="en-US"/>
              </w:rPr>
              <w:t>-</w:t>
            </w:r>
            <w:r w:rsidRPr="006F570E">
              <w:rPr>
                <w:szCs w:val="24"/>
              </w:rPr>
              <w:t>1пм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7235" w14:textId="62FF808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4282" w14:textId="4214656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C3463" w14:textId="72268EE3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BEE3" w14:textId="7EF4239B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ED4C" w14:textId="6029E33C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9467E" w14:textId="7D1EF65D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0700" w14:textId="144C0CB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1/31*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33975" w14:textId="76CD8DB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008A7" w14:textId="32BA2F26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F5FE" w14:textId="0AFB9667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C68D" w14:textId="6883A551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AC852" w14:textId="09D43418" w:rsidR="006F570E" w:rsidRPr="006F570E" w:rsidRDefault="006F570E" w:rsidP="006F570E">
            <w:pPr>
              <w:jc w:val="center"/>
              <w:rPr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28</w:t>
            </w:r>
          </w:p>
        </w:tc>
      </w:tr>
      <w:tr w:rsidR="006F570E" w:rsidRPr="006F570E" w14:paraId="4CA82100" w14:textId="77777777" w:rsidTr="00B2696C">
        <w:trPr>
          <w:jc w:val="center"/>
        </w:trPr>
        <w:tc>
          <w:tcPr>
            <w:tcW w:w="817" w:type="dxa"/>
          </w:tcPr>
          <w:p w14:paraId="3C2D9C24" w14:textId="16CB47CA" w:rsidR="006F570E" w:rsidRPr="006F570E" w:rsidRDefault="006F570E" w:rsidP="006F570E">
            <w:pPr>
              <w:jc w:val="center"/>
              <w:rPr>
                <w:szCs w:val="24"/>
              </w:rPr>
            </w:pPr>
            <w:r w:rsidRPr="006F570E">
              <w:rPr>
                <w:szCs w:val="24"/>
              </w:rPr>
              <w:t>12</w:t>
            </w:r>
          </w:p>
        </w:tc>
        <w:tc>
          <w:tcPr>
            <w:tcW w:w="4820" w:type="dxa"/>
          </w:tcPr>
          <w:p w14:paraId="3CCBE36D" w14:textId="1845E43D" w:rsidR="006F570E" w:rsidRPr="006F570E" w:rsidRDefault="006F570E" w:rsidP="006F570E">
            <w:pPr>
              <w:rPr>
                <w:szCs w:val="24"/>
              </w:rPr>
            </w:pPr>
            <w:r w:rsidRPr="006F570E">
              <w:rPr>
                <w:szCs w:val="24"/>
              </w:rPr>
              <w:t>Поточные влагомеры УДВН</w:t>
            </w:r>
            <w:r w:rsidRPr="006F570E">
              <w:rPr>
                <w:szCs w:val="24"/>
                <w:lang w:val="en-US"/>
              </w:rPr>
              <w:t>-</w:t>
            </w:r>
            <w:r w:rsidRPr="006F570E">
              <w:rPr>
                <w:szCs w:val="24"/>
              </w:rPr>
              <w:t>1пм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E097F9" w14:textId="0AD56DFE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332151" w14:textId="6C89788E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F9215FD" w14:textId="4A7C5C75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2626487" w14:textId="67DB10A8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3B74BCF" w14:textId="53C5EE44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E429F5" w14:textId="5AFCB96B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2A42BF" w14:textId="4EEBBC79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1/31*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4F4958" w14:textId="52D37751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BD720A" w14:textId="190F5534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FCC9E88" w14:textId="6A04FD09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EAAA62" w14:textId="40057037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00976FC9" w14:textId="6BFDCBE8" w:rsidR="006F570E" w:rsidRPr="006F570E" w:rsidRDefault="006F570E" w:rsidP="006F570E">
            <w:pPr>
              <w:jc w:val="center"/>
              <w:rPr>
                <w:color w:val="000000"/>
                <w:sz w:val="22"/>
                <w:szCs w:val="22"/>
              </w:rPr>
            </w:pPr>
            <w:r w:rsidRPr="006F570E">
              <w:rPr>
                <w:color w:val="000000"/>
                <w:sz w:val="22"/>
                <w:szCs w:val="22"/>
              </w:rPr>
              <w:t>28</w:t>
            </w:r>
          </w:p>
        </w:tc>
      </w:tr>
    </w:tbl>
    <w:p w14:paraId="41B39837" w14:textId="77777777" w:rsidR="008C5EC0" w:rsidRDefault="008C5EC0" w:rsidP="008C5EC0"/>
    <w:p w14:paraId="21E3604E" w14:textId="77777777" w:rsidR="008C5EC0" w:rsidRDefault="008C5EC0" w:rsidP="008C5EC0">
      <w:r>
        <w:t>Примечание: Допускается отклонение от даты проведения работ, установленной графиком, в пределах ±3 дней.</w:t>
      </w:r>
    </w:p>
    <w:p w14:paraId="273382E4" w14:textId="44E76D48" w:rsidR="008C5EC0" w:rsidRDefault="006F570E" w:rsidP="008C5EC0">
      <w:r w:rsidRPr="006F570E">
        <w:t>* - дополнительный КМХ</w:t>
      </w:r>
    </w:p>
    <w:p w14:paraId="533DCD8C" w14:textId="77777777" w:rsidR="008C5EC0" w:rsidRDefault="008C5EC0" w:rsidP="00CB33EF"/>
    <w:p w14:paraId="458076C1" w14:textId="77777777" w:rsidR="008C5EC0" w:rsidRDefault="008C5EC0" w:rsidP="00CB33EF">
      <w:pPr>
        <w:sectPr w:rsidR="008C5EC0" w:rsidSect="00190B1B">
          <w:pgSz w:w="16838" w:h="11906" w:orient="landscape"/>
          <w:pgMar w:top="1701" w:right="567" w:bottom="567" w:left="567" w:header="397" w:footer="397" w:gutter="0"/>
          <w:cols w:space="708"/>
          <w:docGrid w:linePitch="360"/>
        </w:sectPr>
      </w:pPr>
    </w:p>
    <w:p w14:paraId="0F58883C" w14:textId="2FBA1502" w:rsidR="000640AF" w:rsidRDefault="000A2D2F" w:rsidP="000640AF">
      <w:pPr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14:paraId="526F2A0E" w14:textId="77777777" w:rsidR="000640AF" w:rsidRDefault="000640AF" w:rsidP="000640A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локального сметного расчёта</w:t>
      </w:r>
    </w:p>
    <w:p w14:paraId="0DAD4723" w14:textId="77777777" w:rsidR="000640AF" w:rsidRDefault="000640AF" w:rsidP="000640AF">
      <w:pPr>
        <w:rPr>
          <w:sz w:val="28"/>
          <w:szCs w:val="28"/>
        </w:rPr>
      </w:pPr>
    </w:p>
    <w:p w14:paraId="4B8EBA58" w14:textId="77777777" w:rsidR="000640AF" w:rsidRDefault="000640AF" w:rsidP="000640AF">
      <w:pPr>
        <w:jc w:val="center"/>
        <w:rPr>
          <w:sz w:val="28"/>
          <w:szCs w:val="28"/>
        </w:rPr>
      </w:pPr>
      <w:r w:rsidRPr="0090002E">
        <w:rPr>
          <w:sz w:val="28"/>
          <w:szCs w:val="28"/>
        </w:rPr>
        <w:t>Локальная смета №1</w:t>
      </w:r>
    </w:p>
    <w:p w14:paraId="3D8F9763" w14:textId="433F865A" w:rsidR="000640AF" w:rsidRDefault="000640AF" w:rsidP="000640AF">
      <w:pPr>
        <w:jc w:val="center"/>
        <w:rPr>
          <w:i/>
          <w:iCs/>
          <w:sz w:val="20"/>
        </w:rPr>
      </w:pPr>
      <w:r w:rsidRPr="0090002E">
        <w:rPr>
          <w:i/>
          <w:iCs/>
          <w:sz w:val="20"/>
        </w:rPr>
        <w:t>на выполнение работ по техническому обслуживанию</w:t>
      </w:r>
      <w:r>
        <w:rPr>
          <w:i/>
          <w:iCs/>
          <w:sz w:val="20"/>
        </w:rPr>
        <w:t xml:space="preserve"> </w:t>
      </w:r>
      <w:r w:rsidRPr="0090002E">
        <w:rPr>
          <w:i/>
          <w:iCs/>
          <w:sz w:val="20"/>
        </w:rPr>
        <w:t>в 202</w:t>
      </w:r>
      <w:r w:rsidR="006F570E">
        <w:rPr>
          <w:i/>
          <w:iCs/>
          <w:sz w:val="20"/>
        </w:rPr>
        <w:t>5</w:t>
      </w:r>
      <w:r w:rsidRPr="0090002E">
        <w:rPr>
          <w:i/>
          <w:iCs/>
          <w:sz w:val="20"/>
        </w:rPr>
        <w:t xml:space="preserve"> году</w:t>
      </w:r>
    </w:p>
    <w:p w14:paraId="48AF8D80" w14:textId="77777777" w:rsidR="000640AF" w:rsidRDefault="000640AF" w:rsidP="000640AF">
      <w:pPr>
        <w:rPr>
          <w:sz w:val="20"/>
        </w:rPr>
      </w:pPr>
      <w:r w:rsidRPr="0090002E">
        <w:rPr>
          <w:sz w:val="20"/>
        </w:rPr>
        <w:t>Наименование объекта: СИКН №1006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0002E">
        <w:rPr>
          <w:sz w:val="20"/>
        </w:rPr>
        <w:t>Стоимость человека-часа:</w:t>
      </w:r>
      <w:r>
        <w:rPr>
          <w:sz w:val="20"/>
        </w:rPr>
        <w:t>__________</w:t>
      </w:r>
    </w:p>
    <w:tbl>
      <w:tblPr>
        <w:tblStyle w:val="a6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2660"/>
        <w:gridCol w:w="851"/>
        <w:gridCol w:w="1026"/>
        <w:gridCol w:w="675"/>
        <w:gridCol w:w="992"/>
        <w:gridCol w:w="947"/>
        <w:gridCol w:w="1046"/>
        <w:gridCol w:w="1046"/>
      </w:tblGrid>
      <w:tr w:rsidR="000640AF" w:rsidRPr="00AB61B5" w14:paraId="3399F459" w14:textId="77777777" w:rsidTr="00A53A00">
        <w:tc>
          <w:tcPr>
            <w:tcW w:w="454" w:type="dxa"/>
            <w:vAlign w:val="center"/>
          </w:tcPr>
          <w:p w14:paraId="11D44DD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№ п/п</w:t>
            </w:r>
          </w:p>
        </w:tc>
        <w:tc>
          <w:tcPr>
            <w:tcW w:w="2660" w:type="dxa"/>
            <w:vAlign w:val="center"/>
          </w:tcPr>
          <w:p w14:paraId="18BB82A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Наименование оборудования</w:t>
            </w:r>
          </w:p>
        </w:tc>
        <w:tc>
          <w:tcPr>
            <w:tcW w:w="851" w:type="dxa"/>
            <w:vAlign w:val="center"/>
          </w:tcPr>
          <w:p w14:paraId="6C9128E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Осно-вание</w:t>
            </w:r>
          </w:p>
        </w:tc>
        <w:tc>
          <w:tcPr>
            <w:tcW w:w="1026" w:type="dxa"/>
            <w:vAlign w:val="center"/>
          </w:tcPr>
          <w:p w14:paraId="17DBCC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Вид ТО</w:t>
            </w:r>
          </w:p>
        </w:tc>
        <w:tc>
          <w:tcPr>
            <w:tcW w:w="675" w:type="dxa"/>
            <w:vAlign w:val="center"/>
          </w:tcPr>
          <w:p w14:paraId="663426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Кол-во ТО</w:t>
            </w:r>
          </w:p>
        </w:tc>
        <w:tc>
          <w:tcPr>
            <w:tcW w:w="992" w:type="dxa"/>
            <w:vAlign w:val="center"/>
          </w:tcPr>
          <w:p w14:paraId="79B2DBC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Норма времени (час)</w:t>
            </w:r>
          </w:p>
        </w:tc>
        <w:tc>
          <w:tcPr>
            <w:tcW w:w="947" w:type="dxa"/>
            <w:vAlign w:val="center"/>
          </w:tcPr>
          <w:p w14:paraId="5DA6DD6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Цена за единицу руб.</w:t>
            </w:r>
          </w:p>
        </w:tc>
        <w:tc>
          <w:tcPr>
            <w:tcW w:w="1046" w:type="dxa"/>
            <w:vAlign w:val="center"/>
          </w:tcPr>
          <w:p w14:paraId="658980F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Кол-во оборудов.</w:t>
            </w:r>
          </w:p>
        </w:tc>
        <w:tc>
          <w:tcPr>
            <w:tcW w:w="1046" w:type="dxa"/>
            <w:vAlign w:val="center"/>
          </w:tcPr>
          <w:p w14:paraId="6725E3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Стоимость работ, руб.</w:t>
            </w:r>
          </w:p>
        </w:tc>
      </w:tr>
      <w:tr w:rsidR="000640AF" w:rsidRPr="00AB61B5" w14:paraId="0BDE940D" w14:textId="77777777" w:rsidTr="00A53A00">
        <w:tc>
          <w:tcPr>
            <w:tcW w:w="454" w:type="dxa"/>
            <w:vAlign w:val="center"/>
          </w:tcPr>
          <w:p w14:paraId="343FCCE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0" w:type="dxa"/>
            <w:vAlign w:val="center"/>
          </w:tcPr>
          <w:p w14:paraId="0EA49A3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BBC80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69885CC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  <w:vAlign w:val="center"/>
          </w:tcPr>
          <w:p w14:paraId="2F5C9FD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F6C57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7" w:type="dxa"/>
            <w:vAlign w:val="center"/>
          </w:tcPr>
          <w:p w14:paraId="4A71B18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6" w:type="dxa"/>
            <w:vAlign w:val="center"/>
          </w:tcPr>
          <w:p w14:paraId="06B5A37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6" w:type="dxa"/>
            <w:vAlign w:val="center"/>
          </w:tcPr>
          <w:p w14:paraId="014D41B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640AF" w:rsidRPr="00AB61B5" w14:paraId="2AD4FD70" w14:textId="77777777" w:rsidTr="00A53A00">
        <w:tc>
          <w:tcPr>
            <w:tcW w:w="9697" w:type="dxa"/>
            <w:gridSpan w:val="9"/>
            <w:tcBorders>
              <w:bottom w:val="nil"/>
            </w:tcBorders>
          </w:tcPr>
          <w:p w14:paraId="74E25B49" w14:textId="77777777" w:rsidR="000640AF" w:rsidRPr="00AB61B5" w:rsidRDefault="000640AF" w:rsidP="00A53A00">
            <w:pPr>
              <w:rPr>
                <w:sz w:val="20"/>
              </w:rPr>
            </w:pPr>
            <w:r w:rsidRPr="00AB61B5">
              <w:rPr>
                <w:sz w:val="20"/>
              </w:rPr>
              <w:t>Стоимость работ по техническому обслуживанию СИКН</w:t>
            </w:r>
          </w:p>
        </w:tc>
      </w:tr>
      <w:tr w:rsidR="000640AF" w:rsidRPr="00AB61B5" w14:paraId="76D520E5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1E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C44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AB61B5">
              <w:rPr>
                <w:sz w:val="20"/>
              </w:rPr>
              <w:t>Массовый расходомер CMF-300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BD2D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5535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B9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6A3A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094D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3BA9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C91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D55CD6C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66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000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959D6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C47B7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18F8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BD4D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111B2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06E7C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698E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5B95603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A0D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26A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772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2F82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68A9F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0ADC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B28B2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65B21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E4E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807F2BE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FC6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89F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16B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847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60D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45AD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2188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3F19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C6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55B481B" w14:textId="77777777" w:rsidTr="00A53A00"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F5F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C04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A6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7600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B64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F277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AF00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8167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53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E58F162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A109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A85F0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AB61B5">
              <w:rPr>
                <w:sz w:val="20"/>
              </w:rPr>
              <w:t>ТПУ "Сапфир 300-4,0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0F3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DB67C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80C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78B10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C837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CBCDE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E777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6AC6ED7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11372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C3E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F0CF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16BB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D713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C435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951031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F0DEC0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E519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AA479F1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D9F1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AFF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B0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16D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9CB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B18F7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A900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4C37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BC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EB55303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952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68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68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5A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CFA6" w14:textId="6C0DC919" w:rsidR="000640AF" w:rsidRPr="00AB61B5" w:rsidRDefault="006F570E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3ED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615B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C4D9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5E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A927EE6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E74F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A8152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AB61B5">
              <w:rPr>
                <w:sz w:val="20"/>
              </w:rPr>
              <w:t>ИВК ИМЦ-03 (основной и резервный)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0133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DD22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845D0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F222E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28CE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554E1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1BB1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F7E0726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B23D5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79E5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26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69A3B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7B2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42C0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7D6ADA9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51CED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805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8FE8D52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52615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2AEF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A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2A3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085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250B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87DA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A60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F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2086F3C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D3C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422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BB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50C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9E5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A4F9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C21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02C4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 w:rsidRPr="00AB61B5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55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6DAB8D6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FF13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A3F4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Поточный плотномер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C9C9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10E5C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B42A2" w14:textId="57816769" w:rsidR="000640AF" w:rsidRPr="0090002E" w:rsidRDefault="006F570E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947FDB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DC5C0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C3322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842E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7CA063F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B053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E0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6CFF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4F1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DB88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6C46F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C4A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E39A6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6CB1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7FBA8D8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975F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F45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7D63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910A2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3FCA8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4A15C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5B7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49106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79C1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872FC40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950C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4BE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DD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21C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AAD5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3A019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AA21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92FB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D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F07782C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454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36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A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B6B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86B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7DFA3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41B7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E933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5B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80C7CAB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A1B3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9766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Влагомер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6E10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5DA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КМХ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9B6C5" w14:textId="48606057" w:rsidR="000640AF" w:rsidRPr="0090002E" w:rsidRDefault="000640AF" w:rsidP="006F570E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  <w:r w:rsidR="006F570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57B0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CD49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648F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FE83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DDA3339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B2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12A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1C8C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FEC3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5816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1FF3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218E70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63CFB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5311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DE49911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C0C6C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5AE3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C6D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14AE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D716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40E0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44AF06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521F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4E15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B8A5FC9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2DAB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1C2C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4F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375A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DEA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8FABB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AE0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0B1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5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CBEA9D8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21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13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C6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2627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E55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6155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DA98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DBB3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41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73AE700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B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A83F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Преобразователь давления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B60E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0C2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E003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DEC5F8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1AAF4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AC3888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919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0623FB7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CD16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6F8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A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482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0DD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BED3C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E823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6F9A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55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7AA3A33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BCA" w14:textId="77777777" w:rsidR="000640AF" w:rsidRPr="00AB61B5" w:rsidRDefault="000640AF" w:rsidP="00A53A00">
            <w:pPr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C32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EA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70E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CBE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FEEDB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1E03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79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7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AAE7EC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79D0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001F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Преобразователь температуры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8343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76FB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52A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47CF3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E55B8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CF52F2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D93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60B568E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E75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09C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0B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C32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C37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2BB84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A41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A22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6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7315EA1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22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12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BE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6AC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733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73B06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4A00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B7F8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80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BADA327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FE8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A283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Манометр МПТИ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3662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231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D13D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98FB3F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F7EA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F71BF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9228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440F3D5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8E56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5C99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E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4EE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1F59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F8985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9620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7C4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86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B8B5B32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28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728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B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89B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7B6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09591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AA68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49D6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AF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AB343A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6571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8FE73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Термометр ТЛ-4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678F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C5B7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2D26F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3BC61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2A3DD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9315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9086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775A66F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7CB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506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EE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5C7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46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B34DE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0A2A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CFE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A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F369DA1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6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00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5D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CA8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F98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EF862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9BB3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0FACA" w14:textId="67102F15" w:rsidR="000640AF" w:rsidRPr="0090002E" w:rsidRDefault="006F570E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2F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0F6A070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9EBF4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A789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Датчик загазованности СТМ-10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11FF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32CF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91572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C92EF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1B6B4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AEE9F4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1AB5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09ABD90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5CA3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C9965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58E9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CC51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316E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231B5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D075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6F5E8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B788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28957BA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08D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AFD8A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47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309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80D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95D73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E84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065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C0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23EC300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F3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81F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7A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2A13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778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09208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1B48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6B46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AD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146AC7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B470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F392" w14:textId="119FDFAF" w:rsidR="000640AF" w:rsidRPr="00AB61B5" w:rsidRDefault="000640AF" w:rsidP="001A4965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 xml:space="preserve">Расходомер </w:t>
            </w:r>
            <w:r w:rsidR="001A4965">
              <w:rPr>
                <w:sz w:val="20"/>
              </w:rPr>
              <w:t>БИК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DFB6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3B18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4E90F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81B1B8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FD04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FA8745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479F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E65B09C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985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726A7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C9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EA9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4E6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A11A4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93E3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41DC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F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6D2064E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7D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E3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54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2C4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поверка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785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F1152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476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861C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30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BF8DE82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8A91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CA204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Преобразователь магнитный ПМП-052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03D3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81AB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16259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3ABF6E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2BE3D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D0ACD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35FA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75E1591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9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417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5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8FBE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4B55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DEB8E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95DF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604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7E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E60AFFF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E26AE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EB43C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Электропривод МЗОФ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1F2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95F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F88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50B0B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98E38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5E8E7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C107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97F883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B2C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69D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B5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1A65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7A9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C635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D3EA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08B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2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</w:tbl>
    <w:p w14:paraId="2C9A1321" w14:textId="77777777" w:rsidR="000640AF" w:rsidRPr="005D4475" w:rsidRDefault="000640AF" w:rsidP="000640AF">
      <w:r w:rsidRPr="005D4475">
        <w:br w:type="page"/>
      </w:r>
    </w:p>
    <w:tbl>
      <w:tblPr>
        <w:tblStyle w:val="a6"/>
        <w:tblW w:w="9697" w:type="dxa"/>
        <w:tblLayout w:type="fixed"/>
        <w:tblLook w:val="04A0" w:firstRow="1" w:lastRow="0" w:firstColumn="1" w:lastColumn="0" w:noHBand="0" w:noVBand="1"/>
      </w:tblPr>
      <w:tblGrid>
        <w:gridCol w:w="454"/>
        <w:gridCol w:w="2660"/>
        <w:gridCol w:w="851"/>
        <w:gridCol w:w="1026"/>
        <w:gridCol w:w="675"/>
        <w:gridCol w:w="992"/>
        <w:gridCol w:w="947"/>
        <w:gridCol w:w="1046"/>
        <w:gridCol w:w="1046"/>
      </w:tblGrid>
      <w:tr w:rsidR="000640AF" w:rsidRPr="00AB61B5" w14:paraId="108630BC" w14:textId="77777777" w:rsidTr="00A53A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EC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07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33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6E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82BD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165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369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CAF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E2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640AF" w:rsidRPr="00AB61B5" w14:paraId="54C8CC81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862B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6FE1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Световая сигнализация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НСП 43М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103A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46BDC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AF1B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64756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D399A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BAB83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91AE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0EEB306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A557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9A71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A8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66E5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12DCC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ACF02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AA1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371F1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0E28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DE05474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B8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90D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6D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DE4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4FE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B37D0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F320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020B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B2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2AA3DC6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4CE72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98E5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Звуковая сигнализация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ПВС-1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66CD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AA1B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ABE0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0F7DBA6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B214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DB6DDC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812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810527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99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A9D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6C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6AA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65A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920FF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C1F9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4FD8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92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19C09E1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ECE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7145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Кнопочный пост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КУ-91, КУ-92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760F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90028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CE4B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F9FB9E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AC3A1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3CAC3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888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A6B2249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0F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FEA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49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E53D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2B6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224B1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7731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6387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55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05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4E99523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2BD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2229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Пробозаборное устройство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ЩПУ-1-400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5622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425A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622B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8E50D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BF64A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86194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4061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D6AA398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B4D3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EC5F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4F2B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80609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5B82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7768D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DFFC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4A894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138B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40D27E9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EA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DD2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9E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27A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2B9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E54E5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A9E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4E74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F4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A83BAFE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0FA9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9A694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Электропривод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AUMA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8590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D270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AF398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83F68F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AA425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C0CEF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FAF4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6A4D71C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C5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6D0A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72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B39E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6CB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58F7E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C245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A6D3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0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D77028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D1AB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704FA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Стойка автоматики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с контроллерами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68F2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EF5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6964A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4466A3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650E1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D9F02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EEEA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94CC275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961F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27E8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7CDB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AD40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5948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507D9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E4B9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D6BB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20F9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7C5224E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1F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CB9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B1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8F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1EDC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2BC58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4DA6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A80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64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73BFA0A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BC0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6A95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Стойка 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B37D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88F74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400C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1E371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34700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BAB45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5D72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67F3B58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29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5BC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0168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7C181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54AA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FCCA4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8935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69DF2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3A8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7029F13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25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74C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41B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49D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9B5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A7722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41CF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EEF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F8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2507D1E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D7E5C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55CD3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Источник</w:t>
            </w:r>
            <w:r>
              <w:rPr>
                <w:sz w:val="20"/>
              </w:rPr>
              <w:t xml:space="preserve"> </w:t>
            </w:r>
            <w:r w:rsidRPr="0090002E">
              <w:rPr>
                <w:sz w:val="20"/>
              </w:rPr>
              <w:t>гарантированного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6D67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EFFA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1A04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AD8C2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E6399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3B262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35BA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F7739D0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B7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94B" w14:textId="77777777" w:rsidR="000640AF" w:rsidRPr="0090002E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85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2D6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DD4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483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0F9E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F259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7E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FB588A5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B07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844A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Приборная стойка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1EF4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5ACA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7D09C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ED47A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E381A7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F1BA4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45B7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4A356A3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06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270A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814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BC4D3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A1B9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30E13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DF79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1380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01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282925D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33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35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83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FB3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791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E3D04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A43C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8140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A0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4C53559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5DDBD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815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АРМ оператора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AC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088F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3710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93F8B3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B8DF3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591C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57E9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E1E0F86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BC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8E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B5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DD3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8B00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45814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CD23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8560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52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905CBB5" w14:textId="77777777" w:rsidTr="00A53A00">
        <w:trPr>
          <w:trHeight w:val="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8005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9E881" w14:textId="77777777" w:rsidR="000640AF" w:rsidRPr="0090002E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Программные средства АРМ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68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C618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76D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5DF6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</w:tcPr>
          <w:p w14:paraId="08D1A2E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63A45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02A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BDF05D0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4A3D7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34B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Клеммные коробки  КП-24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9208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10CE6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CB219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D414CA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2E640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C0F1F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F167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C0B407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A2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D0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1C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603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3367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03ED0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91410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38095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4A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75937B2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57903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491F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Пробоотборник Пульсар-АП1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20CB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EBC3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2888B8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11A76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0DD5B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48E751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EE08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6E3E3DCA" w14:textId="77777777" w:rsidTr="00A53A0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838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4A00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CA34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0E07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9010DF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E3F42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B794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0785B6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15B7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B7D941A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7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E57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6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457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545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3BBE2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BD63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68874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76A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F4B40B4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731A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7521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Принтер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52DC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B283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32499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2FA7CC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450904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077920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9090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80A2CCB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55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544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97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400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87C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8E010F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B5F49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4E43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2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D54B943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560E8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3732F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Ethernet маршрутизатор (роутер)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8F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E8122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0E381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8B2752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704185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B8E3ECB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BC36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3872272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0D9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F6E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AF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1A1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F90E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0E8A18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485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DBD1A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7B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C42E278" w14:textId="77777777" w:rsidTr="00A53A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64C1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304F9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860235">
              <w:rPr>
                <w:sz w:val="20"/>
              </w:rPr>
              <w:t>Маршрутизато Cisc</w:t>
            </w:r>
            <w:r w:rsidRPr="00860235">
              <w:rPr>
                <w:sz w:val="20"/>
                <w:lang w:val="en-US"/>
              </w:rPr>
              <w:t>o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29B85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54012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ТО-1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E7A4AB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A4FB74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4F67FB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D54F607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F4F5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488DB8D6" w14:textId="77777777" w:rsidTr="00A53A0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BC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8E1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E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8BA4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06A5" w14:textId="77777777" w:rsidR="000640AF" w:rsidRPr="00860235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96A95B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BD17D" w14:textId="77777777" w:rsidR="000640AF" w:rsidRPr="0086023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828C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860235">
              <w:rPr>
                <w:sz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26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1A22F00" w14:textId="77777777" w:rsidTr="00A53A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779" w14:textId="77777777" w:rsidR="000640AF" w:rsidRPr="00AB61B5" w:rsidRDefault="000640AF" w:rsidP="00A53A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614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Кабели контрольные (нормы на 1 км)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05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FCD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ТО-3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50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A97E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8E891" w14:textId="77777777" w:rsidR="000640AF" w:rsidRPr="0090002E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D972" w14:textId="77777777" w:rsidR="000640AF" w:rsidRPr="0090002E" w:rsidRDefault="000640AF" w:rsidP="00A53A00">
            <w:pPr>
              <w:jc w:val="center"/>
              <w:rPr>
                <w:sz w:val="20"/>
              </w:rPr>
            </w:pPr>
            <w:r w:rsidRPr="0090002E">
              <w:rPr>
                <w:sz w:val="20"/>
              </w:rPr>
              <w:t>5,8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AE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A14E80B" w14:textId="77777777" w:rsidTr="00A53A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1D1D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CF455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65F8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AD70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797A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1F4C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7591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C46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70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39ABF79D" w14:textId="77777777" w:rsidTr="00A53A00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6AD5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39C33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C049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96B0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ABDC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F993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6B57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C7D2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B3DB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C7F2318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47235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4A51D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ИТОГО стоимость работ в год без учёта НДС, 20% руб.: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DF2CD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C71B4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E6D517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2DB660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5E5D09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0FCF0D49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72101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FD097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НДС 20%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3521E5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623E7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402BBF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7F2963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07912B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E81380D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3D5C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2F5DC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ИТОГО стоимость работ в год с учётом НДС, 20% руб.: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9EDD6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A0823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FB09B53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1543AF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60A113C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1DB1284D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50146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12A95EB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C6398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49AC69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0C2608F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FF1A8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4A978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491B5D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4F95EA7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58DC0B5E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63E0B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B0EF61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sz w:val="20"/>
              </w:rPr>
              <w:t>Годовая стоимость работ распределяется по году в соответствии с фактически выполненными работами по графику</w:t>
            </w:r>
          </w:p>
        </w:tc>
      </w:tr>
      <w:tr w:rsidR="000640AF" w:rsidRPr="00AB61B5" w14:paraId="372B030C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ACF8A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CC17E6" w14:textId="77777777" w:rsidR="000640AF" w:rsidRPr="00AB61B5" w:rsidRDefault="000640AF" w:rsidP="00A53A00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BDCEB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EAFF52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5BEB19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56FE84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86EDF1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2071B76C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45966EF2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7384B01B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20A1A1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6E54ECA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b/>
                <w:bCs/>
                <w:sz w:val="20"/>
              </w:rPr>
              <w:t>Основание: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0C8928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9F67AF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D8B28B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4663A6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269B98A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CFF9BA0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750247AD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</w:tr>
      <w:tr w:rsidR="000640AF" w:rsidRPr="00AB61B5" w14:paraId="26F61020" w14:textId="77777777" w:rsidTr="00A53A0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64EA2E" w14:textId="77777777" w:rsidR="000640AF" w:rsidRPr="00AB61B5" w:rsidRDefault="000640AF" w:rsidP="00A53A00">
            <w:pPr>
              <w:jc w:val="center"/>
              <w:rPr>
                <w:sz w:val="20"/>
              </w:rPr>
            </w:pPr>
          </w:p>
        </w:tc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78AF9D" w14:textId="77777777" w:rsidR="000640AF" w:rsidRPr="00AB61B5" w:rsidRDefault="000640AF" w:rsidP="00A53A00">
            <w:pPr>
              <w:jc w:val="left"/>
              <w:rPr>
                <w:sz w:val="20"/>
              </w:rPr>
            </w:pPr>
            <w:r w:rsidRPr="0090002E">
              <w:rPr>
                <w:i/>
                <w:iCs/>
                <w:sz w:val="20"/>
              </w:rPr>
              <w:t>Нормы времени на наладочные работы, техническое обслуживание, метрологическое обеспечение и ремонт систем измерения количества нефти, средств измерений автоматики, применяемых в нефтяной промышленности ОАО "ВНИИОЭНГ" 2009г.</w:t>
            </w:r>
          </w:p>
        </w:tc>
      </w:tr>
    </w:tbl>
    <w:p w14:paraId="48D5594A" w14:textId="77777777" w:rsidR="000640AF" w:rsidRDefault="000640AF" w:rsidP="000640AF">
      <w:pPr>
        <w:jc w:val="left"/>
        <w:rPr>
          <w:szCs w:val="24"/>
          <w:u w:val="single"/>
        </w:rPr>
      </w:pPr>
    </w:p>
    <w:sectPr w:rsidR="000640AF" w:rsidSect="00190B1B">
      <w:pgSz w:w="11906" w:h="16838"/>
      <w:pgMar w:top="567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4711" w14:textId="77777777" w:rsidR="00FD3910" w:rsidRDefault="00FD3910" w:rsidP="00EF3B59">
      <w:r>
        <w:separator/>
      </w:r>
    </w:p>
  </w:endnote>
  <w:endnote w:type="continuationSeparator" w:id="0">
    <w:p w14:paraId="289E4EE3" w14:textId="77777777" w:rsidR="00FD3910" w:rsidRDefault="00FD3910" w:rsidP="00E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AD6EB" w14:textId="77777777" w:rsidR="00FD3910" w:rsidRDefault="00FD3910" w:rsidP="00EF3B59">
      <w:r>
        <w:separator/>
      </w:r>
    </w:p>
  </w:footnote>
  <w:footnote w:type="continuationSeparator" w:id="0">
    <w:p w14:paraId="368B9276" w14:textId="77777777" w:rsidR="00FD3910" w:rsidRDefault="00FD3910" w:rsidP="00E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F6F01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491EDD"/>
    <w:multiLevelType w:val="hybridMultilevel"/>
    <w:tmpl w:val="EA44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DA6BA6"/>
    <w:multiLevelType w:val="hybridMultilevel"/>
    <w:tmpl w:val="3F2E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83280"/>
    <w:multiLevelType w:val="hybridMultilevel"/>
    <w:tmpl w:val="1F02DA32"/>
    <w:lvl w:ilvl="0" w:tplc="ABE64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25C42"/>
    <w:multiLevelType w:val="hybridMultilevel"/>
    <w:tmpl w:val="5F68994C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851BD"/>
    <w:multiLevelType w:val="hybridMultilevel"/>
    <w:tmpl w:val="33106D3C"/>
    <w:lvl w:ilvl="0" w:tplc="6C440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545BE"/>
    <w:multiLevelType w:val="hybridMultilevel"/>
    <w:tmpl w:val="2034CCDC"/>
    <w:lvl w:ilvl="0" w:tplc="C6A2B7E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C6A2B7E4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65B2F"/>
    <w:multiLevelType w:val="hybridMultilevel"/>
    <w:tmpl w:val="BD1EC6DC"/>
    <w:lvl w:ilvl="0" w:tplc="4FE2E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CF281A"/>
    <w:multiLevelType w:val="multilevel"/>
    <w:tmpl w:val="8CDC6D8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4" w15:restartNumberingAfterBreak="0">
    <w:nsid w:val="26053F00"/>
    <w:multiLevelType w:val="hybridMultilevel"/>
    <w:tmpl w:val="75C2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2CED"/>
    <w:multiLevelType w:val="hybridMultilevel"/>
    <w:tmpl w:val="26D4EFFE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30665"/>
    <w:multiLevelType w:val="hybridMultilevel"/>
    <w:tmpl w:val="11D68DBC"/>
    <w:lvl w:ilvl="0" w:tplc="84FE954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 w15:restartNumberingAfterBreak="0">
    <w:nsid w:val="3161062C"/>
    <w:multiLevelType w:val="multilevel"/>
    <w:tmpl w:val="DD769D4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2052448"/>
    <w:multiLevelType w:val="hybridMultilevel"/>
    <w:tmpl w:val="532A06E0"/>
    <w:lvl w:ilvl="0" w:tplc="4FE2EF76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9" w15:restartNumberingAfterBreak="0">
    <w:nsid w:val="33E50BDD"/>
    <w:multiLevelType w:val="hybridMultilevel"/>
    <w:tmpl w:val="FE3E4B5A"/>
    <w:lvl w:ilvl="0" w:tplc="ABE64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1064B"/>
    <w:multiLevelType w:val="hybridMultilevel"/>
    <w:tmpl w:val="46164CE0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71AB1"/>
    <w:multiLevelType w:val="hybridMultilevel"/>
    <w:tmpl w:val="7B40CE82"/>
    <w:lvl w:ilvl="0" w:tplc="030E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77CD4"/>
    <w:multiLevelType w:val="hybridMultilevel"/>
    <w:tmpl w:val="65B41A94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27150"/>
    <w:multiLevelType w:val="hybridMultilevel"/>
    <w:tmpl w:val="CEE82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148E8"/>
    <w:multiLevelType w:val="multilevel"/>
    <w:tmpl w:val="4B70685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C9A0836"/>
    <w:multiLevelType w:val="multilevel"/>
    <w:tmpl w:val="7A94F7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3290C78"/>
    <w:multiLevelType w:val="hybridMultilevel"/>
    <w:tmpl w:val="4DF62E06"/>
    <w:lvl w:ilvl="0" w:tplc="F226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80E62"/>
    <w:multiLevelType w:val="hybridMultilevel"/>
    <w:tmpl w:val="F0F0AD8C"/>
    <w:lvl w:ilvl="0" w:tplc="531267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32AB7"/>
    <w:multiLevelType w:val="hybridMultilevel"/>
    <w:tmpl w:val="C8609128"/>
    <w:lvl w:ilvl="0" w:tplc="531267FE">
      <w:start w:val="5"/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 w15:restartNumberingAfterBreak="0">
    <w:nsid w:val="5A0B2778"/>
    <w:multiLevelType w:val="hybridMultilevel"/>
    <w:tmpl w:val="A6CED2B0"/>
    <w:lvl w:ilvl="0" w:tplc="531267F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62194A"/>
    <w:multiLevelType w:val="hybridMultilevel"/>
    <w:tmpl w:val="ABEC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77ED2"/>
    <w:multiLevelType w:val="multilevel"/>
    <w:tmpl w:val="11901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2036712"/>
    <w:multiLevelType w:val="multilevel"/>
    <w:tmpl w:val="35D0DD4A"/>
    <w:lvl w:ilvl="0">
      <w:start w:val="1"/>
      <w:numFmt w:val="decimal"/>
      <w:lvlText w:val="%1."/>
      <w:lvlJc w:val="left"/>
      <w:pPr>
        <w:tabs>
          <w:tab w:val="num" w:pos="2702"/>
        </w:tabs>
        <w:ind w:left="2702" w:hanging="1425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3" w15:restartNumberingAfterBreak="0">
    <w:nsid w:val="697D1DA8"/>
    <w:multiLevelType w:val="multilevel"/>
    <w:tmpl w:val="EFFE95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D0B1847"/>
    <w:multiLevelType w:val="multilevel"/>
    <w:tmpl w:val="B09001D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35" w15:restartNumberingAfterBreak="0">
    <w:nsid w:val="737A5723"/>
    <w:multiLevelType w:val="hybridMultilevel"/>
    <w:tmpl w:val="90C4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22863"/>
    <w:multiLevelType w:val="multilevel"/>
    <w:tmpl w:val="27F0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806"/>
        </w:tabs>
        <w:ind w:left="8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F1F213E"/>
    <w:multiLevelType w:val="hybridMultilevel"/>
    <w:tmpl w:val="FEE41AC0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6"/>
  </w:num>
  <w:num w:numId="8">
    <w:abstractNumId w:val="15"/>
  </w:num>
  <w:num w:numId="9">
    <w:abstractNumId w:val="22"/>
  </w:num>
  <w:num w:numId="10">
    <w:abstractNumId w:val="9"/>
  </w:num>
  <w:num w:numId="11">
    <w:abstractNumId w:val="19"/>
  </w:num>
  <w:num w:numId="12">
    <w:abstractNumId w:val="8"/>
  </w:num>
  <w:num w:numId="13">
    <w:abstractNumId w:val="23"/>
  </w:num>
  <w:num w:numId="14">
    <w:abstractNumId w:val="11"/>
  </w:num>
  <w:num w:numId="15">
    <w:abstractNumId w:val="36"/>
  </w:num>
  <w:num w:numId="16">
    <w:abstractNumId w:val="31"/>
  </w:num>
  <w:num w:numId="17">
    <w:abstractNumId w:val="35"/>
  </w:num>
  <w:num w:numId="18">
    <w:abstractNumId w:val="37"/>
  </w:num>
  <w:num w:numId="19">
    <w:abstractNumId w:val="6"/>
  </w:num>
  <w:num w:numId="20">
    <w:abstractNumId w:val="14"/>
  </w:num>
  <w:num w:numId="21">
    <w:abstractNumId w:val="30"/>
  </w:num>
  <w:num w:numId="22">
    <w:abstractNumId w:val="10"/>
  </w:num>
  <w:num w:numId="23">
    <w:abstractNumId w:val="16"/>
  </w:num>
  <w:num w:numId="24">
    <w:abstractNumId w:val="29"/>
  </w:num>
  <w:num w:numId="25">
    <w:abstractNumId w:val="7"/>
  </w:num>
  <w:num w:numId="26">
    <w:abstractNumId w:val="32"/>
  </w:num>
  <w:num w:numId="27">
    <w:abstractNumId w:val="24"/>
  </w:num>
  <w:num w:numId="28">
    <w:abstractNumId w:val="17"/>
  </w:num>
  <w:num w:numId="29">
    <w:abstractNumId w:val="28"/>
  </w:num>
  <w:num w:numId="30">
    <w:abstractNumId w:val="27"/>
  </w:num>
  <w:num w:numId="31">
    <w:abstractNumId w:val="18"/>
  </w:num>
  <w:num w:numId="32">
    <w:abstractNumId w:val="25"/>
  </w:num>
  <w:num w:numId="33">
    <w:abstractNumId w:val="33"/>
  </w:num>
  <w:num w:numId="34">
    <w:abstractNumId w:val="12"/>
  </w:num>
  <w:num w:numId="35">
    <w:abstractNumId w:val="34"/>
  </w:num>
  <w:num w:numId="36">
    <w:abstractNumId w:val="20"/>
  </w:num>
  <w:num w:numId="37">
    <w:abstractNumId w:val="2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59"/>
    <w:rsid w:val="00011201"/>
    <w:rsid w:val="00015108"/>
    <w:rsid w:val="000443B9"/>
    <w:rsid w:val="000451F4"/>
    <w:rsid w:val="000627BB"/>
    <w:rsid w:val="000640AF"/>
    <w:rsid w:val="000711AE"/>
    <w:rsid w:val="00075D25"/>
    <w:rsid w:val="000768EA"/>
    <w:rsid w:val="00091EB2"/>
    <w:rsid w:val="0009650D"/>
    <w:rsid w:val="000A076C"/>
    <w:rsid w:val="000A2D2F"/>
    <w:rsid w:val="000A3645"/>
    <w:rsid w:val="000B048F"/>
    <w:rsid w:val="000B1900"/>
    <w:rsid w:val="000B2FEC"/>
    <w:rsid w:val="000B6309"/>
    <w:rsid w:val="000C4A77"/>
    <w:rsid w:val="000C7F98"/>
    <w:rsid w:val="000D3ED8"/>
    <w:rsid w:val="000D6625"/>
    <w:rsid w:val="000E3427"/>
    <w:rsid w:val="000E48B0"/>
    <w:rsid w:val="00110650"/>
    <w:rsid w:val="00114EB9"/>
    <w:rsid w:val="00116505"/>
    <w:rsid w:val="00124561"/>
    <w:rsid w:val="001278D2"/>
    <w:rsid w:val="00136F8A"/>
    <w:rsid w:val="0014163E"/>
    <w:rsid w:val="0014537A"/>
    <w:rsid w:val="00147F31"/>
    <w:rsid w:val="00154F3B"/>
    <w:rsid w:val="001657E2"/>
    <w:rsid w:val="00167B5A"/>
    <w:rsid w:val="00176090"/>
    <w:rsid w:val="00176892"/>
    <w:rsid w:val="00185850"/>
    <w:rsid w:val="00190B1B"/>
    <w:rsid w:val="00194E68"/>
    <w:rsid w:val="001A4965"/>
    <w:rsid w:val="001B0047"/>
    <w:rsid w:val="001B2EF5"/>
    <w:rsid w:val="001C6DFA"/>
    <w:rsid w:val="001D1643"/>
    <w:rsid w:val="001F54C9"/>
    <w:rsid w:val="00203917"/>
    <w:rsid w:val="00225332"/>
    <w:rsid w:val="002253D2"/>
    <w:rsid w:val="002314EB"/>
    <w:rsid w:val="002343EB"/>
    <w:rsid w:val="00234B75"/>
    <w:rsid w:val="00246AC1"/>
    <w:rsid w:val="0028147D"/>
    <w:rsid w:val="00281DEF"/>
    <w:rsid w:val="00282A3B"/>
    <w:rsid w:val="002910FC"/>
    <w:rsid w:val="002A233B"/>
    <w:rsid w:val="002A5636"/>
    <w:rsid w:val="002A59A5"/>
    <w:rsid w:val="002B2322"/>
    <w:rsid w:val="002C21CA"/>
    <w:rsid w:val="002C4E56"/>
    <w:rsid w:val="002C7B25"/>
    <w:rsid w:val="002D16B9"/>
    <w:rsid w:val="002D2496"/>
    <w:rsid w:val="002D449D"/>
    <w:rsid w:val="002E57E7"/>
    <w:rsid w:val="002F3A7D"/>
    <w:rsid w:val="002F4651"/>
    <w:rsid w:val="0031107D"/>
    <w:rsid w:val="003168CD"/>
    <w:rsid w:val="003177E6"/>
    <w:rsid w:val="00323F5D"/>
    <w:rsid w:val="00332119"/>
    <w:rsid w:val="00337868"/>
    <w:rsid w:val="0035357E"/>
    <w:rsid w:val="00353821"/>
    <w:rsid w:val="003869F9"/>
    <w:rsid w:val="00387295"/>
    <w:rsid w:val="00395539"/>
    <w:rsid w:val="003B306F"/>
    <w:rsid w:val="003B367D"/>
    <w:rsid w:val="003C2C80"/>
    <w:rsid w:val="003C7208"/>
    <w:rsid w:val="003E62D7"/>
    <w:rsid w:val="003F5AF0"/>
    <w:rsid w:val="0040104F"/>
    <w:rsid w:val="004300EE"/>
    <w:rsid w:val="004453B8"/>
    <w:rsid w:val="004504FF"/>
    <w:rsid w:val="00450A3E"/>
    <w:rsid w:val="00451B28"/>
    <w:rsid w:val="00454DC6"/>
    <w:rsid w:val="0046092C"/>
    <w:rsid w:val="0047073C"/>
    <w:rsid w:val="00473C9C"/>
    <w:rsid w:val="00477DA8"/>
    <w:rsid w:val="00483C60"/>
    <w:rsid w:val="00495254"/>
    <w:rsid w:val="004A137B"/>
    <w:rsid w:val="004B42E3"/>
    <w:rsid w:val="004B493A"/>
    <w:rsid w:val="004C176F"/>
    <w:rsid w:val="004F01D8"/>
    <w:rsid w:val="004F2484"/>
    <w:rsid w:val="004F3721"/>
    <w:rsid w:val="004F7095"/>
    <w:rsid w:val="00506F0C"/>
    <w:rsid w:val="0052436A"/>
    <w:rsid w:val="005329F8"/>
    <w:rsid w:val="00541C56"/>
    <w:rsid w:val="00543624"/>
    <w:rsid w:val="00547D52"/>
    <w:rsid w:val="005727BC"/>
    <w:rsid w:val="005737D7"/>
    <w:rsid w:val="00586A21"/>
    <w:rsid w:val="00587F5F"/>
    <w:rsid w:val="005A267B"/>
    <w:rsid w:val="005C2D13"/>
    <w:rsid w:val="005D3B8A"/>
    <w:rsid w:val="005D5422"/>
    <w:rsid w:val="005E05AA"/>
    <w:rsid w:val="005E3878"/>
    <w:rsid w:val="005E4817"/>
    <w:rsid w:val="005E500A"/>
    <w:rsid w:val="005E7EC6"/>
    <w:rsid w:val="005F45FC"/>
    <w:rsid w:val="006206D7"/>
    <w:rsid w:val="00625AD1"/>
    <w:rsid w:val="00647526"/>
    <w:rsid w:val="0065196E"/>
    <w:rsid w:val="006575D5"/>
    <w:rsid w:val="00657D9C"/>
    <w:rsid w:val="006601B2"/>
    <w:rsid w:val="006640B2"/>
    <w:rsid w:val="00676635"/>
    <w:rsid w:val="00680647"/>
    <w:rsid w:val="00680B57"/>
    <w:rsid w:val="006845ED"/>
    <w:rsid w:val="006A4812"/>
    <w:rsid w:val="006A4C6B"/>
    <w:rsid w:val="006A7590"/>
    <w:rsid w:val="006B26CF"/>
    <w:rsid w:val="006B7C91"/>
    <w:rsid w:val="006F570E"/>
    <w:rsid w:val="00721DE8"/>
    <w:rsid w:val="0072637C"/>
    <w:rsid w:val="007350C3"/>
    <w:rsid w:val="00740F7F"/>
    <w:rsid w:val="00745424"/>
    <w:rsid w:val="00747F11"/>
    <w:rsid w:val="00756C90"/>
    <w:rsid w:val="00757AF9"/>
    <w:rsid w:val="00762D2C"/>
    <w:rsid w:val="00763023"/>
    <w:rsid w:val="00770BE8"/>
    <w:rsid w:val="00774316"/>
    <w:rsid w:val="007750EB"/>
    <w:rsid w:val="007816B4"/>
    <w:rsid w:val="007825B3"/>
    <w:rsid w:val="00782F8B"/>
    <w:rsid w:val="007A3686"/>
    <w:rsid w:val="007B48BD"/>
    <w:rsid w:val="007C6D4C"/>
    <w:rsid w:val="007D1234"/>
    <w:rsid w:val="007D1CF0"/>
    <w:rsid w:val="007D3D47"/>
    <w:rsid w:val="007D53E4"/>
    <w:rsid w:val="007E487D"/>
    <w:rsid w:val="007E57EB"/>
    <w:rsid w:val="007E5DCA"/>
    <w:rsid w:val="007F3150"/>
    <w:rsid w:val="008006E6"/>
    <w:rsid w:val="00812039"/>
    <w:rsid w:val="0081733D"/>
    <w:rsid w:val="00844E5C"/>
    <w:rsid w:val="0084791C"/>
    <w:rsid w:val="008517B4"/>
    <w:rsid w:val="0086027F"/>
    <w:rsid w:val="00864939"/>
    <w:rsid w:val="0087021E"/>
    <w:rsid w:val="008721E9"/>
    <w:rsid w:val="0087369B"/>
    <w:rsid w:val="008A5A93"/>
    <w:rsid w:val="008B5A65"/>
    <w:rsid w:val="008B6789"/>
    <w:rsid w:val="008C0B9B"/>
    <w:rsid w:val="008C5EC0"/>
    <w:rsid w:val="008D61B9"/>
    <w:rsid w:val="008E04FE"/>
    <w:rsid w:val="008E5458"/>
    <w:rsid w:val="008E5FC4"/>
    <w:rsid w:val="008F3E1C"/>
    <w:rsid w:val="008F4223"/>
    <w:rsid w:val="00900B6A"/>
    <w:rsid w:val="00911D65"/>
    <w:rsid w:val="00912C05"/>
    <w:rsid w:val="00913950"/>
    <w:rsid w:val="00935CB5"/>
    <w:rsid w:val="00941E89"/>
    <w:rsid w:val="009476C8"/>
    <w:rsid w:val="00950527"/>
    <w:rsid w:val="00963CB8"/>
    <w:rsid w:val="00971D87"/>
    <w:rsid w:val="009735FC"/>
    <w:rsid w:val="009844F0"/>
    <w:rsid w:val="009869D7"/>
    <w:rsid w:val="00991BFD"/>
    <w:rsid w:val="00992B40"/>
    <w:rsid w:val="00996241"/>
    <w:rsid w:val="009A2370"/>
    <w:rsid w:val="009A55A9"/>
    <w:rsid w:val="009B4A4C"/>
    <w:rsid w:val="009B4FB7"/>
    <w:rsid w:val="009B70DD"/>
    <w:rsid w:val="009C1502"/>
    <w:rsid w:val="009C4B5D"/>
    <w:rsid w:val="009C6E88"/>
    <w:rsid w:val="009D2A38"/>
    <w:rsid w:val="009E0D9D"/>
    <w:rsid w:val="009E6BFA"/>
    <w:rsid w:val="00A015AE"/>
    <w:rsid w:val="00A0485A"/>
    <w:rsid w:val="00A17FC4"/>
    <w:rsid w:val="00A52C2C"/>
    <w:rsid w:val="00A53A00"/>
    <w:rsid w:val="00A545B1"/>
    <w:rsid w:val="00A6011C"/>
    <w:rsid w:val="00A6780A"/>
    <w:rsid w:val="00A7176B"/>
    <w:rsid w:val="00A76280"/>
    <w:rsid w:val="00A803E3"/>
    <w:rsid w:val="00AA29BD"/>
    <w:rsid w:val="00AA62E0"/>
    <w:rsid w:val="00AC0BC7"/>
    <w:rsid w:val="00AC3108"/>
    <w:rsid w:val="00AC33A6"/>
    <w:rsid w:val="00AC366C"/>
    <w:rsid w:val="00AD5A08"/>
    <w:rsid w:val="00AE054F"/>
    <w:rsid w:val="00AE7768"/>
    <w:rsid w:val="00AE7B6F"/>
    <w:rsid w:val="00AF7CCB"/>
    <w:rsid w:val="00B04DE1"/>
    <w:rsid w:val="00B071B6"/>
    <w:rsid w:val="00B146F0"/>
    <w:rsid w:val="00B20CA1"/>
    <w:rsid w:val="00B2696C"/>
    <w:rsid w:val="00B40643"/>
    <w:rsid w:val="00B4650A"/>
    <w:rsid w:val="00B636B5"/>
    <w:rsid w:val="00B65862"/>
    <w:rsid w:val="00B71CB7"/>
    <w:rsid w:val="00B7203F"/>
    <w:rsid w:val="00B92008"/>
    <w:rsid w:val="00BA6E9C"/>
    <w:rsid w:val="00BB117A"/>
    <w:rsid w:val="00BE6A33"/>
    <w:rsid w:val="00BF27E3"/>
    <w:rsid w:val="00BF6E57"/>
    <w:rsid w:val="00C07554"/>
    <w:rsid w:val="00C0758D"/>
    <w:rsid w:val="00C119A6"/>
    <w:rsid w:val="00C12077"/>
    <w:rsid w:val="00C2155C"/>
    <w:rsid w:val="00C222A8"/>
    <w:rsid w:val="00C3442C"/>
    <w:rsid w:val="00C41982"/>
    <w:rsid w:val="00C47451"/>
    <w:rsid w:val="00C51A3F"/>
    <w:rsid w:val="00C749AA"/>
    <w:rsid w:val="00C84AE1"/>
    <w:rsid w:val="00C876FE"/>
    <w:rsid w:val="00CA2827"/>
    <w:rsid w:val="00CB1A92"/>
    <w:rsid w:val="00CB33EF"/>
    <w:rsid w:val="00CC05C0"/>
    <w:rsid w:val="00CC0F2F"/>
    <w:rsid w:val="00CC26D8"/>
    <w:rsid w:val="00CC3EF9"/>
    <w:rsid w:val="00CC4951"/>
    <w:rsid w:val="00CC5D46"/>
    <w:rsid w:val="00CD54CA"/>
    <w:rsid w:val="00CE545F"/>
    <w:rsid w:val="00CF6DB6"/>
    <w:rsid w:val="00D00949"/>
    <w:rsid w:val="00D025AC"/>
    <w:rsid w:val="00D07933"/>
    <w:rsid w:val="00D07C1A"/>
    <w:rsid w:val="00D221E3"/>
    <w:rsid w:val="00D2520C"/>
    <w:rsid w:val="00D279FC"/>
    <w:rsid w:val="00D30A3E"/>
    <w:rsid w:val="00D36788"/>
    <w:rsid w:val="00D41F7C"/>
    <w:rsid w:val="00D437D7"/>
    <w:rsid w:val="00D45904"/>
    <w:rsid w:val="00D46157"/>
    <w:rsid w:val="00D50CF9"/>
    <w:rsid w:val="00D55EB9"/>
    <w:rsid w:val="00D564BE"/>
    <w:rsid w:val="00D5785E"/>
    <w:rsid w:val="00D62F6C"/>
    <w:rsid w:val="00D631D4"/>
    <w:rsid w:val="00D650A9"/>
    <w:rsid w:val="00D840CE"/>
    <w:rsid w:val="00D8680F"/>
    <w:rsid w:val="00DA137F"/>
    <w:rsid w:val="00DA6545"/>
    <w:rsid w:val="00DC71A6"/>
    <w:rsid w:val="00DD7369"/>
    <w:rsid w:val="00DF39F0"/>
    <w:rsid w:val="00DF7A3E"/>
    <w:rsid w:val="00E16CC4"/>
    <w:rsid w:val="00E16D2B"/>
    <w:rsid w:val="00E24706"/>
    <w:rsid w:val="00E263B2"/>
    <w:rsid w:val="00E26F08"/>
    <w:rsid w:val="00E31CA8"/>
    <w:rsid w:val="00E361AB"/>
    <w:rsid w:val="00E50F0D"/>
    <w:rsid w:val="00E55C5B"/>
    <w:rsid w:val="00E62F47"/>
    <w:rsid w:val="00E72DF3"/>
    <w:rsid w:val="00E7552F"/>
    <w:rsid w:val="00E76065"/>
    <w:rsid w:val="00E81DDE"/>
    <w:rsid w:val="00E87362"/>
    <w:rsid w:val="00E914DB"/>
    <w:rsid w:val="00EB04BE"/>
    <w:rsid w:val="00EB3943"/>
    <w:rsid w:val="00EC2F5E"/>
    <w:rsid w:val="00EC66B4"/>
    <w:rsid w:val="00ED24E5"/>
    <w:rsid w:val="00ED2608"/>
    <w:rsid w:val="00ED27BF"/>
    <w:rsid w:val="00ED3408"/>
    <w:rsid w:val="00EE2E6D"/>
    <w:rsid w:val="00EE7C63"/>
    <w:rsid w:val="00EF3B59"/>
    <w:rsid w:val="00EF6CD9"/>
    <w:rsid w:val="00EF7C62"/>
    <w:rsid w:val="00F048D9"/>
    <w:rsid w:val="00F079C6"/>
    <w:rsid w:val="00F1273A"/>
    <w:rsid w:val="00F168A9"/>
    <w:rsid w:val="00F169A5"/>
    <w:rsid w:val="00F31DB1"/>
    <w:rsid w:val="00F34108"/>
    <w:rsid w:val="00F4702C"/>
    <w:rsid w:val="00F56A4F"/>
    <w:rsid w:val="00F74991"/>
    <w:rsid w:val="00F74FC1"/>
    <w:rsid w:val="00F7598E"/>
    <w:rsid w:val="00F83AE7"/>
    <w:rsid w:val="00F8554C"/>
    <w:rsid w:val="00F9029F"/>
    <w:rsid w:val="00F9438A"/>
    <w:rsid w:val="00FA1B16"/>
    <w:rsid w:val="00FA541F"/>
    <w:rsid w:val="00FA7808"/>
    <w:rsid w:val="00FC20DE"/>
    <w:rsid w:val="00FC40AA"/>
    <w:rsid w:val="00FD3910"/>
    <w:rsid w:val="00FF071F"/>
    <w:rsid w:val="00FF3A1A"/>
    <w:rsid w:val="00FF580F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4D0B"/>
  <w15:docId w15:val="{B9DD93DD-7023-43F8-8F2A-99FD07DD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3B59"/>
  </w:style>
  <w:style w:type="character" w:customStyle="1" w:styleId="a4">
    <w:name w:val="Текст сноски Знак"/>
    <w:basedOn w:val="a0"/>
    <w:link w:val="a3"/>
    <w:uiPriority w:val="99"/>
    <w:semiHidden/>
    <w:rsid w:val="00EF3B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F3B59"/>
    <w:rPr>
      <w:vertAlign w:val="superscript"/>
    </w:rPr>
  </w:style>
  <w:style w:type="table" w:styleId="a6">
    <w:name w:val="Table Grid"/>
    <w:basedOn w:val="a1"/>
    <w:uiPriority w:val="59"/>
    <w:rsid w:val="009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4E5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B2E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2EF5"/>
  </w:style>
  <w:style w:type="character" w:customStyle="1" w:styleId="aa">
    <w:name w:val="Текст примечания Знак"/>
    <w:basedOn w:val="a0"/>
    <w:link w:val="a9"/>
    <w:uiPriority w:val="99"/>
    <w:semiHidden/>
    <w:rsid w:val="001B2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E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2E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B2E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E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176892"/>
  </w:style>
  <w:style w:type="character" w:styleId="af">
    <w:name w:val="Hyperlink"/>
    <w:basedOn w:val="a0"/>
    <w:uiPriority w:val="99"/>
    <w:unhideWhenUsed/>
    <w:rsid w:val="00872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2611</Words>
  <Characters>14549</Characters>
  <Application>Microsoft Office Word</Application>
  <DocSecurity>0</DocSecurity>
  <Lines>1818</Lines>
  <Paragraphs>1072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Лянге Илья Викторович</dc:creator>
  <cp:lastModifiedBy>Лянге Илья Викторович</cp:lastModifiedBy>
  <cp:revision>17</cp:revision>
  <cp:lastPrinted>2023-09-27T08:14:00Z</cp:lastPrinted>
  <dcterms:created xsi:type="dcterms:W3CDTF">2024-09-24T08:18:00Z</dcterms:created>
  <dcterms:modified xsi:type="dcterms:W3CDTF">2024-10-22T04:44:00Z</dcterms:modified>
</cp:coreProperties>
</file>