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6A68D31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>«Специализированный аукционный центр»</w:t>
      </w:r>
      <w:r w:rsidR="00D53B85">
        <w:rPr>
          <w:b/>
          <w:sz w:val="24"/>
          <w:szCs w:val="24"/>
        </w:rPr>
        <w:t xml:space="preserve"> (ООО «САЦ»)</w:t>
      </w:r>
      <w:r w:rsidRPr="00D670B6">
        <w:rPr>
          <w:b/>
          <w:sz w:val="24"/>
          <w:szCs w:val="24"/>
        </w:rPr>
        <w:t xml:space="preserve">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79A0B60A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D53B85" w:rsidRPr="00D53B85">
        <w:rPr>
          <w:sz w:val="24"/>
          <w:szCs w:val="24"/>
        </w:rPr>
        <w:t>в 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D53B85" w:rsidRPr="00D53B85">
        <w:rPr>
          <w:sz w:val="24"/>
          <w:szCs w:val="24"/>
        </w:rPr>
        <w:t>37 248</w:t>
      </w:r>
      <w:r w:rsidR="00D53B85">
        <w:rPr>
          <w:sz w:val="24"/>
          <w:szCs w:val="24"/>
        </w:rPr>
        <w:t> </w:t>
      </w:r>
      <w:r w:rsidR="00D53B85" w:rsidRPr="00D53B85">
        <w:rPr>
          <w:sz w:val="24"/>
          <w:szCs w:val="24"/>
        </w:rPr>
        <w:t>000</w:t>
      </w:r>
      <w:r w:rsidR="00D53B85">
        <w:rPr>
          <w:sz w:val="24"/>
          <w:szCs w:val="24"/>
        </w:rPr>
        <w:t xml:space="preserve"> </w:t>
      </w:r>
      <w:r w:rsidR="00AC7B36" w:rsidRPr="00AC7B36">
        <w:rPr>
          <w:sz w:val="24"/>
          <w:szCs w:val="24"/>
        </w:rPr>
        <w:t>руб.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39F96471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AC7B36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53B85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2024-08-06T07:28:00Z</dcterms:created>
  <dcterms:modified xsi:type="dcterms:W3CDTF">2025-04-04T08:13:00Z</dcterms:modified>
</cp:coreProperties>
</file>