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45346229"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C26BC0" w:rsidRPr="00C26BC0">
        <w:rPr>
          <w:rStyle w:val="aff7"/>
          <w:rFonts w:ascii="Times New Roman" w:hAnsi="Times New Roman"/>
          <w:sz w:val="32"/>
          <w:szCs w:val="32"/>
        </w:rPr>
        <w:t>1С РКЛ</w:t>
      </w:r>
      <w:r w:rsidR="00C26BC0">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7A15E4">
        <w:rPr>
          <w:rFonts w:ascii="Times New Roman" w:hAnsi="Times New Roman"/>
          <w:b/>
          <w:bCs/>
          <w:smallCaps/>
          <w:spacing w:val="5"/>
          <w:sz w:val="32"/>
          <w:szCs w:val="32"/>
        </w:rPr>
        <w:t>без</w:t>
      </w:r>
      <w:r w:rsidR="00CA527B">
        <w:rPr>
          <w:rFonts w:ascii="Times New Roman" w:hAnsi="Times New Roman"/>
          <w:b/>
          <w:bCs/>
          <w:smallCaps/>
          <w:spacing w:val="5"/>
          <w:sz w:val="32"/>
          <w:szCs w:val="32"/>
        </w:rPr>
        <w:t xml:space="preserve"> рассмотрени</w:t>
      </w:r>
      <w:r w:rsidR="007A15E4">
        <w:rPr>
          <w:rFonts w:ascii="Times New Roman" w:hAnsi="Times New Roman"/>
          <w:b/>
          <w:bCs/>
          <w:smallCaps/>
          <w:spacing w:val="5"/>
          <w:sz w:val="32"/>
          <w:szCs w:val="32"/>
        </w:rPr>
        <w:t>я</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w:t>
        </w:r>
        <w:r w:rsidRPr="006F6321">
          <w:rPr>
            <w:rStyle w:val="affffff0"/>
            <w:rFonts w:ascii="Times New Roman" w:hAnsi="Times New Roman"/>
            <w:noProof/>
          </w:rPr>
          <w:t>А</w:t>
        </w:r>
        <w:r w:rsidRPr="006F6321">
          <w:rPr>
            <w:rStyle w:val="affffff0"/>
            <w:rFonts w:ascii="Times New Roman" w:hAnsi="Times New Roman"/>
            <w:noProof/>
          </w:rPr>
          <w:t>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DD564C9" w:rsidR="00112FE9" w:rsidRDefault="00C26BC0" w:rsidP="00845AA3">
            <w:pPr>
              <w:spacing w:after="0" w:line="240" w:lineRule="auto"/>
              <w:jc w:val="both"/>
              <w:rPr>
                <w:rFonts w:ascii="Times New Roman" w:hAnsi="Times New Roman"/>
                <w:sz w:val="24"/>
                <w:szCs w:val="24"/>
              </w:rPr>
            </w:pPr>
            <w:r>
              <w:rPr>
                <w:rFonts w:ascii="Times New Roman" w:hAnsi="Times New Roman"/>
                <w:sz w:val="24"/>
                <w:szCs w:val="24"/>
              </w:rPr>
              <w:t xml:space="preserve">Приобретение </w:t>
            </w:r>
            <w:r w:rsidRPr="008A1F07">
              <w:rPr>
                <w:rFonts w:ascii="Times New Roman" w:hAnsi="Times New Roman"/>
                <w:sz w:val="24"/>
                <w:szCs w:val="24"/>
              </w:rPr>
              <w:t>1С РКЛ</w:t>
            </w:r>
            <w:r>
              <w:rPr>
                <w:rFonts w:ascii="Times New Roman" w:hAnsi="Times New Roman"/>
                <w:sz w:val="24"/>
                <w:szCs w:val="24"/>
              </w:rPr>
              <w:t xml:space="preserve"> для </w:t>
            </w:r>
            <w:r w:rsidR="00590395" w:rsidRPr="00F47ABD">
              <w:rPr>
                <w:rFonts w:ascii="Times New Roman" w:hAnsi="Times New Roman"/>
                <w:sz w:val="24"/>
                <w:szCs w:val="24"/>
              </w:rPr>
              <w:t xml:space="preserve">нужд филиала </w:t>
            </w:r>
            <w:r w:rsidR="00590395" w:rsidRPr="00FD0678">
              <w:rPr>
                <w:rFonts w:ascii="Times New Roman" w:hAnsi="Times New Roman"/>
                <w:sz w:val="24"/>
                <w:szCs w:val="24"/>
              </w:rPr>
              <w:t>«Тюменский НПЗ»</w:t>
            </w:r>
            <w:r w:rsidR="00590395" w:rsidRPr="00F47ABD">
              <w:rPr>
                <w:rFonts w:ascii="Times New Roman" w:hAnsi="Times New Roman"/>
                <w:sz w:val="24"/>
                <w:szCs w:val="24"/>
              </w:rPr>
              <w:t xml:space="preserve"> (г. </w:t>
            </w:r>
            <w:r w:rsidR="00590395">
              <w:rPr>
                <w:rFonts w:ascii="Times New Roman" w:hAnsi="Times New Roman"/>
                <w:sz w:val="24"/>
                <w:szCs w:val="24"/>
              </w:rPr>
              <w:t>Т</w:t>
            </w:r>
            <w:r w:rsidR="00590395" w:rsidRPr="00F47ABD">
              <w:rPr>
                <w:rFonts w:ascii="Times New Roman" w:hAnsi="Times New Roman"/>
                <w:sz w:val="24"/>
                <w:szCs w:val="24"/>
              </w:rPr>
              <w:t xml:space="preserve">юмень) </w:t>
            </w:r>
            <w:r w:rsidR="007A15E4">
              <w:rPr>
                <w:rFonts w:ascii="Times New Roman" w:hAnsi="Times New Roman"/>
                <w:sz w:val="24"/>
                <w:szCs w:val="24"/>
              </w:rPr>
              <w:t>без</w:t>
            </w:r>
            <w:r w:rsidR="00590395" w:rsidRPr="00AD04CE">
              <w:rPr>
                <w:rFonts w:ascii="Times New Roman" w:hAnsi="Times New Roman"/>
                <w:sz w:val="24"/>
                <w:szCs w:val="24"/>
              </w:rPr>
              <w:t xml:space="preserve"> рассмотрени</w:t>
            </w:r>
            <w:r w:rsidR="007A15E4">
              <w:rPr>
                <w:rFonts w:ascii="Times New Roman" w:hAnsi="Times New Roman"/>
                <w:sz w:val="24"/>
                <w:szCs w:val="24"/>
              </w:rPr>
              <w:t xml:space="preserve">я </w:t>
            </w:r>
            <w:r w:rsidR="00590395" w:rsidRPr="00AD04CE">
              <w:rPr>
                <w:rFonts w:ascii="Times New Roman" w:hAnsi="Times New Roman"/>
                <w:sz w:val="24"/>
                <w:szCs w:val="24"/>
              </w:rPr>
              <w:t>аналогов</w:t>
            </w:r>
          </w:p>
        </w:tc>
      </w:tr>
      <w:tr w:rsidR="009F5E5C"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202C045F" w:rsidR="009F5E5C" w:rsidRPr="007A15E4" w:rsidRDefault="007A15E4" w:rsidP="009F5E5C">
            <w:pPr>
              <w:pStyle w:val="afffff9"/>
              <w:tabs>
                <w:tab w:val="left" w:pos="49"/>
              </w:tabs>
              <w:ind w:left="0" w:firstLine="0"/>
              <w:rPr>
                <w:rFonts w:ascii="Times New Roman" w:hAnsi="Times New Roman"/>
                <w:b/>
                <w:sz w:val="24"/>
                <w:szCs w:val="24"/>
              </w:rPr>
            </w:pPr>
            <w:r w:rsidRPr="007A15E4">
              <w:rPr>
                <w:rFonts w:ascii="Times New Roman" w:hAnsi="Times New Roman"/>
                <w:b/>
                <w:sz w:val="24"/>
                <w:szCs w:val="24"/>
              </w:rPr>
              <w:t>1187-ОД-2025-РИ(ЭТП)</w:t>
            </w:r>
          </w:p>
        </w:tc>
      </w:tr>
      <w:tr w:rsidR="009F5E5C"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F5E5C" w:rsidRDefault="009F5E5C" w:rsidP="009F5E5C">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F5E5C" w:rsidRDefault="009F5E5C" w:rsidP="009F5E5C">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9F5E5C" w:rsidRDefault="009F5E5C" w:rsidP="009F5E5C">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F5E5C" w:rsidRDefault="009F5E5C" w:rsidP="009F5E5C">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F5E5C"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F5E5C" w:rsidRDefault="009F5E5C" w:rsidP="009F5E5C">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F5E5C" w:rsidRDefault="009F5E5C" w:rsidP="009F5E5C">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F5E5C"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F5E5C"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F5E5C" w:rsidRDefault="009F5E5C" w:rsidP="009F5E5C">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F5E5C"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F5E5C" w:rsidRDefault="009F5E5C" w:rsidP="009F5E5C">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F5E5C" w:rsidRDefault="009F5E5C" w:rsidP="009F5E5C">
            <w:pPr>
              <w:pStyle w:val="afffff9"/>
              <w:rPr>
                <w:rFonts w:ascii="Times New Roman" w:hAnsi="Times New Roman"/>
                <w:bCs/>
                <w:sz w:val="24"/>
              </w:rPr>
            </w:pPr>
            <w:r>
              <w:rPr>
                <w:rFonts w:ascii="Times New Roman" w:hAnsi="Times New Roman"/>
                <w:bCs/>
                <w:sz w:val="24"/>
              </w:rPr>
              <w:t>ЭТП по адресу http://www.ru-trade24.ru/</w:t>
            </w:r>
          </w:p>
        </w:tc>
      </w:tr>
      <w:tr w:rsidR="009F5E5C"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F5E5C" w:rsidRDefault="009F5E5C" w:rsidP="009F5E5C">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F5E5C"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F5E5C" w:rsidRDefault="009F5E5C" w:rsidP="009F5E5C">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C2F313E" w14:textId="77777777" w:rsidR="007A15E4" w:rsidRDefault="007A15E4" w:rsidP="009F5E5C">
            <w:pPr>
              <w:pStyle w:val="afffff9"/>
              <w:spacing w:before="0"/>
              <w:ind w:left="0" w:firstLine="0"/>
              <w:rPr>
                <w:rFonts w:ascii="Times New Roman" w:hAnsi="Times New Roman"/>
                <w:bCs/>
                <w:sz w:val="24"/>
                <w:szCs w:val="24"/>
                <w:lang w:eastAsia="en-US"/>
              </w:rPr>
            </w:pPr>
            <w:r w:rsidRPr="00A03446">
              <w:rPr>
                <w:rFonts w:ascii="Times New Roman" w:hAnsi="Times New Roman"/>
                <w:bCs/>
                <w:sz w:val="24"/>
                <w:szCs w:val="24"/>
                <w:lang w:eastAsia="en-US"/>
              </w:rPr>
              <w:t>1 475 490 (один миллион четыреста семьдесят пять тысяч четыреста девяносто) руб. 00 коп., НДС не облагается</w:t>
            </w:r>
            <w:r>
              <w:rPr>
                <w:rFonts w:ascii="Times New Roman" w:hAnsi="Times New Roman"/>
                <w:bCs/>
                <w:sz w:val="24"/>
                <w:szCs w:val="24"/>
                <w:lang w:eastAsia="en-US"/>
              </w:rPr>
              <w:t>.</w:t>
            </w:r>
          </w:p>
          <w:p w14:paraId="25659532" w14:textId="3981158E" w:rsidR="009F5E5C" w:rsidRPr="008A26C3" w:rsidRDefault="009F5E5C" w:rsidP="009F5E5C">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F5E5C"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F5E5C" w:rsidRDefault="009F5E5C" w:rsidP="009F5E5C">
            <w:pPr>
              <w:pStyle w:val="afffff9"/>
              <w:ind w:left="0" w:firstLine="0"/>
              <w:rPr>
                <w:rFonts w:ascii="Times New Roman" w:hAnsi="Times New Roman"/>
                <w:b/>
                <w:sz w:val="24"/>
              </w:rPr>
            </w:pPr>
            <w:r>
              <w:rPr>
                <w:rFonts w:ascii="Times New Roman" w:hAnsi="Times New Roman"/>
                <w:b/>
                <w:sz w:val="24"/>
              </w:rPr>
              <w:t>Российский рубль</w:t>
            </w:r>
          </w:p>
        </w:tc>
      </w:tr>
      <w:tr w:rsidR="009F5E5C"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F5E5C" w:rsidRDefault="009F5E5C" w:rsidP="009F5E5C">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w:t>
            </w:r>
            <w:r>
              <w:rPr>
                <w:rFonts w:ascii="Times New Roman" w:hAnsi="Times New Roman"/>
                <w:sz w:val="24"/>
                <w:szCs w:val="24"/>
              </w:rPr>
              <w:lastRenderedPageBreak/>
              <w:t xml:space="preserve">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F5E5C" w:rsidRDefault="009F5E5C" w:rsidP="009F5E5C">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F5E5C" w:rsidRDefault="009F5E5C" w:rsidP="009F5E5C">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F5E5C"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F5E5C"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F5E5C" w:rsidRDefault="009F5E5C" w:rsidP="009F5E5C">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F5E5C"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F5E5C" w:rsidRDefault="009F5E5C" w:rsidP="009F5E5C">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F5E5C" w:rsidRDefault="009F5E5C" w:rsidP="009F5E5C">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F5E5C" w:rsidRDefault="009F5E5C" w:rsidP="009F5E5C">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F5E5C"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F5E5C" w:rsidRDefault="009F5E5C" w:rsidP="009F5E5C">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F5E5C" w:rsidRDefault="009F5E5C" w:rsidP="009F5E5C">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F5E5C"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09E9017A" w:rsidR="009F5E5C" w:rsidRDefault="009F5E5C" w:rsidP="009F5E5C">
            <w:pPr>
              <w:pStyle w:val="afffff9"/>
              <w:ind w:left="0" w:firstLine="0"/>
              <w:rPr>
                <w:rFonts w:ascii="Times New Roman" w:hAnsi="Times New Roman"/>
                <w:sz w:val="24"/>
              </w:rPr>
            </w:pPr>
            <w:r>
              <w:rPr>
                <w:rFonts w:ascii="Times New Roman" w:hAnsi="Times New Roman"/>
                <w:sz w:val="24"/>
              </w:rPr>
              <w:t>Согласно разделу </w:t>
            </w:r>
            <w:r w:rsidR="00505D69">
              <w:rPr>
                <w:rFonts w:ascii="Times New Roman" w:hAnsi="Times New Roman"/>
                <w:sz w:val="24"/>
              </w:rPr>
              <w:t>4</w:t>
            </w:r>
            <w:r>
              <w:rPr>
                <w:rFonts w:ascii="Times New Roman" w:hAnsi="Times New Roman"/>
                <w:sz w:val="24"/>
              </w:rPr>
              <w:t xml:space="preserve"> «Проект договора»</w:t>
            </w:r>
          </w:p>
        </w:tc>
      </w:tr>
      <w:tr w:rsidR="009F5E5C"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D9EE312" w:rsidR="009F5E5C" w:rsidRPr="00D21DBC" w:rsidRDefault="009F5E5C" w:rsidP="009F5E5C">
            <w:pPr>
              <w:pStyle w:val="afffff9"/>
              <w:ind w:left="0" w:firstLine="0"/>
              <w:rPr>
                <w:rFonts w:ascii="Times New Roman" w:hAnsi="Times New Roman"/>
                <w:b/>
                <w:bCs/>
                <w:sz w:val="24"/>
              </w:rPr>
            </w:pPr>
            <w:r w:rsidRPr="00DE671C">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7A15E4"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7A15E4" w:rsidRDefault="007A15E4" w:rsidP="007A15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7A15E4" w:rsidRDefault="007A15E4" w:rsidP="007A15E4">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370BAB0C" w:rsidR="007A15E4" w:rsidRPr="007A15E4" w:rsidRDefault="007A15E4" w:rsidP="007A15E4">
            <w:pPr>
              <w:jc w:val="both"/>
              <w:rPr>
                <w:rFonts w:ascii="Times New Roman" w:hAnsi="Times New Roman"/>
                <w:b/>
                <w:bCs/>
                <w:sz w:val="24"/>
                <w:szCs w:val="24"/>
              </w:rPr>
            </w:pPr>
            <w:r w:rsidRPr="007A15E4">
              <w:rPr>
                <w:rFonts w:ascii="Times New Roman" w:eastAsiaTheme="minorHAnsi" w:hAnsi="Times New Roman"/>
                <w:b/>
                <w:bCs/>
                <w:sz w:val="24"/>
                <w:szCs w:val="24"/>
              </w:rPr>
              <w:t>В течение 3-х дней с даты подписания Договора. Досрочная поставка осуществляется по соглашению Сторон.</w:t>
            </w:r>
          </w:p>
        </w:tc>
      </w:tr>
      <w:tr w:rsidR="007A15E4"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7A15E4" w:rsidRDefault="007A15E4" w:rsidP="007A15E4">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7A15E4" w:rsidRDefault="007A15E4" w:rsidP="007A15E4">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7A15E4"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7A15E4" w:rsidRDefault="007A15E4" w:rsidP="007A15E4">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7A15E4" w:rsidRDefault="007A15E4" w:rsidP="007A15E4">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537354B" w:rsidR="007A15E4" w:rsidRPr="00387485" w:rsidRDefault="007A15E4" w:rsidP="007A15E4">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7A15E4"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7A15E4" w:rsidRDefault="007A15E4" w:rsidP="007A15E4">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7A15E4" w:rsidRDefault="007A15E4" w:rsidP="007A15E4">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7A15E4"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7A15E4" w:rsidRDefault="007A15E4" w:rsidP="007A15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7A15E4" w:rsidRDefault="007A15E4" w:rsidP="007A15E4">
            <w:pPr>
              <w:pStyle w:val="46"/>
              <w:keepNext/>
              <w:ind w:left="0" w:firstLine="0"/>
              <w:rPr>
                <w:rFonts w:ascii="Times New Roman" w:hAnsi="Times New Roman"/>
                <w:sz w:val="24"/>
              </w:rPr>
            </w:pPr>
            <w:r>
              <w:rPr>
                <w:rFonts w:ascii="Times New Roman" w:hAnsi="Times New Roman"/>
                <w:sz w:val="24"/>
              </w:rPr>
              <w:t>Не установлены</w:t>
            </w:r>
          </w:p>
        </w:tc>
      </w:tr>
      <w:tr w:rsidR="007A15E4"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7A15E4" w:rsidRDefault="007A15E4" w:rsidP="007A15E4">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7A15E4" w:rsidRDefault="007A15E4" w:rsidP="007A15E4">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7A15E4"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7A15E4" w:rsidRDefault="007A15E4" w:rsidP="007A15E4">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7A15E4" w:rsidRDefault="007A15E4" w:rsidP="007A15E4">
            <w:pPr>
              <w:pStyle w:val="afffff9"/>
              <w:ind w:left="0" w:firstLine="0"/>
              <w:rPr>
                <w:rFonts w:ascii="Times New Roman" w:hAnsi="Times New Roman"/>
                <w:sz w:val="24"/>
              </w:rPr>
            </w:pPr>
            <w:r>
              <w:rPr>
                <w:rFonts w:ascii="Times New Roman" w:hAnsi="Times New Roman"/>
                <w:sz w:val="24"/>
              </w:rPr>
              <w:t>Не установлены</w:t>
            </w:r>
          </w:p>
        </w:tc>
      </w:tr>
      <w:tr w:rsidR="007A15E4"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7A15E4" w:rsidRDefault="007A15E4" w:rsidP="007A15E4">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7A15E4" w:rsidRDefault="007A15E4" w:rsidP="007A15E4">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7A15E4" w:rsidRDefault="007A15E4" w:rsidP="007A15E4">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7A15E4"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7A15E4" w:rsidRDefault="007A15E4" w:rsidP="007A15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7A15E4" w:rsidRDefault="007A15E4" w:rsidP="007A15E4">
            <w:pPr>
              <w:pStyle w:val="afffff9"/>
              <w:ind w:left="0" w:firstLine="0"/>
              <w:rPr>
                <w:rFonts w:ascii="Times New Roman" w:hAnsi="Times New Roman"/>
                <w:sz w:val="24"/>
              </w:rPr>
            </w:pPr>
            <w:r>
              <w:rPr>
                <w:rFonts w:ascii="Times New Roman" w:hAnsi="Times New Roman"/>
                <w:sz w:val="24"/>
              </w:rPr>
              <w:t>Не установлены</w:t>
            </w:r>
          </w:p>
        </w:tc>
      </w:tr>
      <w:tr w:rsidR="007A15E4"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7A15E4" w:rsidRDefault="007A15E4" w:rsidP="007A15E4">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7A15E4" w:rsidRDefault="007A15E4" w:rsidP="007A15E4">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7A15E4"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7A15E4" w:rsidRDefault="007A15E4" w:rsidP="007A15E4">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7A15E4" w:rsidRDefault="007A15E4" w:rsidP="007A15E4">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7A15E4"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7A15E4" w:rsidRDefault="007A15E4" w:rsidP="007A15E4">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7A15E4" w:rsidRDefault="007A15E4" w:rsidP="007A15E4">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7A15E4" w:rsidRDefault="007A15E4" w:rsidP="007A15E4">
            <w:pPr>
              <w:pStyle w:val="afffff9"/>
              <w:ind w:left="0" w:firstLine="0"/>
              <w:rPr>
                <w:rFonts w:ascii="Times New Roman" w:hAnsi="Times New Roman"/>
                <w:bCs/>
                <w:sz w:val="24"/>
              </w:rPr>
            </w:pPr>
            <w:r>
              <w:rPr>
                <w:rFonts w:ascii="Times New Roman" w:hAnsi="Times New Roman"/>
                <w:sz w:val="24"/>
              </w:rPr>
              <w:t>Не требуется</w:t>
            </w:r>
          </w:p>
        </w:tc>
      </w:tr>
      <w:tr w:rsidR="007A15E4"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7A15E4" w:rsidRDefault="007A15E4" w:rsidP="007A15E4">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7A15E4" w:rsidRDefault="007A15E4" w:rsidP="007A15E4">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7A15E4"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7A15E4" w:rsidRDefault="007A15E4" w:rsidP="007A15E4">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7A15E4" w:rsidRDefault="007A15E4" w:rsidP="007A15E4">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7A15E4"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7A15E4" w:rsidRDefault="007A15E4" w:rsidP="007A15E4">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7A15E4" w:rsidRDefault="007A15E4" w:rsidP="007A15E4">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CDFA8FB" w:rsidR="007A15E4" w:rsidRDefault="007A15E4" w:rsidP="007A15E4">
            <w:pPr>
              <w:pStyle w:val="afffff9"/>
              <w:ind w:left="0" w:firstLine="0"/>
              <w:rPr>
                <w:rFonts w:ascii="Times New Roman" w:hAnsi="Times New Roman"/>
                <w:bCs/>
                <w:sz w:val="24"/>
              </w:rPr>
            </w:pPr>
            <w:r>
              <w:rPr>
                <w:rFonts w:ascii="Times New Roman" w:hAnsi="Times New Roman"/>
                <w:bCs/>
                <w:spacing w:val="-6"/>
                <w:sz w:val="24"/>
              </w:rPr>
              <w:t>Заявки подаются, начиная с «14» мая 2025 г.</w:t>
            </w:r>
            <w:r>
              <w:rPr>
                <w:rFonts w:ascii="Times New Roman" w:hAnsi="Times New Roman"/>
                <w:bCs/>
                <w:sz w:val="24"/>
              </w:rPr>
              <w:t xml:space="preserve">, </w:t>
            </w:r>
            <w:r>
              <w:rPr>
                <w:rFonts w:ascii="Times New Roman" w:hAnsi="Times New Roman"/>
                <w:bCs/>
                <w:spacing w:val="-6"/>
                <w:sz w:val="24"/>
              </w:rPr>
              <w:t>и до 10 ч. 00 мин. «21» мая 2025 г. (по местному времени организатора закупки) в электронной форме в соответствии с регламентом и функционалом ЭТП</w:t>
            </w:r>
          </w:p>
        </w:tc>
      </w:tr>
      <w:tr w:rsidR="007A15E4"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7A15E4" w:rsidRDefault="007A15E4" w:rsidP="007A15E4">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7A15E4" w:rsidRDefault="007A15E4" w:rsidP="007A15E4">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049DED2F" w:rsidR="007A15E4" w:rsidRDefault="007A15E4" w:rsidP="007A15E4">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«14» мая 2025</w:t>
            </w:r>
            <w:r>
              <w:rPr>
                <w:rFonts w:ascii="Times New Roman" w:hAnsi="Times New Roman"/>
                <w:bCs/>
                <w:sz w:val="24"/>
              </w:rPr>
              <w:t xml:space="preserve"> г. по </w:t>
            </w:r>
            <w:r>
              <w:rPr>
                <w:rFonts w:ascii="Times New Roman" w:hAnsi="Times New Roman"/>
                <w:bCs/>
                <w:spacing w:val="-6"/>
                <w:sz w:val="24"/>
              </w:rPr>
              <w:t xml:space="preserve">«20» мая2025 </w:t>
            </w:r>
            <w:r>
              <w:rPr>
                <w:rFonts w:ascii="Times New Roman" w:hAnsi="Times New Roman"/>
                <w:bCs/>
                <w:sz w:val="24"/>
              </w:rPr>
              <w:t>г.  (включительно)</w:t>
            </w:r>
          </w:p>
        </w:tc>
      </w:tr>
      <w:tr w:rsidR="007A15E4"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7A15E4" w:rsidRDefault="007A15E4" w:rsidP="007A15E4">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7A15E4" w:rsidRDefault="007A15E4" w:rsidP="007A15E4">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7A15E4" w:rsidRDefault="007A15E4" w:rsidP="007A15E4">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7A15E4" w:rsidRDefault="007A15E4" w:rsidP="007A15E4">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7A15E4"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7A15E4" w:rsidRDefault="007A15E4" w:rsidP="007A15E4">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446F1A7E" w:rsidR="007A15E4" w:rsidRDefault="007A15E4" w:rsidP="007A15E4">
            <w:pPr>
              <w:pStyle w:val="afffff9"/>
              <w:ind w:left="229" w:firstLine="0"/>
              <w:rPr>
                <w:rFonts w:ascii="Times New Roman" w:hAnsi="Times New Roman"/>
                <w:bCs/>
                <w:spacing w:val="-6"/>
                <w:sz w:val="24"/>
              </w:rPr>
            </w:pPr>
            <w:r>
              <w:rPr>
                <w:rFonts w:ascii="Times New Roman" w:hAnsi="Times New Roman"/>
                <w:bCs/>
                <w:spacing w:val="-6"/>
                <w:sz w:val="24"/>
              </w:rPr>
              <w:t>«20» июня 2025 г.</w:t>
            </w:r>
          </w:p>
          <w:p w14:paraId="21E721B5" w14:textId="77777777" w:rsidR="007A15E4" w:rsidRDefault="007A15E4" w:rsidP="007A15E4">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7A15E4"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7A15E4" w:rsidRDefault="007A15E4" w:rsidP="007A15E4">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7A15E4" w:rsidRDefault="007A15E4" w:rsidP="007A15E4">
            <w:pPr>
              <w:pStyle w:val="afffff9"/>
              <w:ind w:left="0" w:firstLine="0"/>
              <w:rPr>
                <w:rFonts w:ascii="Times New Roman" w:hAnsi="Times New Roman"/>
                <w:bCs/>
                <w:spacing w:val="-6"/>
                <w:sz w:val="24"/>
              </w:rPr>
            </w:pPr>
          </w:p>
        </w:tc>
      </w:tr>
      <w:tr w:rsidR="007A15E4"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7A15E4" w:rsidRDefault="007A15E4" w:rsidP="007A15E4">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7A15E4" w:rsidRDefault="007A15E4" w:rsidP="007A15E4">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7A15E4"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7A15E4" w:rsidRDefault="007A15E4" w:rsidP="007A15E4">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7A15E4" w:rsidRDefault="007A15E4" w:rsidP="007A15E4">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7A15E4"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7A15E4" w:rsidRDefault="007A15E4" w:rsidP="007A15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7A15E4" w:rsidRDefault="007A15E4" w:rsidP="007A15E4">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7A15E4" w:rsidRDefault="007A15E4" w:rsidP="007A15E4">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7A15E4" w:rsidRDefault="007A15E4" w:rsidP="007A15E4">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7A15E4"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7A15E4" w:rsidRDefault="007A15E4" w:rsidP="007A15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7A15E4" w:rsidRDefault="007A15E4" w:rsidP="007A15E4">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7A15E4"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7A15E4" w:rsidRDefault="007A15E4" w:rsidP="007A15E4">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7A15E4" w:rsidRDefault="007A15E4" w:rsidP="007A15E4">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7A15E4"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7A15E4" w:rsidRDefault="007A15E4" w:rsidP="007A15E4">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7A15E4" w:rsidRDefault="007A15E4" w:rsidP="007A15E4">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7A15E4" w:rsidRDefault="007A15E4" w:rsidP="007A15E4">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7A15E4"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7A15E4" w:rsidRDefault="007A15E4" w:rsidP="007A15E4">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7A15E4" w:rsidRDefault="007A15E4" w:rsidP="007A15E4">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7A15E4" w:rsidRDefault="007A15E4" w:rsidP="007A15E4">
            <w:pPr>
              <w:pStyle w:val="afffff9"/>
              <w:ind w:left="0" w:firstLine="0"/>
              <w:rPr>
                <w:rFonts w:ascii="Times New Roman" w:hAnsi="Times New Roman"/>
                <w:sz w:val="24"/>
              </w:rPr>
            </w:pPr>
            <w:r>
              <w:rPr>
                <w:rFonts w:ascii="Times New Roman" w:hAnsi="Times New Roman"/>
                <w:sz w:val="24"/>
                <w:szCs w:val="24"/>
              </w:rPr>
              <w:t>Электронная</w:t>
            </w:r>
          </w:p>
        </w:tc>
      </w:tr>
      <w:tr w:rsidR="007A15E4"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7A15E4" w:rsidRDefault="007A15E4" w:rsidP="007A15E4">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7A15E4" w:rsidRDefault="007A15E4" w:rsidP="007A15E4">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7A15E4" w:rsidRDefault="007A15E4" w:rsidP="007A15E4">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7A15E4" w:rsidRDefault="007A15E4" w:rsidP="007A15E4">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0CD63CC1" w14:textId="77777777" w:rsidR="007A15E4" w:rsidRPr="00507A39" w:rsidRDefault="007A15E4" w:rsidP="007A15E4">
            <w:pPr>
              <w:spacing w:after="0" w:line="240" w:lineRule="auto"/>
              <w:rPr>
                <w:rFonts w:ascii="Times New Roman" w:hAnsi="Times New Roman"/>
                <w:sz w:val="24"/>
                <w:szCs w:val="24"/>
              </w:rPr>
            </w:pPr>
            <w:r w:rsidRPr="00507A39">
              <w:rPr>
                <w:rFonts w:ascii="Times New Roman" w:hAnsi="Times New Roman"/>
                <w:sz w:val="24"/>
                <w:szCs w:val="24"/>
              </w:rPr>
              <w:t>1.</w:t>
            </w:r>
            <w:r w:rsidRPr="00507A39">
              <w:rPr>
                <w:rFonts w:ascii="Times New Roman" w:hAnsi="Times New Roman"/>
                <w:sz w:val="24"/>
                <w:szCs w:val="24"/>
              </w:rPr>
              <w:tab/>
              <w:t xml:space="preserve">Поставщик должен быть рекомендованным партнером компании 1С, иметь статус «Центр сопровождения 1С». </w:t>
            </w:r>
          </w:p>
          <w:p w14:paraId="11E57C9A" w14:textId="77777777" w:rsidR="007A15E4" w:rsidRPr="00507A39" w:rsidRDefault="007A15E4" w:rsidP="007A15E4">
            <w:pPr>
              <w:spacing w:after="0" w:line="240" w:lineRule="auto"/>
              <w:rPr>
                <w:rFonts w:ascii="Times New Roman" w:hAnsi="Times New Roman"/>
                <w:sz w:val="24"/>
                <w:szCs w:val="24"/>
              </w:rPr>
            </w:pPr>
            <w:r w:rsidRPr="00507A39">
              <w:rPr>
                <w:rFonts w:ascii="Times New Roman" w:hAnsi="Times New Roman"/>
                <w:sz w:val="24"/>
                <w:szCs w:val="24"/>
              </w:rPr>
              <w:t>2.</w:t>
            </w:r>
            <w:r w:rsidRPr="00507A39">
              <w:rPr>
                <w:rFonts w:ascii="Times New Roman" w:hAnsi="Times New Roman"/>
                <w:sz w:val="24"/>
                <w:szCs w:val="24"/>
              </w:rPr>
              <w:tab/>
              <w:t>Поставщик должен иметь офис / представительство в регионе нахождения предприятия с работающей в ней службой технической поддержки.</w:t>
            </w:r>
          </w:p>
          <w:p w14:paraId="1089658C" w14:textId="2BE9D42C" w:rsidR="00112FE9" w:rsidRDefault="007A15E4" w:rsidP="007A15E4">
            <w:pPr>
              <w:spacing w:after="0" w:line="240" w:lineRule="auto"/>
              <w:jc w:val="both"/>
              <w:rPr>
                <w:rFonts w:ascii="Times New Roman" w:hAnsi="Times New Roman"/>
                <w:b/>
                <w:bCs/>
                <w:sz w:val="24"/>
              </w:rPr>
            </w:pPr>
            <w:r w:rsidRPr="00507A39">
              <w:rPr>
                <w:rFonts w:ascii="Times New Roman" w:hAnsi="Times New Roman"/>
                <w:sz w:val="24"/>
                <w:szCs w:val="24"/>
              </w:rPr>
              <w:t>3.</w:t>
            </w:r>
            <w:r w:rsidRPr="00507A39">
              <w:rPr>
                <w:rFonts w:ascii="Times New Roman" w:hAnsi="Times New Roman"/>
                <w:sz w:val="24"/>
                <w:szCs w:val="24"/>
              </w:rPr>
              <w:tab/>
              <w:t xml:space="preserve">Так как приобретаемая лицензия напрямую влияет на работоспособность всех программных продуктов 1С на предприятии, поставщик должен иметь </w:t>
            </w:r>
            <w:r w:rsidRPr="00507A39">
              <w:rPr>
                <w:rFonts w:ascii="Times New Roman" w:hAnsi="Times New Roman"/>
                <w:sz w:val="24"/>
                <w:szCs w:val="24"/>
              </w:rPr>
              <w:lastRenderedPageBreak/>
              <w:t>успешный опыт поставки программных продуктов 1С  для предприятия на сумму более 3 миллионов рублей за последние два года.</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p w14:paraId="338E335C" w14:textId="77777777" w:rsidR="007A15E4" w:rsidRDefault="007A15E4" w:rsidP="009F5E5C">
      <w:pPr>
        <w:spacing w:before="360" w:after="240" w:line="240" w:lineRule="auto"/>
        <w:outlineLvl w:val="2"/>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7A15E4" w:rsidRPr="00562602" w14:paraId="392067FA" w14:textId="77777777" w:rsidTr="00BE0449">
        <w:trPr>
          <w:trHeight w:val="644"/>
        </w:trPr>
        <w:tc>
          <w:tcPr>
            <w:tcW w:w="680" w:type="dxa"/>
            <w:vAlign w:val="center"/>
          </w:tcPr>
          <w:p w14:paraId="74DCA9C2"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50697608" w14:textId="77777777" w:rsidR="007A15E4" w:rsidRPr="00562602" w:rsidRDefault="007A15E4" w:rsidP="00BE0449">
            <w:pPr>
              <w:spacing w:after="0" w:line="240" w:lineRule="auto"/>
              <w:jc w:val="center"/>
              <w:rPr>
                <w:rFonts w:ascii="Times New Roman" w:hAnsi="Times New Roman"/>
                <w:b/>
                <w:sz w:val="24"/>
                <w:szCs w:val="24"/>
              </w:rPr>
            </w:pPr>
          </w:p>
          <w:p w14:paraId="78E1E2CD"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CC6C0C5" w14:textId="77777777" w:rsidR="007A15E4" w:rsidRPr="00562602" w:rsidRDefault="007A15E4" w:rsidP="00BE0449">
            <w:pPr>
              <w:spacing w:after="0" w:line="240" w:lineRule="auto"/>
              <w:jc w:val="center"/>
              <w:rPr>
                <w:rFonts w:ascii="Times New Roman" w:hAnsi="Times New Roman"/>
                <w:b/>
                <w:sz w:val="24"/>
                <w:szCs w:val="24"/>
              </w:rPr>
            </w:pPr>
          </w:p>
          <w:p w14:paraId="3FDE076E"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3CFD3D6"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6FEA085"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160D7BF"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B419487"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DEBC639"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7A15E4" w:rsidRPr="00562602" w14:paraId="7ED9C0C9" w14:textId="77777777" w:rsidTr="00BE0449">
        <w:trPr>
          <w:trHeight w:val="430"/>
        </w:trPr>
        <w:tc>
          <w:tcPr>
            <w:tcW w:w="680" w:type="dxa"/>
            <w:vAlign w:val="center"/>
          </w:tcPr>
          <w:p w14:paraId="2B41B18C" w14:textId="77777777" w:rsidR="007A15E4" w:rsidRPr="00562602" w:rsidRDefault="007A15E4" w:rsidP="007A15E4">
            <w:pPr>
              <w:numPr>
                <w:ilvl w:val="0"/>
                <w:numId w:val="18"/>
              </w:numPr>
              <w:suppressAutoHyphens w:val="0"/>
              <w:spacing w:after="0" w:line="240" w:lineRule="auto"/>
              <w:ind w:left="0" w:firstLine="0"/>
              <w:rPr>
                <w:rFonts w:ascii="Times New Roman" w:hAnsi="Times New Roman"/>
                <w:sz w:val="24"/>
                <w:szCs w:val="24"/>
              </w:rPr>
            </w:pPr>
          </w:p>
        </w:tc>
        <w:tc>
          <w:tcPr>
            <w:tcW w:w="2297" w:type="dxa"/>
            <w:vAlign w:val="center"/>
          </w:tcPr>
          <w:p w14:paraId="12450587" w14:textId="77777777" w:rsidR="007A15E4" w:rsidRPr="00562602" w:rsidRDefault="007A15E4" w:rsidP="00BE0449">
            <w:pPr>
              <w:spacing w:after="0" w:line="240" w:lineRule="auto"/>
              <w:jc w:val="center"/>
              <w:rPr>
                <w:rFonts w:ascii="Times New Roman" w:hAnsi="Times New Roman"/>
                <w:sz w:val="24"/>
                <w:szCs w:val="24"/>
                <w:lang w:eastAsia="ru-RU"/>
              </w:rPr>
            </w:pPr>
            <w:r w:rsidRPr="00DE531D">
              <w:rPr>
                <w:rFonts w:ascii="Times New Roman" w:hAnsi="Times New Roman"/>
                <w:sz w:val="24"/>
                <w:szCs w:val="24"/>
              </w:rPr>
              <w:t>1С:Предприятие 8. Расширенная Корпоративная Лицензия. Электронная поставка</w:t>
            </w:r>
          </w:p>
        </w:tc>
        <w:tc>
          <w:tcPr>
            <w:tcW w:w="1418" w:type="dxa"/>
            <w:vAlign w:val="center"/>
          </w:tcPr>
          <w:p w14:paraId="7CF1D253" w14:textId="77777777" w:rsidR="007A15E4" w:rsidRPr="00562602" w:rsidRDefault="007A15E4" w:rsidP="00BE0449">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641EA287" w14:textId="77777777" w:rsidR="007A15E4" w:rsidRPr="00562602" w:rsidRDefault="007A15E4" w:rsidP="00BE0449">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064DEFEF" w14:textId="77777777" w:rsidR="007A15E4" w:rsidRPr="00562602" w:rsidRDefault="007A15E4" w:rsidP="00BE0449">
            <w:pPr>
              <w:jc w:val="center"/>
              <w:rPr>
                <w:rFonts w:ascii="Times New Roman" w:hAnsi="Times New Roman"/>
                <w:sz w:val="24"/>
                <w:szCs w:val="24"/>
              </w:rPr>
            </w:pPr>
            <w:r>
              <w:rPr>
                <w:rFonts w:ascii="Times New Roman" w:hAnsi="Times New Roman"/>
                <w:sz w:val="24"/>
                <w:szCs w:val="24"/>
              </w:rPr>
              <w:t>1 475 490,00</w:t>
            </w:r>
          </w:p>
        </w:tc>
        <w:tc>
          <w:tcPr>
            <w:tcW w:w="2551" w:type="dxa"/>
            <w:vAlign w:val="center"/>
          </w:tcPr>
          <w:p w14:paraId="76FA63F6" w14:textId="77777777" w:rsidR="007A15E4" w:rsidRPr="00562602" w:rsidRDefault="007A15E4" w:rsidP="00BE0449">
            <w:pPr>
              <w:jc w:val="center"/>
              <w:rPr>
                <w:rFonts w:ascii="Times New Roman" w:hAnsi="Times New Roman"/>
                <w:sz w:val="24"/>
                <w:szCs w:val="24"/>
              </w:rPr>
            </w:pPr>
            <w:r>
              <w:rPr>
                <w:rFonts w:ascii="Times New Roman" w:hAnsi="Times New Roman"/>
                <w:sz w:val="24"/>
                <w:szCs w:val="24"/>
              </w:rPr>
              <w:t>1 475 490,00</w:t>
            </w:r>
          </w:p>
        </w:tc>
      </w:tr>
      <w:tr w:rsidR="007A15E4" w:rsidRPr="00562602" w14:paraId="7BA64FA5" w14:textId="77777777" w:rsidTr="00BE0449">
        <w:trPr>
          <w:trHeight w:val="2372"/>
        </w:trPr>
        <w:tc>
          <w:tcPr>
            <w:tcW w:w="7088" w:type="dxa"/>
            <w:gridSpan w:val="5"/>
            <w:vAlign w:val="center"/>
          </w:tcPr>
          <w:p w14:paraId="02C5D8EF" w14:textId="77777777" w:rsidR="007A15E4" w:rsidRPr="00562602" w:rsidRDefault="007A15E4" w:rsidP="00BE044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7B1FEA50" w14:textId="77777777" w:rsidR="007A15E4" w:rsidRPr="00562602" w:rsidRDefault="007A15E4" w:rsidP="00BE0449">
            <w:pPr>
              <w:spacing w:after="0" w:line="240" w:lineRule="auto"/>
              <w:jc w:val="center"/>
              <w:rPr>
                <w:rFonts w:ascii="Times New Roman" w:hAnsi="Times New Roman"/>
                <w:b/>
                <w:bCs/>
                <w:sz w:val="24"/>
                <w:szCs w:val="24"/>
              </w:rPr>
            </w:pPr>
            <w:r>
              <w:rPr>
                <w:rFonts w:ascii="Times New Roman" w:hAnsi="Times New Roman"/>
                <w:b/>
                <w:bCs/>
                <w:sz w:val="24"/>
                <w:szCs w:val="24"/>
              </w:rPr>
              <w:t>1 475 490,00</w:t>
            </w:r>
            <w:r w:rsidRPr="00562602">
              <w:rPr>
                <w:rFonts w:ascii="Times New Roman" w:hAnsi="Times New Roman"/>
                <w:b/>
                <w:bCs/>
                <w:sz w:val="24"/>
                <w:szCs w:val="24"/>
              </w:rPr>
              <w:t xml:space="preserve">рублей– в </w:t>
            </w:r>
            <w:r>
              <w:rPr>
                <w:rFonts w:ascii="Times New Roman" w:hAnsi="Times New Roman"/>
                <w:b/>
                <w:bCs/>
                <w:sz w:val="24"/>
                <w:szCs w:val="24"/>
              </w:rPr>
              <w:t>НДС не облагается</w:t>
            </w:r>
          </w:p>
          <w:p w14:paraId="126D06B0" w14:textId="77777777" w:rsidR="007A15E4" w:rsidRPr="00562602" w:rsidRDefault="007A15E4" w:rsidP="00BE0449">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03F706BD" w14:textId="2474E55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80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
        <w:gridCol w:w="3212"/>
        <w:gridCol w:w="3260"/>
        <w:gridCol w:w="1559"/>
        <w:gridCol w:w="1161"/>
      </w:tblGrid>
      <w:tr w:rsidR="007A15E4" w:rsidRPr="00562602" w14:paraId="2DE83009" w14:textId="77777777" w:rsidTr="00BE0449">
        <w:trPr>
          <w:trHeight w:val="447"/>
        </w:trPr>
        <w:tc>
          <w:tcPr>
            <w:tcW w:w="616" w:type="dxa"/>
            <w:vAlign w:val="center"/>
          </w:tcPr>
          <w:p w14:paraId="2EEE9F84"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212" w:type="dxa"/>
            <w:vAlign w:val="center"/>
          </w:tcPr>
          <w:p w14:paraId="136A48EC" w14:textId="659B60C6" w:rsidR="007A15E4" w:rsidRPr="00562602" w:rsidRDefault="007A15E4" w:rsidP="00BE044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3260" w:type="dxa"/>
            <w:vAlign w:val="center"/>
          </w:tcPr>
          <w:p w14:paraId="6F7C4186" w14:textId="71159FAB" w:rsidR="007A15E4" w:rsidRPr="00562602" w:rsidRDefault="007A15E4" w:rsidP="00BE0449">
            <w:pPr>
              <w:spacing w:after="0" w:line="240" w:lineRule="auto"/>
              <w:jc w:val="center"/>
              <w:rPr>
                <w:rFonts w:ascii="Times New Roman" w:hAnsi="Times New Roman"/>
                <w:b/>
                <w:sz w:val="24"/>
                <w:szCs w:val="24"/>
              </w:rPr>
            </w:pPr>
            <w:r w:rsidRPr="00695D30">
              <w:rPr>
                <w:rFonts w:ascii="Times New Roman" w:hAnsi="Times New Roman"/>
                <w:b/>
                <w:sz w:val="24"/>
                <w:szCs w:val="24"/>
              </w:rPr>
              <w:t>Наименование (</w:t>
            </w:r>
            <w:r>
              <w:rPr>
                <w:rFonts w:ascii="Times New Roman" w:hAnsi="Times New Roman"/>
                <w:b/>
                <w:sz w:val="24"/>
                <w:szCs w:val="24"/>
              </w:rPr>
              <w:t>Предложение</w:t>
            </w:r>
            <w:r w:rsidRPr="00695D30">
              <w:rPr>
                <w:rFonts w:ascii="Times New Roman" w:hAnsi="Times New Roman"/>
                <w:b/>
                <w:sz w:val="24"/>
                <w:szCs w:val="24"/>
              </w:rPr>
              <w:t xml:space="preserve"> </w:t>
            </w:r>
            <w:r>
              <w:rPr>
                <w:rFonts w:ascii="Times New Roman" w:hAnsi="Times New Roman"/>
                <w:b/>
                <w:sz w:val="24"/>
                <w:szCs w:val="24"/>
              </w:rPr>
              <w:t>Участника</w:t>
            </w:r>
            <w:r w:rsidRPr="00695D30">
              <w:rPr>
                <w:rFonts w:ascii="Times New Roman" w:hAnsi="Times New Roman"/>
                <w:b/>
                <w:sz w:val="24"/>
                <w:szCs w:val="24"/>
              </w:rPr>
              <w:t>)</w:t>
            </w:r>
          </w:p>
        </w:tc>
        <w:tc>
          <w:tcPr>
            <w:tcW w:w="1559" w:type="dxa"/>
          </w:tcPr>
          <w:p w14:paraId="0CEAAFF0"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61" w:type="dxa"/>
            <w:vAlign w:val="center"/>
          </w:tcPr>
          <w:p w14:paraId="226C4037"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7A15E4" w:rsidRPr="00562602" w14:paraId="1AEDA9BD" w14:textId="77777777" w:rsidTr="00BE0449">
        <w:trPr>
          <w:trHeight w:val="308"/>
        </w:trPr>
        <w:tc>
          <w:tcPr>
            <w:tcW w:w="616" w:type="dxa"/>
            <w:vAlign w:val="center"/>
          </w:tcPr>
          <w:p w14:paraId="3F8789A2" w14:textId="77777777" w:rsidR="007A15E4" w:rsidRPr="00562602" w:rsidRDefault="007A15E4" w:rsidP="007A15E4">
            <w:pPr>
              <w:numPr>
                <w:ilvl w:val="0"/>
                <w:numId w:val="23"/>
              </w:numPr>
              <w:suppressAutoHyphens w:val="0"/>
              <w:spacing w:after="0" w:line="240" w:lineRule="auto"/>
              <w:ind w:left="0" w:firstLine="0"/>
              <w:rPr>
                <w:rFonts w:ascii="Times New Roman" w:hAnsi="Times New Roman"/>
                <w:sz w:val="24"/>
                <w:szCs w:val="24"/>
              </w:rPr>
            </w:pPr>
          </w:p>
        </w:tc>
        <w:tc>
          <w:tcPr>
            <w:tcW w:w="3212" w:type="dxa"/>
            <w:vAlign w:val="center"/>
          </w:tcPr>
          <w:p w14:paraId="4DB7E6D0" w14:textId="77777777" w:rsidR="007A15E4" w:rsidRPr="00562602" w:rsidRDefault="007A15E4" w:rsidP="00BE0449">
            <w:pPr>
              <w:rPr>
                <w:rFonts w:ascii="Times New Roman" w:hAnsi="Times New Roman"/>
                <w:sz w:val="24"/>
                <w:szCs w:val="24"/>
              </w:rPr>
            </w:pPr>
            <w:r w:rsidRPr="00DE531D">
              <w:rPr>
                <w:rFonts w:ascii="Times New Roman" w:hAnsi="Times New Roman"/>
                <w:sz w:val="24"/>
                <w:szCs w:val="24"/>
              </w:rPr>
              <w:t>1С:Предприятие 8. Расширенная Корпоративная Лицензия. Электронная поставка</w:t>
            </w:r>
          </w:p>
        </w:tc>
        <w:tc>
          <w:tcPr>
            <w:tcW w:w="3260" w:type="dxa"/>
            <w:vAlign w:val="center"/>
          </w:tcPr>
          <w:p w14:paraId="231EA709" w14:textId="25ACCBDD" w:rsidR="007A15E4" w:rsidRPr="00562602" w:rsidRDefault="007A15E4" w:rsidP="00BE0449">
            <w:pPr>
              <w:jc w:val="center"/>
              <w:rPr>
                <w:rFonts w:ascii="Times New Roman" w:hAnsi="Times New Roman"/>
                <w:sz w:val="24"/>
                <w:szCs w:val="24"/>
              </w:rPr>
            </w:pPr>
          </w:p>
        </w:tc>
        <w:tc>
          <w:tcPr>
            <w:tcW w:w="1559" w:type="dxa"/>
          </w:tcPr>
          <w:p w14:paraId="69FAC634" w14:textId="77777777" w:rsidR="007A15E4" w:rsidRPr="00562602" w:rsidRDefault="007A15E4" w:rsidP="00BE0449">
            <w:pPr>
              <w:jc w:val="center"/>
              <w:rPr>
                <w:rFonts w:ascii="Times New Roman" w:hAnsi="Times New Roman"/>
                <w:sz w:val="24"/>
                <w:szCs w:val="24"/>
              </w:rPr>
            </w:pPr>
            <w:r>
              <w:rPr>
                <w:rFonts w:ascii="Times New Roman" w:hAnsi="Times New Roman"/>
                <w:sz w:val="24"/>
                <w:szCs w:val="24"/>
              </w:rPr>
              <w:t>шт.</w:t>
            </w:r>
          </w:p>
        </w:tc>
        <w:tc>
          <w:tcPr>
            <w:tcW w:w="1161" w:type="dxa"/>
            <w:vAlign w:val="center"/>
          </w:tcPr>
          <w:p w14:paraId="5492B319" w14:textId="77777777" w:rsidR="007A15E4" w:rsidRPr="00562602" w:rsidRDefault="007A15E4" w:rsidP="00BE0449">
            <w:pPr>
              <w:jc w:val="center"/>
              <w:rPr>
                <w:rFonts w:ascii="Times New Roman" w:hAnsi="Times New Roman"/>
                <w:sz w:val="24"/>
                <w:szCs w:val="24"/>
              </w:rPr>
            </w:pPr>
            <w:r>
              <w:rPr>
                <w:rFonts w:ascii="Times New Roman" w:hAnsi="Times New Roman"/>
                <w:sz w:val="24"/>
                <w:szCs w:val="24"/>
              </w:rPr>
              <w:t>1</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2929"/>
        <w:gridCol w:w="1134"/>
        <w:gridCol w:w="851"/>
        <w:gridCol w:w="1276"/>
        <w:gridCol w:w="1134"/>
        <w:gridCol w:w="1134"/>
        <w:gridCol w:w="1078"/>
      </w:tblGrid>
      <w:tr w:rsidR="00711D87" w:rsidRPr="009F5E5C" w14:paraId="38A04EA6" w14:textId="77777777" w:rsidTr="009F5E5C">
        <w:trPr>
          <w:trHeight w:val="640"/>
        </w:trPr>
        <w:tc>
          <w:tcPr>
            <w:tcW w:w="586" w:type="dxa"/>
            <w:vAlign w:val="center"/>
          </w:tcPr>
          <w:p w14:paraId="2E831C74" w14:textId="77777777" w:rsidR="00711D87" w:rsidRPr="009F5E5C" w:rsidRDefault="00711D87" w:rsidP="00A6040E">
            <w:pPr>
              <w:jc w:val="center"/>
              <w:rPr>
                <w:rFonts w:ascii="Times New Roman" w:hAnsi="Times New Roman"/>
                <w:b/>
                <w:sz w:val="20"/>
                <w:szCs w:val="20"/>
              </w:rPr>
            </w:pPr>
            <w:bookmarkStart w:id="635" w:name="_Ref69217126"/>
            <w:bookmarkStart w:id="636" w:name="_Ref69217069"/>
            <w:bookmarkStart w:id="637" w:name="_Ref69217041"/>
            <w:r w:rsidRPr="009F5E5C">
              <w:rPr>
                <w:rFonts w:ascii="Times New Roman" w:hAnsi="Times New Roman"/>
                <w:b/>
                <w:sz w:val="20"/>
                <w:szCs w:val="20"/>
              </w:rPr>
              <w:t>№ п/п</w:t>
            </w:r>
          </w:p>
        </w:tc>
        <w:tc>
          <w:tcPr>
            <w:tcW w:w="2929" w:type="dxa"/>
            <w:vAlign w:val="center"/>
          </w:tcPr>
          <w:p w14:paraId="76E76654"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Наименование Товара</w:t>
            </w:r>
          </w:p>
        </w:tc>
        <w:tc>
          <w:tcPr>
            <w:tcW w:w="1134" w:type="dxa"/>
            <w:vAlign w:val="center"/>
          </w:tcPr>
          <w:p w14:paraId="264D9CB4"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Единица измерения</w:t>
            </w:r>
          </w:p>
        </w:tc>
        <w:tc>
          <w:tcPr>
            <w:tcW w:w="851" w:type="dxa"/>
            <w:vAlign w:val="center"/>
          </w:tcPr>
          <w:p w14:paraId="0A81665B"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Кол-во</w:t>
            </w:r>
          </w:p>
        </w:tc>
        <w:tc>
          <w:tcPr>
            <w:tcW w:w="1276" w:type="dxa"/>
            <w:vAlign w:val="center"/>
          </w:tcPr>
          <w:p w14:paraId="2140770B"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 xml:space="preserve">Цена </w:t>
            </w:r>
          </w:p>
          <w:p w14:paraId="4123AD80"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без НДС, руб.</w:t>
            </w:r>
          </w:p>
        </w:tc>
        <w:tc>
          <w:tcPr>
            <w:tcW w:w="1134" w:type="dxa"/>
            <w:vAlign w:val="center"/>
          </w:tcPr>
          <w:p w14:paraId="10C3CC70"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 xml:space="preserve">Сумма </w:t>
            </w:r>
          </w:p>
          <w:p w14:paraId="42869C5C"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без НДС, руб.</w:t>
            </w:r>
          </w:p>
        </w:tc>
        <w:tc>
          <w:tcPr>
            <w:tcW w:w="1134" w:type="dxa"/>
            <w:vAlign w:val="center"/>
          </w:tcPr>
          <w:p w14:paraId="41294DB0"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Сумма</w:t>
            </w:r>
          </w:p>
          <w:p w14:paraId="689631BA"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НДС 20%, руб.</w:t>
            </w:r>
          </w:p>
        </w:tc>
        <w:tc>
          <w:tcPr>
            <w:tcW w:w="1078" w:type="dxa"/>
            <w:vAlign w:val="center"/>
          </w:tcPr>
          <w:p w14:paraId="64FE8FC6"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 xml:space="preserve">Сумма </w:t>
            </w:r>
          </w:p>
          <w:p w14:paraId="14DE8BA7"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с НДС 20%, руб.</w:t>
            </w:r>
          </w:p>
        </w:tc>
      </w:tr>
      <w:tr w:rsidR="009F5E5C" w:rsidRPr="009F5E5C" w14:paraId="3A55C063" w14:textId="77777777" w:rsidTr="009F5E5C">
        <w:trPr>
          <w:trHeight w:val="211"/>
        </w:trPr>
        <w:tc>
          <w:tcPr>
            <w:tcW w:w="586" w:type="dxa"/>
          </w:tcPr>
          <w:p w14:paraId="78F60CFE"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125D728C" w14:textId="710AFB5B" w:rsidR="009F5E5C" w:rsidRPr="009F5E5C" w:rsidRDefault="007A15E4" w:rsidP="009F5E5C">
            <w:pPr>
              <w:rPr>
                <w:rFonts w:ascii="Times New Roman" w:hAnsi="Times New Roman"/>
                <w:color w:val="000000"/>
                <w:sz w:val="20"/>
                <w:szCs w:val="20"/>
              </w:rPr>
            </w:pPr>
            <w:r w:rsidRPr="00DE531D">
              <w:rPr>
                <w:rFonts w:ascii="Times New Roman" w:hAnsi="Times New Roman"/>
                <w:sz w:val="24"/>
                <w:szCs w:val="24"/>
              </w:rPr>
              <w:t>1С: Предприятие 8. Расширенная Корпоративная Лицензия. Электронная поставка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002B85" w14:textId="2F04A920"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924BCE" w14:textId="016D892A"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5A730A68" w14:textId="77777777" w:rsidR="009F5E5C" w:rsidRPr="009F5E5C" w:rsidRDefault="009F5E5C" w:rsidP="009F5E5C">
            <w:pPr>
              <w:jc w:val="center"/>
              <w:rPr>
                <w:rFonts w:ascii="Times New Roman" w:hAnsi="Times New Roman"/>
                <w:sz w:val="20"/>
                <w:szCs w:val="20"/>
              </w:rPr>
            </w:pPr>
          </w:p>
        </w:tc>
        <w:tc>
          <w:tcPr>
            <w:tcW w:w="1134" w:type="dxa"/>
            <w:vAlign w:val="center"/>
          </w:tcPr>
          <w:p w14:paraId="0A631944" w14:textId="77777777" w:rsidR="009F5E5C" w:rsidRPr="009F5E5C" w:rsidRDefault="009F5E5C" w:rsidP="009F5E5C">
            <w:pPr>
              <w:jc w:val="center"/>
              <w:rPr>
                <w:rFonts w:ascii="Times New Roman" w:hAnsi="Times New Roman"/>
                <w:sz w:val="20"/>
                <w:szCs w:val="20"/>
              </w:rPr>
            </w:pPr>
          </w:p>
        </w:tc>
        <w:tc>
          <w:tcPr>
            <w:tcW w:w="1134" w:type="dxa"/>
            <w:vAlign w:val="center"/>
          </w:tcPr>
          <w:p w14:paraId="16CD053F" w14:textId="77777777" w:rsidR="009F5E5C" w:rsidRPr="009F5E5C" w:rsidRDefault="009F5E5C" w:rsidP="009F5E5C">
            <w:pPr>
              <w:jc w:val="center"/>
              <w:rPr>
                <w:rFonts w:ascii="Times New Roman" w:hAnsi="Times New Roman"/>
                <w:sz w:val="20"/>
                <w:szCs w:val="20"/>
              </w:rPr>
            </w:pPr>
          </w:p>
        </w:tc>
        <w:tc>
          <w:tcPr>
            <w:tcW w:w="1078" w:type="dxa"/>
            <w:vAlign w:val="center"/>
          </w:tcPr>
          <w:p w14:paraId="524EF68F" w14:textId="77777777" w:rsidR="009F5E5C" w:rsidRPr="009F5E5C" w:rsidRDefault="009F5E5C" w:rsidP="009F5E5C">
            <w:pPr>
              <w:jc w:val="center"/>
              <w:rPr>
                <w:rFonts w:ascii="Times New Roman" w:hAnsi="Times New Roman"/>
                <w:sz w:val="20"/>
                <w:szCs w:val="20"/>
              </w:rPr>
            </w:pPr>
          </w:p>
        </w:tc>
      </w:tr>
      <w:tr w:rsidR="00711D87" w:rsidRPr="009F5E5C" w14:paraId="3BD966FF" w14:textId="77777777" w:rsidTr="009F5E5C">
        <w:trPr>
          <w:trHeight w:val="211"/>
        </w:trPr>
        <w:tc>
          <w:tcPr>
            <w:tcW w:w="6776" w:type="dxa"/>
            <w:gridSpan w:val="5"/>
          </w:tcPr>
          <w:p w14:paraId="6A21F4E3" w14:textId="77777777" w:rsidR="00711D87" w:rsidRPr="009F5E5C" w:rsidRDefault="00711D87" w:rsidP="00A6040E">
            <w:pPr>
              <w:jc w:val="right"/>
              <w:rPr>
                <w:rFonts w:ascii="Times New Roman" w:hAnsi="Times New Roman"/>
                <w:sz w:val="20"/>
                <w:szCs w:val="20"/>
              </w:rPr>
            </w:pPr>
            <w:r w:rsidRPr="009F5E5C">
              <w:rPr>
                <w:rFonts w:ascii="Times New Roman" w:hAnsi="Times New Roman"/>
                <w:b/>
                <w:sz w:val="20"/>
                <w:szCs w:val="20"/>
              </w:rPr>
              <w:t>ИТОГО:</w:t>
            </w:r>
          </w:p>
        </w:tc>
        <w:tc>
          <w:tcPr>
            <w:tcW w:w="1134" w:type="dxa"/>
          </w:tcPr>
          <w:p w14:paraId="33BC99E8" w14:textId="77777777" w:rsidR="00711D87" w:rsidRPr="009F5E5C" w:rsidRDefault="00711D87" w:rsidP="00A6040E">
            <w:pPr>
              <w:jc w:val="center"/>
              <w:rPr>
                <w:rFonts w:ascii="Times New Roman" w:hAnsi="Times New Roman"/>
                <w:sz w:val="20"/>
                <w:szCs w:val="20"/>
              </w:rPr>
            </w:pPr>
          </w:p>
        </w:tc>
        <w:tc>
          <w:tcPr>
            <w:tcW w:w="1134" w:type="dxa"/>
          </w:tcPr>
          <w:p w14:paraId="65693345" w14:textId="77777777" w:rsidR="00711D87" w:rsidRPr="009F5E5C" w:rsidRDefault="00711D87" w:rsidP="00A6040E">
            <w:pPr>
              <w:jc w:val="center"/>
              <w:rPr>
                <w:rFonts w:ascii="Times New Roman" w:hAnsi="Times New Roman"/>
                <w:sz w:val="20"/>
                <w:szCs w:val="20"/>
              </w:rPr>
            </w:pPr>
          </w:p>
        </w:tc>
        <w:tc>
          <w:tcPr>
            <w:tcW w:w="1078" w:type="dxa"/>
          </w:tcPr>
          <w:p w14:paraId="0FE0BDAE" w14:textId="77777777" w:rsidR="00711D87" w:rsidRPr="009F5E5C" w:rsidRDefault="00711D87" w:rsidP="00A6040E">
            <w:pPr>
              <w:jc w:val="center"/>
              <w:rPr>
                <w:rFonts w:ascii="Times New Roman" w:hAnsi="Times New Roman"/>
                <w:sz w:val="20"/>
                <w:szCs w:val="20"/>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20134AD3" w14:textId="34824C6B" w:rsidR="00112FE9" w:rsidRPr="00C229F9" w:rsidRDefault="002C78A4" w:rsidP="00C229F9">
      <w:pPr>
        <w:spacing w:after="0" w:line="240" w:lineRule="auto"/>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C229F9">
        <w:rPr>
          <w:rFonts w:ascii="Times New Roman" w:hAnsi="Times New Roman"/>
          <w:sz w:val="24"/>
          <w:szCs w:val="24"/>
          <w:lang w:eastAsia="ru-RU"/>
        </w:rPr>
        <w:t>Приобретение</w:t>
      </w:r>
      <w:r w:rsidR="00E042DF" w:rsidRPr="00362BD7">
        <w:rPr>
          <w:rFonts w:ascii="Times New Roman" w:hAnsi="Times New Roman"/>
          <w:sz w:val="24"/>
          <w:szCs w:val="24"/>
        </w:rPr>
        <w:t xml:space="preserve"> </w:t>
      </w:r>
      <w:r w:rsidR="00C229F9" w:rsidRPr="008A1F07">
        <w:rPr>
          <w:rFonts w:ascii="Times New Roman" w:hAnsi="Times New Roman"/>
          <w:sz w:val="24"/>
          <w:szCs w:val="24"/>
        </w:rPr>
        <w:t>1С РКЛ</w:t>
      </w:r>
      <w:r w:rsidR="00C229F9">
        <w:rPr>
          <w:rFonts w:ascii="Times New Roman" w:hAnsi="Times New Roman"/>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7A15E4">
        <w:rPr>
          <w:rFonts w:ascii="Times New Roman" w:hAnsi="Times New Roman"/>
          <w:bCs/>
          <w:sz w:val="24"/>
          <w:szCs w:val="24"/>
          <w:lang w:eastAsia="ru-RU"/>
        </w:rPr>
        <w:t>без</w:t>
      </w:r>
      <w:r w:rsidR="00387485">
        <w:rPr>
          <w:rFonts w:ascii="Times New Roman" w:hAnsi="Times New Roman"/>
          <w:bCs/>
          <w:sz w:val="24"/>
          <w:szCs w:val="24"/>
          <w:lang w:eastAsia="ru-RU"/>
        </w:rPr>
        <w:t xml:space="preserve"> рассмотрени</w:t>
      </w:r>
      <w:r w:rsidR="007A15E4">
        <w:rPr>
          <w:rFonts w:ascii="Times New Roman" w:hAnsi="Times New Roman"/>
          <w:bCs/>
          <w:sz w:val="24"/>
          <w:szCs w:val="24"/>
          <w:lang w:eastAsia="ru-RU"/>
        </w:rPr>
        <w:t>я</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5C6DEE84" w14:textId="0C012EE8" w:rsidR="00711D87" w:rsidRDefault="002C78A4"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1.3. Срок поставки товара</w:t>
      </w:r>
      <w:r w:rsidR="007A15E4">
        <w:rPr>
          <w:rFonts w:ascii="Times New Roman" w:hAnsi="Times New Roman"/>
          <w:b/>
          <w:bCs/>
          <w:sz w:val="24"/>
          <w:szCs w:val="24"/>
        </w:rPr>
        <w:t>:</w:t>
      </w:r>
      <w:r w:rsidR="007A15E4">
        <w:rPr>
          <w:b/>
          <w:bCs/>
          <w:sz w:val="24"/>
          <w:szCs w:val="24"/>
        </w:rPr>
        <w:t xml:space="preserve"> </w:t>
      </w:r>
      <w:r w:rsidR="007A15E4" w:rsidRPr="007A15E4">
        <w:rPr>
          <w:rFonts w:ascii="Times New Roman" w:hAnsi="Times New Roman"/>
          <w:b/>
          <w:bCs/>
          <w:sz w:val="24"/>
          <w:szCs w:val="24"/>
        </w:rPr>
        <w:t>в течение 3-х дней с даты подписания Договора. Досрочная поставка осуществляется по соглашению Сторон</w:t>
      </w:r>
      <w:r w:rsidR="009F5E5C" w:rsidRPr="007A15E4">
        <w:rPr>
          <w:rFonts w:ascii="Times New Roman" w:hAnsi="Times New Roman"/>
          <w:b/>
          <w:bCs/>
          <w:sz w:val="24"/>
          <w:szCs w:val="24"/>
        </w:rPr>
        <w:t>.</w:t>
      </w:r>
      <w:r w:rsidR="009F5E5C" w:rsidRPr="009F5E5C">
        <w:rPr>
          <w:rFonts w:ascii="Times New Roman" w:hAnsi="Times New Roman"/>
          <w:sz w:val="24"/>
          <w:szCs w:val="24"/>
        </w:rPr>
        <w:t xml:space="preserve"> </w:t>
      </w:r>
      <w:r w:rsidR="00711D87" w:rsidRPr="00711D87">
        <w:rPr>
          <w:rFonts w:ascii="Times New Roman" w:hAnsi="Times New Roman"/>
          <w:b/>
          <w:bCs/>
          <w:sz w:val="24"/>
          <w:szCs w:val="24"/>
        </w:rPr>
        <w:t xml:space="preserve"> </w:t>
      </w:r>
    </w:p>
    <w:p w14:paraId="2ED03F48" w14:textId="1C4D4C1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D517E74"/>
    <w:multiLevelType w:val="hybridMultilevel"/>
    <w:tmpl w:val="CF601C14"/>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0"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6"/>
  </w:num>
  <w:num w:numId="2" w16cid:durableId="1224830530">
    <w:abstractNumId w:val="11"/>
  </w:num>
  <w:num w:numId="3" w16cid:durableId="391929301">
    <w:abstractNumId w:val="18"/>
  </w:num>
  <w:num w:numId="4" w16cid:durableId="109056346">
    <w:abstractNumId w:val="19"/>
  </w:num>
  <w:num w:numId="5" w16cid:durableId="1138689488">
    <w:abstractNumId w:val="12"/>
  </w:num>
  <w:num w:numId="6" w16cid:durableId="2130125034">
    <w:abstractNumId w:val="15"/>
  </w:num>
  <w:num w:numId="7" w16cid:durableId="552813093">
    <w:abstractNumId w:val="14"/>
  </w:num>
  <w:num w:numId="8" w16cid:durableId="1217084526">
    <w:abstractNumId w:val="0"/>
  </w:num>
  <w:num w:numId="9" w16cid:durableId="708184215">
    <w:abstractNumId w:val="3"/>
  </w:num>
  <w:num w:numId="10" w16cid:durableId="1691178184">
    <w:abstractNumId w:val="4"/>
  </w:num>
  <w:num w:numId="11" w16cid:durableId="636187726">
    <w:abstractNumId w:val="17"/>
  </w:num>
  <w:num w:numId="12" w16cid:durableId="371543056">
    <w:abstractNumId w:val="1"/>
  </w:num>
  <w:num w:numId="13" w16cid:durableId="699553992">
    <w:abstractNumId w:val="20"/>
  </w:num>
  <w:num w:numId="14" w16cid:durableId="1733387806">
    <w:abstractNumId w:val="8"/>
  </w:num>
  <w:num w:numId="15" w16cid:durableId="1850947119">
    <w:abstractNumId w:val="10"/>
  </w:num>
  <w:num w:numId="16" w16cid:durableId="840701037">
    <w:abstractNumId w:val="9"/>
  </w:num>
  <w:num w:numId="17" w16cid:durableId="1890914914">
    <w:abstractNumId w:val="1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21"/>
  </w:num>
  <w:num w:numId="22" w16cid:durableId="364602916">
    <w:abstractNumId w:val="13"/>
  </w:num>
  <w:num w:numId="23" w16cid:durableId="126557274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A5E54"/>
    <w:rsid w:val="000D1234"/>
    <w:rsid w:val="000F0BEF"/>
    <w:rsid w:val="000F5675"/>
    <w:rsid w:val="00104668"/>
    <w:rsid w:val="00112FE9"/>
    <w:rsid w:val="00116302"/>
    <w:rsid w:val="001417D5"/>
    <w:rsid w:val="0017344C"/>
    <w:rsid w:val="00192CA6"/>
    <w:rsid w:val="001E4063"/>
    <w:rsid w:val="002205B7"/>
    <w:rsid w:val="002443D4"/>
    <w:rsid w:val="00251C76"/>
    <w:rsid w:val="00281004"/>
    <w:rsid w:val="002B4C4C"/>
    <w:rsid w:val="002C78A4"/>
    <w:rsid w:val="002F2B79"/>
    <w:rsid w:val="00336DE5"/>
    <w:rsid w:val="0036584F"/>
    <w:rsid w:val="0037769D"/>
    <w:rsid w:val="00387485"/>
    <w:rsid w:val="00401A57"/>
    <w:rsid w:val="00403848"/>
    <w:rsid w:val="00415ADA"/>
    <w:rsid w:val="0044073A"/>
    <w:rsid w:val="00465B50"/>
    <w:rsid w:val="0047670F"/>
    <w:rsid w:val="00485B12"/>
    <w:rsid w:val="0048672D"/>
    <w:rsid w:val="004B7891"/>
    <w:rsid w:val="004C61C3"/>
    <w:rsid w:val="004E4BFF"/>
    <w:rsid w:val="00503653"/>
    <w:rsid w:val="00505D69"/>
    <w:rsid w:val="00505E40"/>
    <w:rsid w:val="0051531A"/>
    <w:rsid w:val="00531E23"/>
    <w:rsid w:val="0053698D"/>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9355E"/>
    <w:rsid w:val="007A0539"/>
    <w:rsid w:val="007A15E4"/>
    <w:rsid w:val="00805D0A"/>
    <w:rsid w:val="00831049"/>
    <w:rsid w:val="00834868"/>
    <w:rsid w:val="008458B5"/>
    <w:rsid w:val="00845AA3"/>
    <w:rsid w:val="00873F54"/>
    <w:rsid w:val="008772A6"/>
    <w:rsid w:val="00890316"/>
    <w:rsid w:val="008959D7"/>
    <w:rsid w:val="008A26C3"/>
    <w:rsid w:val="008B60DE"/>
    <w:rsid w:val="008C3511"/>
    <w:rsid w:val="00937393"/>
    <w:rsid w:val="009415A2"/>
    <w:rsid w:val="00943717"/>
    <w:rsid w:val="00943AAF"/>
    <w:rsid w:val="009C0E00"/>
    <w:rsid w:val="009D0668"/>
    <w:rsid w:val="009D5081"/>
    <w:rsid w:val="009E3768"/>
    <w:rsid w:val="009E72B1"/>
    <w:rsid w:val="009F25A0"/>
    <w:rsid w:val="009F5E5C"/>
    <w:rsid w:val="00A2348A"/>
    <w:rsid w:val="00A66305"/>
    <w:rsid w:val="00A74A07"/>
    <w:rsid w:val="00A76695"/>
    <w:rsid w:val="00AB2991"/>
    <w:rsid w:val="00AB5DE5"/>
    <w:rsid w:val="00AE715A"/>
    <w:rsid w:val="00AF0962"/>
    <w:rsid w:val="00B25C7B"/>
    <w:rsid w:val="00B63816"/>
    <w:rsid w:val="00B93472"/>
    <w:rsid w:val="00BA2120"/>
    <w:rsid w:val="00BA4BFA"/>
    <w:rsid w:val="00BD114B"/>
    <w:rsid w:val="00BE18EC"/>
    <w:rsid w:val="00BE1DDA"/>
    <w:rsid w:val="00BE1ECC"/>
    <w:rsid w:val="00BE232E"/>
    <w:rsid w:val="00C05162"/>
    <w:rsid w:val="00C229F9"/>
    <w:rsid w:val="00C26BC0"/>
    <w:rsid w:val="00C2792D"/>
    <w:rsid w:val="00C547C9"/>
    <w:rsid w:val="00C77DE2"/>
    <w:rsid w:val="00CA527B"/>
    <w:rsid w:val="00CC12F0"/>
    <w:rsid w:val="00CC669E"/>
    <w:rsid w:val="00CD763E"/>
    <w:rsid w:val="00D06C87"/>
    <w:rsid w:val="00D21DBC"/>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169F8"/>
    <w:rsid w:val="00F255F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61</Pages>
  <Words>20600</Words>
  <Characters>117425</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141</cp:revision>
  <cp:lastPrinted>2024-08-13T04:47:00Z</cp:lastPrinted>
  <dcterms:created xsi:type="dcterms:W3CDTF">2022-03-03T13:03:00Z</dcterms:created>
  <dcterms:modified xsi:type="dcterms:W3CDTF">2025-05-14T10:13:00Z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