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012CD424"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856BAC">
        <w:rPr>
          <w:rStyle w:val="aff7"/>
          <w:rFonts w:ascii="Times New Roman" w:hAnsi="Times New Roman"/>
          <w:sz w:val="32"/>
          <w:szCs w:val="32"/>
        </w:rPr>
        <w:t xml:space="preserve">поставку </w:t>
      </w:r>
      <w:r w:rsidR="00403592" w:rsidRPr="00403592">
        <w:rPr>
          <w:rStyle w:val="aff7"/>
          <w:rFonts w:ascii="Times New Roman" w:hAnsi="Times New Roman"/>
          <w:sz w:val="32"/>
          <w:szCs w:val="32"/>
        </w:rPr>
        <w:t xml:space="preserve">системы отопления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r w:rsidR="00856BAC" w:rsidRPr="00856BAC">
        <w:rPr>
          <w:rFonts w:ascii="Times New Roman" w:hAnsi="Times New Roman"/>
          <w:b/>
          <w:bCs/>
          <w:smallCaps/>
          <w:spacing w:val="5"/>
          <w:sz w:val="32"/>
          <w:szCs w:val="32"/>
        </w:rPr>
        <w:t>(без рассмотрения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B143388" w:rsidR="00112FE9" w:rsidRPr="00556696" w:rsidRDefault="00856BAC" w:rsidP="00845AA3">
            <w:pPr>
              <w:spacing w:after="0" w:line="240" w:lineRule="auto"/>
              <w:jc w:val="both"/>
              <w:rPr>
                <w:rFonts w:ascii="Times New Roman" w:hAnsi="Times New Roman"/>
                <w:sz w:val="22"/>
                <w:szCs w:val="22"/>
              </w:rPr>
            </w:pPr>
            <w:r w:rsidRPr="00562602">
              <w:rPr>
                <w:rFonts w:ascii="Times New Roman" w:hAnsi="Times New Roman"/>
                <w:sz w:val="24"/>
                <w:szCs w:val="24"/>
              </w:rPr>
              <w:t xml:space="preserve">Поставка </w:t>
            </w:r>
            <w:r w:rsidR="00403592" w:rsidRPr="00403592">
              <w:rPr>
                <w:rFonts w:ascii="Times New Roman" w:hAnsi="Times New Roman"/>
                <w:sz w:val="24"/>
                <w:szCs w:val="24"/>
              </w:rPr>
              <w:t>системы отопления</w:t>
            </w:r>
            <w:r>
              <w:rPr>
                <w:rFonts w:ascii="Times New Roman" w:hAnsi="Times New Roman"/>
                <w:sz w:val="24"/>
                <w:szCs w:val="24"/>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Pr="00562602">
              <w:rPr>
                <w:rFonts w:ascii="Times New Roman" w:hAnsi="Times New Roman"/>
                <w:sz w:val="24"/>
                <w:szCs w:val="24"/>
              </w:rPr>
              <w:t>(без рассмотрения аналогов)</w:t>
            </w:r>
          </w:p>
        </w:tc>
      </w:tr>
      <w:tr w:rsidR="00ED68E4"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491022B" w:rsidR="00ED68E4" w:rsidRPr="00403592" w:rsidRDefault="00403592" w:rsidP="00ED68E4">
            <w:pPr>
              <w:pStyle w:val="afffff9"/>
              <w:tabs>
                <w:tab w:val="left" w:pos="49"/>
              </w:tabs>
              <w:ind w:left="0" w:firstLine="0"/>
              <w:rPr>
                <w:rFonts w:ascii="Times New Roman" w:hAnsi="Times New Roman"/>
                <w:b/>
                <w:bCs/>
                <w:sz w:val="24"/>
                <w:szCs w:val="24"/>
              </w:rPr>
            </w:pPr>
            <w:r w:rsidRPr="00403592">
              <w:rPr>
                <w:rFonts w:ascii="Times New Roman" w:hAnsi="Times New Roman"/>
                <w:b/>
                <w:bCs/>
                <w:sz w:val="24"/>
                <w:szCs w:val="24"/>
              </w:rPr>
              <w:t>1718-ИД-2025-РИ (ЭТП)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D68E4"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506721B" w14:textId="77777777" w:rsidR="00403592" w:rsidRPr="00403592" w:rsidRDefault="00403592" w:rsidP="00403592">
            <w:pPr>
              <w:pStyle w:val="afffff9"/>
              <w:spacing w:before="0"/>
              <w:ind w:left="0" w:firstLine="0"/>
              <w:rPr>
                <w:rFonts w:ascii="Times New Roman" w:hAnsi="Times New Roman"/>
                <w:sz w:val="22"/>
                <w:szCs w:val="22"/>
              </w:rPr>
            </w:pPr>
            <w:r w:rsidRPr="00403592">
              <w:rPr>
                <w:rFonts w:ascii="Times New Roman" w:hAnsi="Times New Roman"/>
                <w:sz w:val="22"/>
                <w:szCs w:val="22"/>
              </w:rPr>
              <w:t xml:space="preserve">2 026 712,00 (Два миллиона двадцать шесть тысяч семьсот двенадцать) руб. 00 коп., в т.ч. НДС 20% </w:t>
            </w:r>
          </w:p>
          <w:p w14:paraId="635423AA" w14:textId="77777777" w:rsidR="00403592" w:rsidRPr="00403592" w:rsidRDefault="00403592" w:rsidP="00403592">
            <w:pPr>
              <w:pStyle w:val="afffff9"/>
              <w:spacing w:before="0"/>
              <w:ind w:left="0" w:firstLine="0"/>
              <w:rPr>
                <w:rFonts w:ascii="Times New Roman" w:hAnsi="Times New Roman"/>
                <w:bCs/>
                <w:sz w:val="22"/>
                <w:szCs w:val="22"/>
                <w:lang w:eastAsia="en-US"/>
              </w:rPr>
            </w:pPr>
            <w:r w:rsidRPr="00403592">
              <w:rPr>
                <w:rFonts w:ascii="Times New Roman" w:hAnsi="Times New Roman"/>
                <w:bCs/>
                <w:sz w:val="22"/>
                <w:szCs w:val="22"/>
                <w:lang w:eastAsia="en-US"/>
              </w:rPr>
              <w:t>337 785,33 (Триста тридцать семь тысяч семьсот восемьдесят пять) руб. 33 коп. НДС 20%</w:t>
            </w:r>
          </w:p>
          <w:p w14:paraId="2DE910E4" w14:textId="77777777" w:rsidR="00403592" w:rsidRPr="00403592" w:rsidRDefault="00403592" w:rsidP="00403592">
            <w:pPr>
              <w:pStyle w:val="afffff9"/>
              <w:spacing w:before="0"/>
              <w:ind w:left="0" w:firstLine="0"/>
              <w:rPr>
                <w:rFonts w:ascii="Times New Roman" w:hAnsi="Times New Roman"/>
                <w:bCs/>
                <w:sz w:val="22"/>
                <w:szCs w:val="22"/>
                <w:lang w:eastAsia="en-US"/>
              </w:rPr>
            </w:pPr>
            <w:r w:rsidRPr="00403592">
              <w:rPr>
                <w:rFonts w:ascii="Times New Roman" w:hAnsi="Times New Roman"/>
                <w:color w:val="000000"/>
                <w:sz w:val="22"/>
                <w:szCs w:val="22"/>
                <w:shd w:val="clear" w:color="auto" w:fill="FFFFFF"/>
              </w:rPr>
              <w:t>1 688 926,67 (</w:t>
            </w:r>
            <w:r w:rsidRPr="00403592">
              <w:rPr>
                <w:rFonts w:ascii="Times New Roman" w:hAnsi="Times New Roman"/>
                <w:bCs/>
                <w:sz w:val="22"/>
                <w:szCs w:val="22"/>
                <w:lang w:eastAsia="en-US"/>
              </w:rPr>
              <w:t xml:space="preserve">Один миллион шестьсот восемьдесят восемь тысяч девятьсот двадцать шесть) руб. 67 коп. без НДС </w:t>
            </w:r>
          </w:p>
          <w:p w14:paraId="25659532" w14:textId="441E9657" w:rsidR="00ED68E4" w:rsidRPr="00403592" w:rsidRDefault="00EF15F8" w:rsidP="00856BAC">
            <w:pPr>
              <w:pStyle w:val="afffff9"/>
              <w:spacing w:before="0"/>
              <w:ind w:left="0" w:firstLine="0"/>
              <w:rPr>
                <w:rFonts w:ascii="Times New Roman" w:hAnsi="Times New Roman"/>
                <w:bCs/>
                <w:sz w:val="22"/>
                <w:szCs w:val="22"/>
                <w:lang w:eastAsia="en-US"/>
              </w:rPr>
            </w:pPr>
            <w:r w:rsidRPr="00403592">
              <w:rPr>
                <w:rFonts w:ascii="Times New Roman" w:hAnsi="Times New Roman"/>
                <w:bCs/>
                <w:sz w:val="22"/>
                <w:szCs w:val="22"/>
                <w:lang w:eastAsia="en-US"/>
              </w:rPr>
              <w:t>ТКП принимаются в любой валюте.</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2C7DE88E" w:rsidR="001F651F" w:rsidRPr="00A00F59" w:rsidRDefault="001F651F" w:rsidP="001F651F">
            <w:pPr>
              <w:pStyle w:val="Default"/>
              <w:rPr>
                <w:rFonts w:ascii="Times New Roman" w:hAnsi="Times New Roman" w:cs="Times New Roman"/>
              </w:rPr>
            </w:pPr>
            <w:r w:rsidRPr="00A00F59">
              <w:rPr>
                <w:rFonts w:ascii="Times New Roman" w:hAnsi="Times New Roman" w:cs="Times New Roman"/>
                <w:bCs/>
              </w:rPr>
              <w:t xml:space="preserve">В </w:t>
            </w:r>
            <w:r w:rsidR="00856BAC">
              <w:rPr>
                <w:rFonts w:ascii="Times New Roman" w:hAnsi="Times New Roman" w:cs="Times New Roman"/>
                <w:bCs/>
              </w:rPr>
              <w:t>соответствии с проектом договора</w:t>
            </w:r>
          </w:p>
          <w:p w14:paraId="42877058" w14:textId="03470FA0" w:rsidR="00ED68E4" w:rsidRDefault="00ED68E4" w:rsidP="00ED68E4">
            <w:pPr>
              <w:pStyle w:val="afffff9"/>
              <w:ind w:left="0" w:firstLine="0"/>
              <w:rPr>
                <w:rFonts w:ascii="Times New Roman" w:hAnsi="Times New Roman"/>
                <w:sz w:val="24"/>
              </w:rPr>
            </w:pP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43045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43045E" w:rsidRDefault="0043045E" w:rsidP="004304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43045E" w:rsidRDefault="0043045E" w:rsidP="0043045E">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A946EFF" w14:textId="77777777" w:rsidR="00403592" w:rsidRPr="00403592" w:rsidRDefault="00403592" w:rsidP="00403592">
            <w:pPr>
              <w:pStyle w:val="afffff9"/>
              <w:spacing w:before="0"/>
              <w:ind w:left="0" w:firstLine="0"/>
              <w:rPr>
                <w:rFonts w:ascii="Times New Roman" w:eastAsia="Calibri" w:hAnsi="Times New Roman"/>
                <w:b/>
                <w:bCs/>
                <w:sz w:val="24"/>
                <w:szCs w:val="24"/>
                <w:lang w:eastAsia="en-US"/>
              </w:rPr>
            </w:pPr>
            <w:r w:rsidRPr="00403592">
              <w:rPr>
                <w:rFonts w:ascii="Times New Roman" w:eastAsia="Calibri" w:hAnsi="Times New Roman"/>
                <w:b/>
                <w:bCs/>
                <w:sz w:val="24"/>
                <w:szCs w:val="24"/>
                <w:lang w:eastAsia="en-US"/>
              </w:rPr>
              <w:lastRenderedPageBreak/>
              <w:t xml:space="preserve">30 (тридцать) календарных дней с даты заключения Договора. Досрочная поставка осуществляется по соглашению Сторон. </w:t>
            </w:r>
          </w:p>
          <w:p w14:paraId="2BC84867" w14:textId="6CA89621" w:rsidR="0043045E" w:rsidRPr="00856BAC" w:rsidRDefault="0043045E" w:rsidP="00414472">
            <w:pPr>
              <w:pStyle w:val="afffff9"/>
              <w:spacing w:before="0"/>
              <w:ind w:left="0" w:firstLine="0"/>
              <w:rPr>
                <w:rFonts w:ascii="Times New Roman" w:eastAsia="Calibri" w:hAnsi="Times New Roman"/>
                <w:b/>
                <w:bCs/>
                <w:sz w:val="24"/>
                <w:szCs w:val="24"/>
                <w:lang w:eastAsia="en-US"/>
              </w:rPr>
            </w:pP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6C48B06" w:rsidR="00EF15F8" w:rsidRPr="00387485" w:rsidRDefault="00CC7A75" w:rsidP="00EF15F8">
            <w:pPr>
              <w:pStyle w:val="afffff9"/>
              <w:ind w:left="0" w:firstLine="0"/>
              <w:rPr>
                <w:rFonts w:ascii="Times New Roman" w:hAnsi="Times New Roman"/>
                <w:b/>
                <w:bCs/>
                <w:sz w:val="24"/>
                <w:szCs w:val="24"/>
              </w:rPr>
            </w:pPr>
            <w:r w:rsidRPr="00CC7A75">
              <w:rPr>
                <w:rFonts w:ascii="Times New Roman" w:eastAsia="Calibri" w:hAnsi="Times New Roman"/>
                <w:sz w:val="24"/>
                <w:szCs w:val="24"/>
                <w:lang w:eastAsia="en-US"/>
              </w:rPr>
              <w:t>Паспорта, сертификаты соответствия.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Pr>
                <w:rFonts w:ascii="Times New Roman" w:hAnsi="Times New Roman"/>
                <w:sz w:val="24"/>
              </w:rPr>
              <w:lastRenderedPageBreak/>
              <w:t>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284650C"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403592">
              <w:rPr>
                <w:rFonts w:ascii="Times New Roman" w:hAnsi="Times New Roman"/>
                <w:bCs/>
                <w:spacing w:val="-6"/>
                <w:sz w:val="24"/>
                <w:szCs w:val="24"/>
              </w:rPr>
              <w:t>23</w:t>
            </w:r>
            <w:r w:rsidRPr="00BF52B7">
              <w:rPr>
                <w:rFonts w:ascii="Times New Roman" w:hAnsi="Times New Roman"/>
                <w:bCs/>
                <w:spacing w:val="-6"/>
                <w:sz w:val="24"/>
                <w:szCs w:val="24"/>
              </w:rPr>
              <w:t xml:space="preserve">» </w:t>
            </w:r>
            <w:r w:rsidR="0043045E">
              <w:rPr>
                <w:rFonts w:ascii="Times New Roman" w:hAnsi="Times New Roman"/>
                <w:bCs/>
                <w:spacing w:val="-6"/>
                <w:sz w:val="24"/>
                <w:szCs w:val="24"/>
              </w:rPr>
              <w:t>сентября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9A17A0">
              <w:rPr>
                <w:rFonts w:ascii="Times New Roman" w:hAnsi="Times New Roman"/>
                <w:bCs/>
                <w:spacing w:val="-6"/>
                <w:sz w:val="24"/>
                <w:szCs w:val="24"/>
              </w:rPr>
              <w:t>01</w:t>
            </w:r>
            <w:r w:rsidRPr="00BF52B7">
              <w:rPr>
                <w:rFonts w:ascii="Times New Roman" w:hAnsi="Times New Roman"/>
                <w:bCs/>
                <w:spacing w:val="-6"/>
                <w:sz w:val="24"/>
                <w:szCs w:val="24"/>
              </w:rPr>
              <w:t xml:space="preserve">» </w:t>
            </w:r>
            <w:r w:rsidR="009A17A0">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0E35916B"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403592">
              <w:rPr>
                <w:rFonts w:ascii="Times New Roman" w:hAnsi="Times New Roman"/>
                <w:bCs/>
                <w:spacing w:val="-6"/>
                <w:sz w:val="24"/>
                <w:szCs w:val="24"/>
              </w:rPr>
              <w:t>23</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43045E">
              <w:rPr>
                <w:rFonts w:ascii="Times New Roman" w:hAnsi="Times New Roman"/>
                <w:bCs/>
                <w:spacing w:val="-6"/>
                <w:sz w:val="24"/>
                <w:szCs w:val="24"/>
              </w:rPr>
              <w:t>сентября</w:t>
            </w:r>
            <w:r>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9A17A0">
              <w:rPr>
                <w:rFonts w:ascii="Times New Roman" w:hAnsi="Times New Roman"/>
                <w:bCs/>
                <w:spacing w:val="-6"/>
                <w:sz w:val="24"/>
                <w:szCs w:val="24"/>
              </w:rPr>
              <w:t>30</w:t>
            </w:r>
            <w:r w:rsidRPr="00BF52B7">
              <w:rPr>
                <w:rFonts w:ascii="Times New Roman" w:hAnsi="Times New Roman"/>
                <w:bCs/>
                <w:spacing w:val="-6"/>
                <w:sz w:val="24"/>
                <w:szCs w:val="24"/>
              </w:rPr>
              <w:t xml:space="preserve">» </w:t>
            </w:r>
            <w:r>
              <w:rPr>
                <w:rFonts w:ascii="Times New Roman" w:hAnsi="Times New Roman"/>
                <w:bCs/>
                <w:spacing w:val="-6"/>
                <w:sz w:val="24"/>
                <w:szCs w:val="24"/>
              </w:rPr>
              <w:t xml:space="preserve">сентября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5CEAE5CE"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403592">
              <w:rPr>
                <w:rFonts w:ascii="Times New Roman" w:hAnsi="Times New Roman"/>
                <w:bCs/>
                <w:spacing w:val="-6"/>
                <w:sz w:val="24"/>
              </w:rPr>
              <w:t>24</w:t>
            </w:r>
            <w:r w:rsidRPr="00BF52B7">
              <w:rPr>
                <w:rFonts w:ascii="Times New Roman" w:hAnsi="Times New Roman"/>
                <w:bCs/>
                <w:spacing w:val="-6"/>
                <w:sz w:val="24"/>
              </w:rPr>
              <w:t xml:space="preserve">» </w:t>
            </w:r>
            <w:r w:rsidR="0043045E">
              <w:rPr>
                <w:rFonts w:ascii="Times New Roman" w:hAnsi="Times New Roman"/>
                <w:bCs/>
                <w:spacing w:val="-6"/>
                <w:sz w:val="24"/>
              </w:rPr>
              <w:t>октября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134"/>
        <w:gridCol w:w="993"/>
        <w:gridCol w:w="1984"/>
        <w:gridCol w:w="2126"/>
      </w:tblGrid>
      <w:tr w:rsidR="00403592" w:rsidRPr="00562602" w14:paraId="399DD2AA" w14:textId="77777777" w:rsidTr="00A46A4E">
        <w:trPr>
          <w:trHeight w:val="644"/>
        </w:trPr>
        <w:tc>
          <w:tcPr>
            <w:tcW w:w="568" w:type="dxa"/>
            <w:vAlign w:val="center"/>
          </w:tcPr>
          <w:p w14:paraId="0B04B783" w14:textId="77777777" w:rsidR="00403592" w:rsidRPr="00803D82" w:rsidRDefault="00403592" w:rsidP="00A46A4E">
            <w:pPr>
              <w:spacing w:after="0" w:line="240" w:lineRule="auto"/>
              <w:jc w:val="center"/>
              <w:rPr>
                <w:rFonts w:ascii="Times New Roman" w:hAnsi="Times New Roman"/>
                <w:b/>
                <w:sz w:val="20"/>
                <w:szCs w:val="20"/>
              </w:rPr>
            </w:pPr>
            <w:r w:rsidRPr="00803D82">
              <w:rPr>
                <w:rFonts w:ascii="Times New Roman" w:hAnsi="Times New Roman"/>
                <w:b/>
                <w:sz w:val="20"/>
                <w:szCs w:val="20"/>
              </w:rPr>
              <w:t>№ п/п</w:t>
            </w:r>
          </w:p>
        </w:tc>
        <w:tc>
          <w:tcPr>
            <w:tcW w:w="2976" w:type="dxa"/>
            <w:vAlign w:val="center"/>
          </w:tcPr>
          <w:p w14:paraId="4F00DBAE" w14:textId="77777777" w:rsidR="00403592" w:rsidRPr="00803D82" w:rsidRDefault="00403592" w:rsidP="00A46A4E">
            <w:pPr>
              <w:spacing w:after="0" w:line="240" w:lineRule="auto"/>
              <w:jc w:val="center"/>
              <w:rPr>
                <w:rFonts w:ascii="Times New Roman" w:hAnsi="Times New Roman"/>
                <w:b/>
                <w:sz w:val="20"/>
                <w:szCs w:val="20"/>
              </w:rPr>
            </w:pPr>
          </w:p>
          <w:p w14:paraId="6EF879CD" w14:textId="77777777" w:rsidR="00403592" w:rsidRPr="00803D82" w:rsidRDefault="00403592" w:rsidP="00A46A4E">
            <w:pPr>
              <w:spacing w:after="0" w:line="240" w:lineRule="auto"/>
              <w:jc w:val="center"/>
              <w:rPr>
                <w:rFonts w:ascii="Times New Roman" w:hAnsi="Times New Roman"/>
                <w:b/>
                <w:sz w:val="20"/>
                <w:szCs w:val="20"/>
              </w:rPr>
            </w:pPr>
            <w:r w:rsidRPr="00803D82">
              <w:rPr>
                <w:rFonts w:ascii="Times New Roman" w:hAnsi="Times New Roman"/>
                <w:b/>
                <w:sz w:val="20"/>
                <w:szCs w:val="20"/>
              </w:rPr>
              <w:t>Наименование</w:t>
            </w:r>
          </w:p>
        </w:tc>
        <w:tc>
          <w:tcPr>
            <w:tcW w:w="1134" w:type="dxa"/>
          </w:tcPr>
          <w:p w14:paraId="4D659446" w14:textId="77777777" w:rsidR="00403592" w:rsidRPr="00803D82" w:rsidRDefault="00403592" w:rsidP="00A46A4E">
            <w:pPr>
              <w:spacing w:after="0" w:line="240" w:lineRule="auto"/>
              <w:jc w:val="center"/>
              <w:rPr>
                <w:rFonts w:ascii="Times New Roman" w:hAnsi="Times New Roman"/>
                <w:b/>
                <w:sz w:val="20"/>
                <w:szCs w:val="20"/>
              </w:rPr>
            </w:pPr>
          </w:p>
          <w:p w14:paraId="4CF6235C" w14:textId="77777777" w:rsidR="00403592" w:rsidRPr="00803D82" w:rsidRDefault="00403592" w:rsidP="00A46A4E">
            <w:pPr>
              <w:spacing w:after="0" w:line="240" w:lineRule="auto"/>
              <w:jc w:val="center"/>
              <w:rPr>
                <w:rFonts w:ascii="Times New Roman" w:hAnsi="Times New Roman"/>
                <w:b/>
                <w:sz w:val="20"/>
                <w:szCs w:val="20"/>
              </w:rPr>
            </w:pPr>
            <w:r w:rsidRPr="00803D82">
              <w:rPr>
                <w:rFonts w:ascii="Times New Roman" w:hAnsi="Times New Roman"/>
                <w:b/>
                <w:sz w:val="20"/>
                <w:szCs w:val="20"/>
              </w:rPr>
              <w:t>Единица измерения</w:t>
            </w:r>
          </w:p>
        </w:tc>
        <w:tc>
          <w:tcPr>
            <w:tcW w:w="993" w:type="dxa"/>
            <w:vAlign w:val="center"/>
          </w:tcPr>
          <w:p w14:paraId="19B769C6" w14:textId="77777777" w:rsidR="00403592" w:rsidRPr="00803D82" w:rsidRDefault="00403592" w:rsidP="00A46A4E">
            <w:pPr>
              <w:spacing w:after="0" w:line="240" w:lineRule="auto"/>
              <w:jc w:val="center"/>
              <w:rPr>
                <w:rFonts w:ascii="Times New Roman" w:hAnsi="Times New Roman"/>
                <w:b/>
                <w:sz w:val="20"/>
                <w:szCs w:val="20"/>
              </w:rPr>
            </w:pPr>
            <w:r w:rsidRPr="00803D82">
              <w:rPr>
                <w:rFonts w:ascii="Times New Roman" w:hAnsi="Times New Roman"/>
                <w:b/>
                <w:sz w:val="20"/>
                <w:szCs w:val="20"/>
              </w:rPr>
              <w:t>Кол-во</w:t>
            </w:r>
          </w:p>
        </w:tc>
        <w:tc>
          <w:tcPr>
            <w:tcW w:w="1984" w:type="dxa"/>
            <w:vAlign w:val="center"/>
          </w:tcPr>
          <w:p w14:paraId="2C61933E" w14:textId="77777777" w:rsidR="00403592" w:rsidRPr="008E4436" w:rsidRDefault="00403592" w:rsidP="00A46A4E">
            <w:pPr>
              <w:spacing w:after="0" w:line="240" w:lineRule="auto"/>
              <w:jc w:val="center"/>
              <w:rPr>
                <w:rFonts w:ascii="Times New Roman" w:hAnsi="Times New Roman"/>
                <w:b/>
                <w:sz w:val="20"/>
                <w:szCs w:val="20"/>
              </w:rPr>
            </w:pPr>
            <w:r w:rsidRPr="008E4436">
              <w:rPr>
                <w:rFonts w:ascii="Times New Roman" w:hAnsi="Times New Roman"/>
                <w:b/>
                <w:sz w:val="20"/>
                <w:szCs w:val="20"/>
              </w:rPr>
              <w:t xml:space="preserve">Цена за единицу, </w:t>
            </w:r>
          </w:p>
          <w:p w14:paraId="365A81D9" w14:textId="77777777" w:rsidR="00403592" w:rsidRPr="008E4436" w:rsidRDefault="00403592" w:rsidP="00A46A4E">
            <w:pPr>
              <w:spacing w:after="0" w:line="240" w:lineRule="auto"/>
              <w:jc w:val="center"/>
              <w:rPr>
                <w:rFonts w:ascii="Times New Roman" w:hAnsi="Times New Roman"/>
                <w:b/>
                <w:sz w:val="20"/>
                <w:szCs w:val="20"/>
              </w:rPr>
            </w:pPr>
            <w:r w:rsidRPr="008E4436">
              <w:rPr>
                <w:rFonts w:ascii="Times New Roman" w:hAnsi="Times New Roman"/>
                <w:b/>
                <w:sz w:val="20"/>
                <w:szCs w:val="20"/>
              </w:rPr>
              <w:t>(с НДС), руб.</w:t>
            </w:r>
          </w:p>
        </w:tc>
        <w:tc>
          <w:tcPr>
            <w:tcW w:w="2126" w:type="dxa"/>
            <w:vAlign w:val="center"/>
          </w:tcPr>
          <w:p w14:paraId="493430E2" w14:textId="77777777" w:rsidR="00403592" w:rsidRPr="008E4436" w:rsidRDefault="00403592" w:rsidP="00A46A4E">
            <w:pPr>
              <w:spacing w:after="0" w:line="240" w:lineRule="auto"/>
              <w:jc w:val="center"/>
              <w:rPr>
                <w:rFonts w:ascii="Times New Roman" w:hAnsi="Times New Roman"/>
                <w:b/>
                <w:sz w:val="20"/>
                <w:szCs w:val="20"/>
              </w:rPr>
            </w:pPr>
            <w:r w:rsidRPr="008E4436">
              <w:rPr>
                <w:rFonts w:ascii="Times New Roman" w:hAnsi="Times New Roman"/>
                <w:b/>
                <w:sz w:val="20"/>
                <w:szCs w:val="20"/>
              </w:rPr>
              <w:t xml:space="preserve">Стоимость, </w:t>
            </w:r>
          </w:p>
          <w:p w14:paraId="724419C7" w14:textId="77777777" w:rsidR="00403592" w:rsidRPr="008E4436" w:rsidRDefault="00403592" w:rsidP="00A46A4E">
            <w:pPr>
              <w:spacing w:after="0" w:line="240" w:lineRule="auto"/>
              <w:jc w:val="center"/>
              <w:rPr>
                <w:rFonts w:ascii="Times New Roman" w:hAnsi="Times New Roman"/>
                <w:b/>
                <w:sz w:val="20"/>
                <w:szCs w:val="20"/>
              </w:rPr>
            </w:pPr>
            <w:r w:rsidRPr="008E4436">
              <w:rPr>
                <w:rFonts w:ascii="Times New Roman" w:hAnsi="Times New Roman"/>
                <w:b/>
                <w:sz w:val="20"/>
                <w:szCs w:val="20"/>
              </w:rPr>
              <w:t>(с НДС), руб.</w:t>
            </w:r>
          </w:p>
        </w:tc>
      </w:tr>
      <w:tr w:rsidR="00403592" w:rsidRPr="009704D6" w14:paraId="39702723" w14:textId="77777777" w:rsidTr="00A46A4E">
        <w:trPr>
          <w:trHeight w:val="644"/>
        </w:trPr>
        <w:tc>
          <w:tcPr>
            <w:tcW w:w="568" w:type="dxa"/>
            <w:tcBorders>
              <w:top w:val="single" w:sz="4" w:space="0" w:color="000000"/>
              <w:left w:val="single" w:sz="4" w:space="0" w:color="000000"/>
              <w:bottom w:val="single" w:sz="4" w:space="0" w:color="000000"/>
              <w:right w:val="single" w:sz="4" w:space="0" w:color="000000"/>
            </w:tcBorders>
            <w:vAlign w:val="center"/>
          </w:tcPr>
          <w:p w14:paraId="76A7A8D5" w14:textId="77777777" w:rsidR="00403592" w:rsidRPr="00E21A2C" w:rsidRDefault="00403592" w:rsidP="00A46A4E">
            <w:pPr>
              <w:spacing w:after="0" w:line="240" w:lineRule="auto"/>
              <w:jc w:val="center"/>
              <w:rPr>
                <w:rFonts w:ascii="Times New Roman" w:hAnsi="Times New Roman"/>
                <w:sz w:val="18"/>
                <w:szCs w:val="18"/>
              </w:rPr>
            </w:pPr>
            <w:r w:rsidRPr="00E21A2C">
              <w:rPr>
                <w:rFonts w:ascii="Times New Roman" w:hAnsi="Times New Roman"/>
                <w:sz w:val="18"/>
                <w:szCs w:val="18"/>
              </w:rPr>
              <w:t>1</w:t>
            </w:r>
          </w:p>
        </w:tc>
        <w:tc>
          <w:tcPr>
            <w:tcW w:w="2976" w:type="dxa"/>
            <w:tcBorders>
              <w:top w:val="single" w:sz="4" w:space="0" w:color="000000"/>
              <w:left w:val="single" w:sz="4" w:space="0" w:color="000000"/>
              <w:bottom w:val="single" w:sz="4" w:space="0" w:color="000000"/>
              <w:right w:val="single" w:sz="4" w:space="0" w:color="000000"/>
            </w:tcBorders>
          </w:tcPr>
          <w:p w14:paraId="1904F4DC" w14:textId="77777777" w:rsidR="00403592" w:rsidRPr="00415EDA" w:rsidRDefault="00403592" w:rsidP="00A46A4E">
            <w:pPr>
              <w:spacing w:after="0" w:line="240" w:lineRule="auto"/>
              <w:jc w:val="center"/>
              <w:rPr>
                <w:rFonts w:ascii="Times New Roman" w:hAnsi="Times New Roman"/>
                <w:sz w:val="20"/>
                <w:szCs w:val="20"/>
              </w:rPr>
            </w:pPr>
            <w:r w:rsidRPr="00415EDA">
              <w:rPr>
                <w:rFonts w:ascii="Times New Roman" w:hAnsi="Times New Roman"/>
                <w:color w:val="000000"/>
                <w:sz w:val="20"/>
                <w:szCs w:val="20"/>
              </w:rPr>
              <w:t xml:space="preserve">Регистр из 3х стальных гладких труб D133х4,0 мм, длиной 4,0 м </w:t>
            </w:r>
          </w:p>
        </w:tc>
        <w:tc>
          <w:tcPr>
            <w:tcW w:w="1134" w:type="dxa"/>
            <w:tcBorders>
              <w:top w:val="single" w:sz="4" w:space="0" w:color="000000"/>
              <w:left w:val="single" w:sz="4" w:space="0" w:color="000000"/>
              <w:bottom w:val="single" w:sz="4" w:space="0" w:color="000000"/>
              <w:right w:val="single" w:sz="4" w:space="0" w:color="000000"/>
            </w:tcBorders>
          </w:tcPr>
          <w:p w14:paraId="6E324A9A" w14:textId="77777777" w:rsidR="00403592" w:rsidRPr="00415EDA" w:rsidRDefault="00403592" w:rsidP="00A46A4E">
            <w:pPr>
              <w:spacing w:after="0" w:line="240" w:lineRule="auto"/>
              <w:jc w:val="center"/>
              <w:rPr>
                <w:rFonts w:ascii="Times New Roman" w:hAnsi="Times New Roman"/>
                <w:sz w:val="20"/>
                <w:szCs w:val="20"/>
              </w:rPr>
            </w:pPr>
            <w:r w:rsidRPr="00415EDA">
              <w:rPr>
                <w:rFonts w:ascii="Times New Roman" w:hAnsi="Times New Roman"/>
                <w:sz w:val="20"/>
                <w:szCs w:val="20"/>
              </w:rPr>
              <w:t>шт</w:t>
            </w:r>
          </w:p>
        </w:tc>
        <w:tc>
          <w:tcPr>
            <w:tcW w:w="993" w:type="dxa"/>
            <w:tcBorders>
              <w:top w:val="single" w:sz="4" w:space="0" w:color="000000"/>
              <w:left w:val="single" w:sz="4" w:space="0" w:color="000000"/>
              <w:bottom w:val="single" w:sz="4" w:space="0" w:color="000000"/>
              <w:right w:val="single" w:sz="4" w:space="0" w:color="000000"/>
            </w:tcBorders>
          </w:tcPr>
          <w:p w14:paraId="1A64D602" w14:textId="77777777" w:rsidR="00403592" w:rsidRPr="00415EDA" w:rsidRDefault="00403592" w:rsidP="00A46A4E">
            <w:pPr>
              <w:spacing w:after="0" w:line="240" w:lineRule="auto"/>
              <w:jc w:val="center"/>
              <w:rPr>
                <w:rFonts w:ascii="Times New Roman" w:hAnsi="Times New Roman"/>
                <w:sz w:val="20"/>
                <w:szCs w:val="20"/>
              </w:rPr>
            </w:pPr>
            <w:r w:rsidRPr="00415EDA">
              <w:rPr>
                <w:rFonts w:ascii="Times New Roman" w:hAnsi="Times New Roman"/>
                <w:sz w:val="20"/>
                <w:szCs w:val="20"/>
              </w:rPr>
              <w:t>28</w:t>
            </w:r>
          </w:p>
        </w:tc>
        <w:tc>
          <w:tcPr>
            <w:tcW w:w="1984" w:type="dxa"/>
            <w:tcBorders>
              <w:top w:val="single" w:sz="4" w:space="0" w:color="000000"/>
              <w:left w:val="single" w:sz="4" w:space="0" w:color="000000"/>
              <w:bottom w:val="single" w:sz="4" w:space="0" w:color="000000"/>
              <w:right w:val="single" w:sz="4" w:space="0" w:color="000000"/>
            </w:tcBorders>
          </w:tcPr>
          <w:p w14:paraId="2972B91C" w14:textId="77777777" w:rsidR="00403592" w:rsidRPr="00415EDA" w:rsidRDefault="00403592" w:rsidP="00A46A4E">
            <w:pPr>
              <w:spacing w:after="0" w:line="240" w:lineRule="auto"/>
              <w:jc w:val="center"/>
              <w:rPr>
                <w:rFonts w:ascii="Times New Roman" w:hAnsi="Times New Roman"/>
                <w:sz w:val="20"/>
                <w:szCs w:val="20"/>
              </w:rPr>
            </w:pPr>
            <w:r w:rsidRPr="00415EDA">
              <w:rPr>
                <w:rFonts w:ascii="Times New Roman" w:hAnsi="Times New Roman"/>
                <w:color w:val="000000"/>
                <w:sz w:val="20"/>
                <w:szCs w:val="20"/>
              </w:rPr>
              <w:t>69 948,00</w:t>
            </w:r>
          </w:p>
        </w:tc>
        <w:tc>
          <w:tcPr>
            <w:tcW w:w="2126" w:type="dxa"/>
            <w:tcBorders>
              <w:top w:val="single" w:sz="4" w:space="0" w:color="000000"/>
              <w:left w:val="single" w:sz="4" w:space="0" w:color="000000"/>
              <w:bottom w:val="single" w:sz="4" w:space="0" w:color="000000"/>
              <w:right w:val="single" w:sz="4" w:space="0" w:color="000000"/>
            </w:tcBorders>
          </w:tcPr>
          <w:p w14:paraId="31342B5C" w14:textId="77777777" w:rsidR="00403592" w:rsidRPr="00415EDA" w:rsidRDefault="00403592" w:rsidP="00A46A4E">
            <w:pPr>
              <w:spacing w:after="0" w:line="240" w:lineRule="auto"/>
              <w:jc w:val="center"/>
              <w:rPr>
                <w:rFonts w:ascii="Times New Roman" w:hAnsi="Times New Roman"/>
                <w:sz w:val="20"/>
                <w:szCs w:val="20"/>
              </w:rPr>
            </w:pPr>
            <w:r w:rsidRPr="00415EDA">
              <w:rPr>
                <w:rFonts w:ascii="Times New Roman" w:hAnsi="Times New Roman"/>
                <w:color w:val="000000"/>
                <w:sz w:val="20"/>
                <w:szCs w:val="20"/>
              </w:rPr>
              <w:t>1 958 544,00</w:t>
            </w:r>
          </w:p>
        </w:tc>
      </w:tr>
      <w:tr w:rsidR="00403592" w:rsidRPr="009704D6" w14:paraId="6CEDDABD" w14:textId="77777777" w:rsidTr="00A46A4E">
        <w:trPr>
          <w:trHeight w:val="531"/>
        </w:trPr>
        <w:tc>
          <w:tcPr>
            <w:tcW w:w="568" w:type="dxa"/>
            <w:tcBorders>
              <w:top w:val="single" w:sz="4" w:space="0" w:color="000000"/>
              <w:left w:val="single" w:sz="4" w:space="0" w:color="000000"/>
              <w:bottom w:val="single" w:sz="4" w:space="0" w:color="000000"/>
              <w:right w:val="single" w:sz="4" w:space="0" w:color="000000"/>
            </w:tcBorders>
            <w:vAlign w:val="center"/>
          </w:tcPr>
          <w:p w14:paraId="1E9A44D4" w14:textId="77777777" w:rsidR="00403592" w:rsidRPr="00E21A2C" w:rsidRDefault="00403592" w:rsidP="00A46A4E">
            <w:pPr>
              <w:spacing w:after="0" w:line="240" w:lineRule="auto"/>
              <w:jc w:val="center"/>
              <w:rPr>
                <w:rFonts w:ascii="Times New Roman" w:hAnsi="Times New Roman"/>
                <w:sz w:val="18"/>
                <w:szCs w:val="18"/>
              </w:rPr>
            </w:pPr>
            <w:r w:rsidRPr="00E21A2C">
              <w:rPr>
                <w:rFonts w:ascii="Times New Roman" w:hAnsi="Times New Roman"/>
                <w:sz w:val="18"/>
                <w:szCs w:val="18"/>
              </w:rPr>
              <w:t>2</w:t>
            </w:r>
          </w:p>
        </w:tc>
        <w:tc>
          <w:tcPr>
            <w:tcW w:w="2976" w:type="dxa"/>
            <w:tcBorders>
              <w:top w:val="single" w:sz="4" w:space="0" w:color="000000"/>
              <w:left w:val="single" w:sz="4" w:space="0" w:color="000000"/>
              <w:bottom w:val="single" w:sz="4" w:space="0" w:color="000000"/>
              <w:right w:val="single" w:sz="4" w:space="0" w:color="000000"/>
            </w:tcBorders>
          </w:tcPr>
          <w:p w14:paraId="1F4F4E10" w14:textId="77777777" w:rsidR="00403592" w:rsidRPr="00415EDA" w:rsidRDefault="00403592" w:rsidP="00A46A4E">
            <w:pPr>
              <w:spacing w:after="0" w:line="240" w:lineRule="auto"/>
              <w:jc w:val="center"/>
              <w:rPr>
                <w:rFonts w:ascii="Times New Roman" w:hAnsi="Times New Roman"/>
                <w:color w:val="000000"/>
                <w:sz w:val="20"/>
                <w:szCs w:val="20"/>
              </w:rPr>
            </w:pPr>
            <w:r w:rsidRPr="00415EDA">
              <w:rPr>
                <w:rFonts w:ascii="Times New Roman" w:hAnsi="Times New Roman"/>
                <w:color w:val="000000"/>
                <w:sz w:val="20"/>
                <w:szCs w:val="20"/>
              </w:rPr>
              <w:t>Кран радиаторный двойной регулировки 3/4"</w:t>
            </w:r>
          </w:p>
        </w:tc>
        <w:tc>
          <w:tcPr>
            <w:tcW w:w="1134" w:type="dxa"/>
            <w:tcBorders>
              <w:top w:val="single" w:sz="4" w:space="0" w:color="000000"/>
              <w:left w:val="single" w:sz="4" w:space="0" w:color="000000"/>
              <w:bottom w:val="single" w:sz="4" w:space="0" w:color="000000"/>
              <w:right w:val="single" w:sz="4" w:space="0" w:color="000000"/>
            </w:tcBorders>
          </w:tcPr>
          <w:p w14:paraId="40727582" w14:textId="77777777" w:rsidR="00403592" w:rsidRPr="00415EDA" w:rsidRDefault="00403592" w:rsidP="00A46A4E">
            <w:pPr>
              <w:spacing w:after="0" w:line="240" w:lineRule="auto"/>
              <w:jc w:val="center"/>
              <w:rPr>
                <w:rFonts w:ascii="Times New Roman" w:hAnsi="Times New Roman"/>
                <w:color w:val="000000"/>
                <w:sz w:val="20"/>
                <w:szCs w:val="20"/>
              </w:rPr>
            </w:pPr>
            <w:r w:rsidRPr="00415EDA">
              <w:rPr>
                <w:rFonts w:ascii="Times New Roman" w:hAnsi="Times New Roman"/>
                <w:color w:val="000000"/>
                <w:sz w:val="20"/>
                <w:szCs w:val="20"/>
              </w:rPr>
              <w:t>шт</w:t>
            </w:r>
          </w:p>
        </w:tc>
        <w:tc>
          <w:tcPr>
            <w:tcW w:w="993" w:type="dxa"/>
            <w:tcBorders>
              <w:top w:val="single" w:sz="4" w:space="0" w:color="000000"/>
              <w:left w:val="single" w:sz="4" w:space="0" w:color="000000"/>
              <w:bottom w:val="single" w:sz="4" w:space="0" w:color="000000"/>
              <w:right w:val="single" w:sz="4" w:space="0" w:color="000000"/>
            </w:tcBorders>
          </w:tcPr>
          <w:p w14:paraId="0212D0D3" w14:textId="77777777" w:rsidR="00403592" w:rsidRPr="00415EDA" w:rsidRDefault="00403592" w:rsidP="00A46A4E">
            <w:pPr>
              <w:spacing w:after="0" w:line="240" w:lineRule="auto"/>
              <w:jc w:val="center"/>
              <w:rPr>
                <w:rFonts w:ascii="Times New Roman" w:hAnsi="Times New Roman"/>
                <w:color w:val="000000"/>
                <w:sz w:val="20"/>
                <w:szCs w:val="20"/>
              </w:rPr>
            </w:pPr>
            <w:r w:rsidRPr="00415EDA">
              <w:rPr>
                <w:rFonts w:ascii="Times New Roman" w:hAnsi="Times New Roman"/>
                <w:color w:val="000000"/>
                <w:sz w:val="20"/>
                <w:szCs w:val="20"/>
              </w:rPr>
              <w:t>28</w:t>
            </w:r>
          </w:p>
        </w:tc>
        <w:tc>
          <w:tcPr>
            <w:tcW w:w="1984" w:type="dxa"/>
            <w:tcBorders>
              <w:top w:val="single" w:sz="4" w:space="0" w:color="000000"/>
              <w:left w:val="single" w:sz="4" w:space="0" w:color="000000"/>
              <w:bottom w:val="single" w:sz="4" w:space="0" w:color="000000"/>
              <w:right w:val="single" w:sz="4" w:space="0" w:color="000000"/>
            </w:tcBorders>
          </w:tcPr>
          <w:p w14:paraId="26E1E4E7" w14:textId="77777777" w:rsidR="00403592" w:rsidRPr="00415EDA" w:rsidRDefault="00403592" w:rsidP="00A46A4E">
            <w:pPr>
              <w:spacing w:after="0" w:line="240" w:lineRule="auto"/>
              <w:jc w:val="center"/>
              <w:rPr>
                <w:rFonts w:ascii="Times New Roman" w:hAnsi="Times New Roman"/>
                <w:sz w:val="20"/>
                <w:szCs w:val="20"/>
              </w:rPr>
            </w:pPr>
            <w:r w:rsidRPr="00415EDA">
              <w:rPr>
                <w:rFonts w:ascii="Times New Roman" w:hAnsi="Times New Roman"/>
                <w:color w:val="000000"/>
                <w:sz w:val="20"/>
                <w:szCs w:val="20"/>
              </w:rPr>
              <w:t>1 320,00</w:t>
            </w:r>
          </w:p>
        </w:tc>
        <w:tc>
          <w:tcPr>
            <w:tcW w:w="2126" w:type="dxa"/>
            <w:tcBorders>
              <w:top w:val="single" w:sz="4" w:space="0" w:color="000000"/>
              <w:left w:val="single" w:sz="4" w:space="0" w:color="000000"/>
              <w:bottom w:val="single" w:sz="4" w:space="0" w:color="000000"/>
              <w:right w:val="single" w:sz="4" w:space="0" w:color="000000"/>
            </w:tcBorders>
          </w:tcPr>
          <w:p w14:paraId="431738E1" w14:textId="77777777" w:rsidR="00403592" w:rsidRPr="00415EDA" w:rsidRDefault="00403592" w:rsidP="00A46A4E">
            <w:pPr>
              <w:spacing w:after="0" w:line="240" w:lineRule="auto"/>
              <w:jc w:val="center"/>
              <w:rPr>
                <w:rFonts w:ascii="Times New Roman" w:hAnsi="Times New Roman"/>
                <w:sz w:val="20"/>
                <w:szCs w:val="20"/>
              </w:rPr>
            </w:pPr>
            <w:r w:rsidRPr="00415EDA">
              <w:rPr>
                <w:rFonts w:ascii="Times New Roman" w:hAnsi="Times New Roman"/>
                <w:color w:val="000000"/>
                <w:sz w:val="20"/>
                <w:szCs w:val="20"/>
              </w:rPr>
              <w:t>36 960,00</w:t>
            </w:r>
          </w:p>
        </w:tc>
      </w:tr>
      <w:tr w:rsidR="00403592" w:rsidRPr="009704D6" w14:paraId="2B0A1B25" w14:textId="77777777" w:rsidTr="00A46A4E">
        <w:trPr>
          <w:trHeight w:val="441"/>
        </w:trPr>
        <w:tc>
          <w:tcPr>
            <w:tcW w:w="568" w:type="dxa"/>
            <w:tcBorders>
              <w:top w:val="single" w:sz="4" w:space="0" w:color="000000"/>
              <w:left w:val="single" w:sz="4" w:space="0" w:color="000000"/>
              <w:bottom w:val="single" w:sz="4" w:space="0" w:color="000000"/>
              <w:right w:val="single" w:sz="4" w:space="0" w:color="000000"/>
            </w:tcBorders>
            <w:vAlign w:val="center"/>
          </w:tcPr>
          <w:p w14:paraId="7BED7E0A" w14:textId="77777777" w:rsidR="00403592" w:rsidRPr="00E21A2C" w:rsidRDefault="00403592" w:rsidP="00A46A4E">
            <w:pPr>
              <w:spacing w:after="0" w:line="240" w:lineRule="auto"/>
              <w:jc w:val="center"/>
              <w:rPr>
                <w:rFonts w:ascii="Times New Roman" w:hAnsi="Times New Roman"/>
                <w:sz w:val="18"/>
                <w:szCs w:val="18"/>
              </w:rPr>
            </w:pPr>
            <w:r w:rsidRPr="00E21A2C">
              <w:rPr>
                <w:rFonts w:ascii="Times New Roman" w:hAnsi="Times New Roman"/>
                <w:sz w:val="18"/>
                <w:szCs w:val="18"/>
              </w:rPr>
              <w:t>3</w:t>
            </w:r>
          </w:p>
        </w:tc>
        <w:tc>
          <w:tcPr>
            <w:tcW w:w="2976" w:type="dxa"/>
            <w:tcBorders>
              <w:top w:val="single" w:sz="4" w:space="0" w:color="000000"/>
              <w:left w:val="single" w:sz="4" w:space="0" w:color="000000"/>
              <w:bottom w:val="single" w:sz="4" w:space="0" w:color="000000"/>
              <w:right w:val="single" w:sz="4" w:space="0" w:color="000000"/>
            </w:tcBorders>
          </w:tcPr>
          <w:p w14:paraId="61094FB9" w14:textId="77777777" w:rsidR="00403592" w:rsidRPr="00415EDA" w:rsidRDefault="00403592" w:rsidP="00A46A4E">
            <w:pPr>
              <w:spacing w:after="0" w:line="240" w:lineRule="auto"/>
              <w:jc w:val="center"/>
              <w:rPr>
                <w:rFonts w:ascii="Times New Roman" w:hAnsi="Times New Roman"/>
                <w:color w:val="000000"/>
                <w:sz w:val="20"/>
                <w:szCs w:val="20"/>
              </w:rPr>
            </w:pPr>
            <w:r w:rsidRPr="00415EDA">
              <w:rPr>
                <w:rFonts w:ascii="Times New Roman" w:hAnsi="Times New Roman"/>
                <w:color w:val="000000"/>
                <w:sz w:val="20"/>
                <w:szCs w:val="20"/>
              </w:rPr>
              <w:t>Сгон прямой никелированный (3/4)</w:t>
            </w:r>
          </w:p>
        </w:tc>
        <w:tc>
          <w:tcPr>
            <w:tcW w:w="1134" w:type="dxa"/>
            <w:tcBorders>
              <w:top w:val="single" w:sz="4" w:space="0" w:color="000000"/>
              <w:left w:val="single" w:sz="4" w:space="0" w:color="000000"/>
              <w:bottom w:val="single" w:sz="4" w:space="0" w:color="000000"/>
              <w:right w:val="single" w:sz="4" w:space="0" w:color="000000"/>
            </w:tcBorders>
          </w:tcPr>
          <w:p w14:paraId="3D44636B" w14:textId="77777777" w:rsidR="00403592" w:rsidRPr="00415EDA" w:rsidRDefault="00403592" w:rsidP="00A46A4E">
            <w:pPr>
              <w:spacing w:after="0" w:line="240" w:lineRule="auto"/>
              <w:jc w:val="center"/>
              <w:rPr>
                <w:rFonts w:ascii="Times New Roman" w:hAnsi="Times New Roman"/>
                <w:color w:val="000000"/>
                <w:sz w:val="20"/>
                <w:szCs w:val="20"/>
              </w:rPr>
            </w:pPr>
            <w:r w:rsidRPr="00415EDA">
              <w:rPr>
                <w:rFonts w:ascii="Times New Roman" w:hAnsi="Times New Roman"/>
                <w:color w:val="000000"/>
                <w:sz w:val="20"/>
                <w:szCs w:val="20"/>
              </w:rPr>
              <w:t>шт</w:t>
            </w:r>
          </w:p>
        </w:tc>
        <w:tc>
          <w:tcPr>
            <w:tcW w:w="993" w:type="dxa"/>
            <w:tcBorders>
              <w:top w:val="single" w:sz="4" w:space="0" w:color="000000"/>
              <w:left w:val="single" w:sz="4" w:space="0" w:color="000000"/>
              <w:bottom w:val="single" w:sz="4" w:space="0" w:color="000000"/>
              <w:right w:val="single" w:sz="4" w:space="0" w:color="000000"/>
            </w:tcBorders>
          </w:tcPr>
          <w:p w14:paraId="03A6D957" w14:textId="77777777" w:rsidR="00403592" w:rsidRPr="00415EDA" w:rsidRDefault="00403592" w:rsidP="00A46A4E">
            <w:pPr>
              <w:spacing w:after="0" w:line="240" w:lineRule="auto"/>
              <w:jc w:val="center"/>
              <w:rPr>
                <w:rFonts w:ascii="Times New Roman" w:hAnsi="Times New Roman"/>
                <w:color w:val="000000"/>
                <w:sz w:val="20"/>
                <w:szCs w:val="20"/>
              </w:rPr>
            </w:pPr>
            <w:r w:rsidRPr="00415EDA">
              <w:rPr>
                <w:rFonts w:ascii="Times New Roman" w:hAnsi="Times New Roman"/>
                <w:color w:val="000000"/>
                <w:sz w:val="20"/>
                <w:szCs w:val="20"/>
              </w:rPr>
              <w:t>28</w:t>
            </w:r>
          </w:p>
        </w:tc>
        <w:tc>
          <w:tcPr>
            <w:tcW w:w="1984" w:type="dxa"/>
            <w:tcBorders>
              <w:top w:val="single" w:sz="4" w:space="0" w:color="000000"/>
              <w:left w:val="single" w:sz="4" w:space="0" w:color="000000"/>
              <w:bottom w:val="single" w:sz="4" w:space="0" w:color="000000"/>
              <w:right w:val="single" w:sz="4" w:space="0" w:color="000000"/>
            </w:tcBorders>
          </w:tcPr>
          <w:p w14:paraId="32EC8D70" w14:textId="77777777" w:rsidR="00403592" w:rsidRPr="00415EDA" w:rsidRDefault="00403592" w:rsidP="00A46A4E">
            <w:pPr>
              <w:spacing w:after="0" w:line="240" w:lineRule="auto"/>
              <w:jc w:val="center"/>
              <w:rPr>
                <w:rFonts w:ascii="Times New Roman" w:hAnsi="Times New Roman"/>
                <w:sz w:val="20"/>
                <w:szCs w:val="20"/>
              </w:rPr>
            </w:pPr>
            <w:r w:rsidRPr="00415EDA">
              <w:rPr>
                <w:rFonts w:ascii="Times New Roman" w:hAnsi="Times New Roman"/>
                <w:color w:val="000000"/>
                <w:sz w:val="20"/>
                <w:szCs w:val="20"/>
              </w:rPr>
              <w:t>485,00</w:t>
            </w:r>
          </w:p>
        </w:tc>
        <w:tc>
          <w:tcPr>
            <w:tcW w:w="2126" w:type="dxa"/>
            <w:tcBorders>
              <w:top w:val="single" w:sz="4" w:space="0" w:color="000000"/>
              <w:left w:val="single" w:sz="4" w:space="0" w:color="000000"/>
              <w:bottom w:val="single" w:sz="4" w:space="0" w:color="000000"/>
              <w:right w:val="single" w:sz="4" w:space="0" w:color="000000"/>
            </w:tcBorders>
          </w:tcPr>
          <w:p w14:paraId="37FAC952" w14:textId="77777777" w:rsidR="00403592" w:rsidRPr="00415EDA" w:rsidRDefault="00403592" w:rsidP="00A46A4E">
            <w:pPr>
              <w:spacing w:after="0" w:line="240" w:lineRule="auto"/>
              <w:jc w:val="center"/>
              <w:rPr>
                <w:rFonts w:ascii="Times New Roman" w:hAnsi="Times New Roman"/>
                <w:sz w:val="20"/>
                <w:szCs w:val="20"/>
              </w:rPr>
            </w:pPr>
            <w:r w:rsidRPr="00415EDA">
              <w:rPr>
                <w:rFonts w:ascii="Times New Roman" w:hAnsi="Times New Roman"/>
                <w:color w:val="000000"/>
                <w:sz w:val="20"/>
                <w:szCs w:val="20"/>
              </w:rPr>
              <w:t>13 580,00</w:t>
            </w:r>
          </w:p>
        </w:tc>
      </w:tr>
      <w:tr w:rsidR="00403592" w:rsidRPr="009704D6" w14:paraId="56C99B74" w14:textId="77777777" w:rsidTr="00A46A4E">
        <w:trPr>
          <w:trHeight w:val="644"/>
        </w:trPr>
        <w:tc>
          <w:tcPr>
            <w:tcW w:w="568" w:type="dxa"/>
            <w:tcBorders>
              <w:top w:val="single" w:sz="4" w:space="0" w:color="000000"/>
              <w:left w:val="single" w:sz="4" w:space="0" w:color="000000"/>
              <w:bottom w:val="single" w:sz="4" w:space="0" w:color="000000"/>
              <w:right w:val="single" w:sz="4" w:space="0" w:color="000000"/>
            </w:tcBorders>
            <w:vAlign w:val="center"/>
          </w:tcPr>
          <w:p w14:paraId="3DC01170" w14:textId="77777777" w:rsidR="00403592" w:rsidRPr="00E21A2C" w:rsidRDefault="00403592" w:rsidP="00A46A4E">
            <w:pPr>
              <w:spacing w:after="0" w:line="240" w:lineRule="auto"/>
              <w:jc w:val="center"/>
              <w:rPr>
                <w:rFonts w:ascii="Times New Roman" w:hAnsi="Times New Roman"/>
                <w:sz w:val="18"/>
                <w:szCs w:val="18"/>
              </w:rPr>
            </w:pPr>
            <w:r w:rsidRPr="00E21A2C">
              <w:rPr>
                <w:rFonts w:ascii="Times New Roman" w:hAnsi="Times New Roman"/>
                <w:sz w:val="18"/>
                <w:szCs w:val="18"/>
              </w:rPr>
              <w:t>4</w:t>
            </w:r>
          </w:p>
        </w:tc>
        <w:tc>
          <w:tcPr>
            <w:tcW w:w="2976" w:type="dxa"/>
            <w:tcBorders>
              <w:top w:val="single" w:sz="4" w:space="0" w:color="000000"/>
              <w:left w:val="single" w:sz="4" w:space="0" w:color="000000"/>
              <w:bottom w:val="single" w:sz="4" w:space="0" w:color="000000"/>
              <w:right w:val="single" w:sz="4" w:space="0" w:color="000000"/>
            </w:tcBorders>
          </w:tcPr>
          <w:p w14:paraId="0C69DBF8" w14:textId="77777777" w:rsidR="00403592" w:rsidRPr="00415EDA" w:rsidRDefault="00403592" w:rsidP="00A46A4E">
            <w:pPr>
              <w:spacing w:after="0" w:line="240" w:lineRule="auto"/>
              <w:jc w:val="center"/>
              <w:rPr>
                <w:rFonts w:ascii="Times New Roman" w:hAnsi="Times New Roman"/>
                <w:color w:val="000000"/>
                <w:sz w:val="20"/>
                <w:szCs w:val="20"/>
              </w:rPr>
            </w:pPr>
            <w:r w:rsidRPr="00415EDA">
              <w:rPr>
                <w:rFonts w:ascii="Times New Roman" w:hAnsi="Times New Roman"/>
                <w:color w:val="000000"/>
                <w:sz w:val="20"/>
                <w:szCs w:val="20"/>
              </w:rPr>
              <w:t>Кронштейн стальной напольный для регистров отопления под трубы D133х4,0 мм</w:t>
            </w:r>
          </w:p>
        </w:tc>
        <w:tc>
          <w:tcPr>
            <w:tcW w:w="1134" w:type="dxa"/>
            <w:tcBorders>
              <w:top w:val="single" w:sz="4" w:space="0" w:color="000000"/>
              <w:left w:val="single" w:sz="4" w:space="0" w:color="000000"/>
              <w:bottom w:val="single" w:sz="4" w:space="0" w:color="000000"/>
              <w:right w:val="single" w:sz="4" w:space="0" w:color="000000"/>
            </w:tcBorders>
          </w:tcPr>
          <w:p w14:paraId="54286A3F" w14:textId="77777777" w:rsidR="00403592" w:rsidRPr="00415EDA" w:rsidRDefault="00403592" w:rsidP="00A46A4E">
            <w:pPr>
              <w:spacing w:after="0" w:line="240" w:lineRule="auto"/>
              <w:jc w:val="center"/>
              <w:rPr>
                <w:rFonts w:ascii="Times New Roman" w:hAnsi="Times New Roman"/>
                <w:color w:val="000000"/>
                <w:sz w:val="20"/>
                <w:szCs w:val="20"/>
              </w:rPr>
            </w:pPr>
            <w:r w:rsidRPr="00415EDA">
              <w:rPr>
                <w:rFonts w:ascii="Times New Roman" w:hAnsi="Times New Roman"/>
                <w:color w:val="000000"/>
                <w:sz w:val="20"/>
                <w:szCs w:val="20"/>
              </w:rPr>
              <w:t>шт</w:t>
            </w:r>
          </w:p>
        </w:tc>
        <w:tc>
          <w:tcPr>
            <w:tcW w:w="993" w:type="dxa"/>
            <w:tcBorders>
              <w:top w:val="single" w:sz="4" w:space="0" w:color="000000"/>
              <w:left w:val="single" w:sz="4" w:space="0" w:color="000000"/>
              <w:bottom w:val="single" w:sz="4" w:space="0" w:color="000000"/>
              <w:right w:val="single" w:sz="4" w:space="0" w:color="000000"/>
            </w:tcBorders>
          </w:tcPr>
          <w:p w14:paraId="2D80D2B9" w14:textId="77777777" w:rsidR="00403592" w:rsidRPr="00415EDA" w:rsidRDefault="00403592" w:rsidP="00A46A4E">
            <w:pPr>
              <w:spacing w:after="0" w:line="240" w:lineRule="auto"/>
              <w:jc w:val="center"/>
              <w:rPr>
                <w:rFonts w:ascii="Times New Roman" w:hAnsi="Times New Roman"/>
                <w:color w:val="000000"/>
                <w:sz w:val="20"/>
                <w:szCs w:val="20"/>
              </w:rPr>
            </w:pPr>
            <w:r w:rsidRPr="00415EDA">
              <w:rPr>
                <w:rFonts w:ascii="Times New Roman" w:hAnsi="Times New Roman"/>
                <w:color w:val="000000"/>
                <w:sz w:val="20"/>
                <w:szCs w:val="20"/>
              </w:rPr>
              <w:t>26</w:t>
            </w:r>
          </w:p>
        </w:tc>
        <w:tc>
          <w:tcPr>
            <w:tcW w:w="1984" w:type="dxa"/>
            <w:tcBorders>
              <w:top w:val="single" w:sz="4" w:space="0" w:color="000000"/>
              <w:left w:val="single" w:sz="4" w:space="0" w:color="000000"/>
              <w:bottom w:val="single" w:sz="4" w:space="0" w:color="000000"/>
              <w:right w:val="single" w:sz="4" w:space="0" w:color="000000"/>
            </w:tcBorders>
          </w:tcPr>
          <w:p w14:paraId="4220C2E5" w14:textId="77777777" w:rsidR="00403592" w:rsidRPr="00415EDA" w:rsidRDefault="00403592" w:rsidP="00A46A4E">
            <w:pPr>
              <w:spacing w:after="0" w:line="240" w:lineRule="auto"/>
              <w:jc w:val="center"/>
              <w:rPr>
                <w:rFonts w:ascii="Times New Roman" w:hAnsi="Times New Roman"/>
                <w:sz w:val="20"/>
                <w:szCs w:val="20"/>
              </w:rPr>
            </w:pPr>
            <w:r w:rsidRPr="00415EDA">
              <w:rPr>
                <w:rFonts w:ascii="Times New Roman" w:hAnsi="Times New Roman"/>
                <w:color w:val="000000"/>
                <w:sz w:val="20"/>
                <w:szCs w:val="20"/>
              </w:rPr>
              <w:t>678,00</w:t>
            </w:r>
          </w:p>
        </w:tc>
        <w:tc>
          <w:tcPr>
            <w:tcW w:w="2126" w:type="dxa"/>
            <w:tcBorders>
              <w:top w:val="single" w:sz="4" w:space="0" w:color="000000"/>
              <w:left w:val="single" w:sz="4" w:space="0" w:color="000000"/>
              <w:bottom w:val="single" w:sz="4" w:space="0" w:color="000000"/>
              <w:right w:val="single" w:sz="4" w:space="0" w:color="000000"/>
            </w:tcBorders>
          </w:tcPr>
          <w:p w14:paraId="7DE1B42A" w14:textId="77777777" w:rsidR="00403592" w:rsidRPr="00415EDA" w:rsidRDefault="00403592" w:rsidP="00A46A4E">
            <w:pPr>
              <w:spacing w:after="0" w:line="240" w:lineRule="auto"/>
              <w:jc w:val="center"/>
              <w:rPr>
                <w:rFonts w:ascii="Times New Roman" w:hAnsi="Times New Roman"/>
                <w:sz w:val="20"/>
                <w:szCs w:val="20"/>
              </w:rPr>
            </w:pPr>
            <w:r w:rsidRPr="00415EDA">
              <w:rPr>
                <w:rFonts w:ascii="Times New Roman" w:hAnsi="Times New Roman"/>
                <w:color w:val="000000"/>
                <w:sz w:val="20"/>
                <w:szCs w:val="20"/>
              </w:rPr>
              <w:t>17 628,00</w:t>
            </w:r>
          </w:p>
        </w:tc>
      </w:tr>
      <w:tr w:rsidR="00403592" w:rsidRPr="00562602" w14:paraId="55BEA19A" w14:textId="77777777" w:rsidTr="00A46A4E">
        <w:trPr>
          <w:trHeight w:val="3418"/>
        </w:trPr>
        <w:tc>
          <w:tcPr>
            <w:tcW w:w="7655" w:type="dxa"/>
            <w:gridSpan w:val="5"/>
            <w:vAlign w:val="center"/>
          </w:tcPr>
          <w:p w14:paraId="0F5D9613" w14:textId="77777777" w:rsidR="00403592" w:rsidRPr="00803D82" w:rsidRDefault="00403592" w:rsidP="00A46A4E">
            <w:pPr>
              <w:rPr>
                <w:rFonts w:ascii="Times New Roman" w:hAnsi="Times New Roman"/>
                <w:sz w:val="20"/>
                <w:szCs w:val="20"/>
              </w:rPr>
            </w:pPr>
          </w:p>
        </w:tc>
        <w:tc>
          <w:tcPr>
            <w:tcW w:w="2126" w:type="dxa"/>
          </w:tcPr>
          <w:p w14:paraId="1452FDB8" w14:textId="77777777" w:rsidR="00403592" w:rsidRPr="00F7366E" w:rsidRDefault="00403592" w:rsidP="00A46A4E">
            <w:pPr>
              <w:pStyle w:val="afffff9"/>
              <w:spacing w:before="0"/>
              <w:ind w:left="0" w:firstLine="0"/>
              <w:rPr>
                <w:rFonts w:ascii="Times New Roman" w:hAnsi="Times New Roman"/>
                <w:sz w:val="20"/>
                <w:szCs w:val="20"/>
              </w:rPr>
            </w:pPr>
            <w:r w:rsidRPr="00F7366E">
              <w:rPr>
                <w:rFonts w:ascii="Times New Roman" w:hAnsi="Times New Roman"/>
                <w:sz w:val="20"/>
                <w:szCs w:val="20"/>
              </w:rPr>
              <w:t xml:space="preserve">2 026 712,00 (Два миллиона двадцать шесть тысяч семьсот двенадцать) руб. 00 коп., в т.ч. НДС 20% </w:t>
            </w:r>
          </w:p>
          <w:p w14:paraId="4EDC32C4" w14:textId="77777777" w:rsidR="00403592" w:rsidRPr="00F7366E" w:rsidRDefault="00403592" w:rsidP="00A46A4E">
            <w:pPr>
              <w:pStyle w:val="afffff9"/>
              <w:spacing w:before="0"/>
              <w:ind w:left="0" w:firstLine="0"/>
              <w:rPr>
                <w:rFonts w:ascii="Times New Roman" w:hAnsi="Times New Roman"/>
                <w:bCs/>
                <w:sz w:val="20"/>
                <w:szCs w:val="20"/>
                <w:lang w:eastAsia="en-US"/>
              </w:rPr>
            </w:pPr>
            <w:r w:rsidRPr="00F7366E">
              <w:rPr>
                <w:rFonts w:ascii="Times New Roman" w:hAnsi="Times New Roman"/>
                <w:bCs/>
                <w:sz w:val="20"/>
                <w:szCs w:val="20"/>
                <w:lang w:eastAsia="en-US"/>
              </w:rPr>
              <w:t>337 785,33 (Триста тридцать семь тысяч семьсот восемьдесят пять) руб. 33 коп. НДС 20%</w:t>
            </w:r>
          </w:p>
          <w:p w14:paraId="70946882" w14:textId="77777777" w:rsidR="00403592" w:rsidRPr="00F7366E" w:rsidRDefault="00403592" w:rsidP="00A46A4E">
            <w:pPr>
              <w:pStyle w:val="afffff9"/>
              <w:spacing w:before="0"/>
              <w:ind w:left="0" w:firstLine="0"/>
              <w:rPr>
                <w:rFonts w:ascii="Times New Roman" w:hAnsi="Times New Roman"/>
                <w:bCs/>
                <w:sz w:val="20"/>
                <w:szCs w:val="20"/>
                <w:lang w:eastAsia="en-US"/>
              </w:rPr>
            </w:pPr>
            <w:r w:rsidRPr="00F7366E">
              <w:rPr>
                <w:rFonts w:ascii="Times New Roman" w:hAnsi="Times New Roman"/>
                <w:color w:val="000000"/>
                <w:sz w:val="20"/>
                <w:szCs w:val="20"/>
                <w:shd w:val="clear" w:color="auto" w:fill="FFFFFF"/>
              </w:rPr>
              <w:t>1 688 926,67 (</w:t>
            </w:r>
            <w:r w:rsidRPr="00F7366E">
              <w:rPr>
                <w:rFonts w:ascii="Times New Roman" w:hAnsi="Times New Roman"/>
                <w:bCs/>
                <w:sz w:val="20"/>
                <w:szCs w:val="20"/>
                <w:lang w:eastAsia="en-US"/>
              </w:rPr>
              <w:t xml:space="preserve">Один миллион шестьсот восемьдесят восемь тысяч девятьсот двадцать шесть) руб. 67 коп. без НДС </w:t>
            </w:r>
          </w:p>
          <w:p w14:paraId="087A453B" w14:textId="77777777" w:rsidR="00403592" w:rsidRPr="00FF359B" w:rsidRDefault="00403592" w:rsidP="00A46A4E">
            <w:pPr>
              <w:pStyle w:val="afffff9"/>
              <w:spacing w:before="0"/>
              <w:ind w:left="0" w:firstLine="0"/>
              <w:rPr>
                <w:rFonts w:ascii="Times New Roman" w:hAnsi="Times New Roman"/>
                <w:sz w:val="20"/>
                <w:szCs w:val="20"/>
              </w:rPr>
            </w:pP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606" w:type="dxa"/>
        <w:tblLayout w:type="fixed"/>
        <w:tblLook w:val="04A0" w:firstRow="1" w:lastRow="0" w:firstColumn="1" w:lastColumn="0" w:noHBand="0" w:noVBand="1"/>
      </w:tblPr>
      <w:tblGrid>
        <w:gridCol w:w="562"/>
        <w:gridCol w:w="3657"/>
        <w:gridCol w:w="2552"/>
        <w:gridCol w:w="1559"/>
        <w:gridCol w:w="1276"/>
      </w:tblGrid>
      <w:tr w:rsidR="00856BAC" w:rsidRPr="00856BAC" w14:paraId="419D72C5" w14:textId="77777777" w:rsidTr="00856BAC">
        <w:trPr>
          <w:trHeight w:val="240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C9E855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п/п</w:t>
            </w:r>
          </w:p>
        </w:tc>
        <w:tc>
          <w:tcPr>
            <w:tcW w:w="3657" w:type="dxa"/>
            <w:tcBorders>
              <w:top w:val="single" w:sz="4" w:space="0" w:color="000000"/>
              <w:left w:val="single" w:sz="4" w:space="0" w:color="000000"/>
              <w:bottom w:val="single" w:sz="4" w:space="0" w:color="000000"/>
              <w:right w:val="single" w:sz="4" w:space="0" w:color="000000"/>
            </w:tcBorders>
            <w:vAlign w:val="center"/>
            <w:hideMark/>
          </w:tcPr>
          <w:p w14:paraId="186E599D" w14:textId="0022D2A1"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Наименование (требование заказчика)</w:t>
            </w:r>
          </w:p>
        </w:tc>
        <w:tc>
          <w:tcPr>
            <w:tcW w:w="2552" w:type="dxa"/>
            <w:tcBorders>
              <w:top w:val="single" w:sz="4" w:space="0" w:color="auto"/>
              <w:left w:val="single" w:sz="4" w:space="0" w:color="auto"/>
              <w:right w:val="single" w:sz="4" w:space="0" w:color="auto"/>
            </w:tcBorders>
          </w:tcPr>
          <w:p w14:paraId="3B9494FE" w14:textId="456207A8"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Наименование (предложение участнкиа)</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E24B38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Ед.изм.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0756E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Кол-во ед. изм</w:t>
            </w:r>
          </w:p>
        </w:tc>
      </w:tr>
      <w:tr w:rsidR="00403592" w:rsidRPr="00856BAC" w14:paraId="2EE53017"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194F664" w14:textId="77777777" w:rsidR="00403592" w:rsidRPr="00856BAC" w:rsidRDefault="00403592" w:rsidP="00403592">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w:t>
            </w:r>
          </w:p>
        </w:tc>
        <w:tc>
          <w:tcPr>
            <w:tcW w:w="3657" w:type="dxa"/>
            <w:tcBorders>
              <w:top w:val="single" w:sz="4" w:space="0" w:color="000000"/>
              <w:left w:val="single" w:sz="4" w:space="0" w:color="000000"/>
              <w:bottom w:val="single" w:sz="4" w:space="0" w:color="000000"/>
              <w:right w:val="single" w:sz="4" w:space="0" w:color="000000"/>
            </w:tcBorders>
            <w:noWrap/>
          </w:tcPr>
          <w:p w14:paraId="5ABD3DC2" w14:textId="1FF9D838" w:rsidR="00403592" w:rsidRPr="00856BAC" w:rsidRDefault="00403592" w:rsidP="00403592">
            <w:pPr>
              <w:spacing w:after="0" w:line="240" w:lineRule="auto"/>
              <w:rPr>
                <w:rFonts w:ascii="Times New Roman" w:eastAsia="Times New Roman" w:hAnsi="Times New Roman"/>
                <w:color w:val="000000"/>
                <w:sz w:val="20"/>
                <w:szCs w:val="20"/>
                <w:lang w:eastAsia="ru-RU"/>
              </w:rPr>
            </w:pPr>
            <w:r w:rsidRPr="00415EDA">
              <w:rPr>
                <w:rFonts w:ascii="Times New Roman" w:hAnsi="Times New Roman"/>
                <w:color w:val="000000"/>
                <w:sz w:val="20"/>
                <w:szCs w:val="20"/>
              </w:rPr>
              <w:t xml:space="preserve">Регистр из 3х стальных гладких труб D133х4,0 мм, длиной 4,0 м </w:t>
            </w:r>
          </w:p>
        </w:tc>
        <w:tc>
          <w:tcPr>
            <w:tcW w:w="2552" w:type="dxa"/>
            <w:tcBorders>
              <w:top w:val="single" w:sz="4" w:space="0" w:color="auto"/>
              <w:left w:val="single" w:sz="4" w:space="0" w:color="auto"/>
              <w:bottom w:val="single" w:sz="4" w:space="0" w:color="000000"/>
              <w:right w:val="single" w:sz="4" w:space="0" w:color="auto"/>
            </w:tcBorders>
            <w:vAlign w:val="center"/>
          </w:tcPr>
          <w:p w14:paraId="4814E209" w14:textId="77777777" w:rsidR="00403592" w:rsidRPr="00856BAC" w:rsidRDefault="00403592" w:rsidP="00403592">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single" w:sz="4" w:space="0" w:color="000000"/>
              <w:left w:val="single" w:sz="4" w:space="0" w:color="000000"/>
              <w:bottom w:val="single" w:sz="4" w:space="0" w:color="000000"/>
              <w:right w:val="single" w:sz="4" w:space="0" w:color="000000"/>
            </w:tcBorders>
            <w:noWrap/>
            <w:hideMark/>
          </w:tcPr>
          <w:p w14:paraId="643048D6" w14:textId="200A3454" w:rsidR="00403592" w:rsidRPr="00856BAC" w:rsidRDefault="00403592" w:rsidP="00403592">
            <w:pPr>
              <w:spacing w:after="0" w:line="240" w:lineRule="auto"/>
              <w:jc w:val="center"/>
              <w:rPr>
                <w:rFonts w:ascii="Times New Roman" w:eastAsia="Times New Roman" w:hAnsi="Times New Roman"/>
                <w:color w:val="000000"/>
                <w:sz w:val="20"/>
                <w:szCs w:val="20"/>
                <w:lang w:eastAsia="ru-RU"/>
              </w:rPr>
            </w:pPr>
            <w:r w:rsidRPr="00415EDA">
              <w:rPr>
                <w:rFonts w:ascii="Times New Roman" w:hAnsi="Times New Roman"/>
                <w:sz w:val="20"/>
                <w:szCs w:val="20"/>
              </w:rPr>
              <w:t>шт</w:t>
            </w:r>
          </w:p>
        </w:tc>
        <w:tc>
          <w:tcPr>
            <w:tcW w:w="1276" w:type="dxa"/>
            <w:tcBorders>
              <w:top w:val="single" w:sz="4" w:space="0" w:color="000000"/>
              <w:left w:val="single" w:sz="4" w:space="0" w:color="000000"/>
              <w:bottom w:val="single" w:sz="4" w:space="0" w:color="000000"/>
              <w:right w:val="single" w:sz="4" w:space="0" w:color="000000"/>
            </w:tcBorders>
            <w:noWrap/>
            <w:hideMark/>
          </w:tcPr>
          <w:p w14:paraId="2B672438" w14:textId="3090E718" w:rsidR="00403592" w:rsidRPr="00856BAC" w:rsidRDefault="00403592" w:rsidP="00403592">
            <w:pPr>
              <w:spacing w:after="0" w:line="240" w:lineRule="auto"/>
              <w:jc w:val="center"/>
              <w:rPr>
                <w:rFonts w:ascii="Times New Roman" w:eastAsia="Times New Roman" w:hAnsi="Times New Roman"/>
                <w:color w:val="000000"/>
                <w:sz w:val="20"/>
                <w:szCs w:val="20"/>
                <w:lang w:eastAsia="ru-RU"/>
              </w:rPr>
            </w:pPr>
            <w:r w:rsidRPr="00415EDA">
              <w:rPr>
                <w:rFonts w:ascii="Times New Roman" w:hAnsi="Times New Roman"/>
                <w:sz w:val="20"/>
                <w:szCs w:val="20"/>
              </w:rPr>
              <w:t>28</w:t>
            </w:r>
          </w:p>
        </w:tc>
      </w:tr>
      <w:tr w:rsidR="00403592" w:rsidRPr="00856BAC" w14:paraId="2382D130"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2972C197" w14:textId="77777777" w:rsidR="00403592" w:rsidRPr="00856BAC" w:rsidRDefault="00403592" w:rsidP="00403592">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2</w:t>
            </w:r>
          </w:p>
        </w:tc>
        <w:tc>
          <w:tcPr>
            <w:tcW w:w="3657" w:type="dxa"/>
            <w:tcBorders>
              <w:top w:val="nil"/>
              <w:left w:val="single" w:sz="4" w:space="0" w:color="000000"/>
              <w:bottom w:val="single" w:sz="4" w:space="0" w:color="000000"/>
              <w:right w:val="single" w:sz="4" w:space="0" w:color="000000"/>
            </w:tcBorders>
            <w:noWrap/>
          </w:tcPr>
          <w:p w14:paraId="32799287" w14:textId="4BF350AD" w:rsidR="00403592" w:rsidRPr="00856BAC" w:rsidRDefault="00403592" w:rsidP="00403592">
            <w:pPr>
              <w:spacing w:after="0" w:line="240" w:lineRule="auto"/>
              <w:rPr>
                <w:rFonts w:ascii="Times New Roman" w:eastAsia="Times New Roman" w:hAnsi="Times New Roman"/>
                <w:color w:val="000000"/>
                <w:sz w:val="20"/>
                <w:szCs w:val="20"/>
                <w:lang w:eastAsia="ru-RU"/>
              </w:rPr>
            </w:pPr>
            <w:r w:rsidRPr="00415EDA">
              <w:rPr>
                <w:rFonts w:ascii="Times New Roman" w:hAnsi="Times New Roman"/>
                <w:color w:val="000000"/>
                <w:sz w:val="20"/>
                <w:szCs w:val="20"/>
              </w:rPr>
              <w:t>Кран радиаторный двойной регулировки 3/4"</w:t>
            </w:r>
          </w:p>
        </w:tc>
        <w:tc>
          <w:tcPr>
            <w:tcW w:w="2552" w:type="dxa"/>
            <w:tcBorders>
              <w:top w:val="single" w:sz="4" w:space="0" w:color="auto"/>
              <w:left w:val="single" w:sz="4" w:space="0" w:color="auto"/>
              <w:bottom w:val="single" w:sz="4" w:space="0" w:color="000000"/>
              <w:right w:val="single" w:sz="4" w:space="0" w:color="auto"/>
            </w:tcBorders>
            <w:vAlign w:val="center"/>
          </w:tcPr>
          <w:p w14:paraId="7787B88E" w14:textId="77777777" w:rsidR="00403592" w:rsidRPr="00856BAC" w:rsidRDefault="00403592" w:rsidP="00403592">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2CC01440" w14:textId="55D0EEB3" w:rsidR="00403592" w:rsidRPr="00856BAC" w:rsidRDefault="00403592" w:rsidP="00403592">
            <w:pPr>
              <w:spacing w:after="0" w:line="240" w:lineRule="auto"/>
              <w:jc w:val="center"/>
              <w:rPr>
                <w:rFonts w:ascii="Times New Roman" w:eastAsia="Times New Roman" w:hAnsi="Times New Roman"/>
                <w:color w:val="000000"/>
                <w:sz w:val="20"/>
                <w:szCs w:val="20"/>
                <w:lang w:eastAsia="ru-RU"/>
              </w:rPr>
            </w:pPr>
            <w:r w:rsidRPr="00415EDA">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5FD5AE0B" w14:textId="0F170DDE" w:rsidR="00403592" w:rsidRPr="00856BAC" w:rsidRDefault="00403592" w:rsidP="00403592">
            <w:pPr>
              <w:spacing w:after="0" w:line="240" w:lineRule="auto"/>
              <w:jc w:val="center"/>
              <w:rPr>
                <w:rFonts w:ascii="Times New Roman" w:eastAsia="Times New Roman" w:hAnsi="Times New Roman"/>
                <w:color w:val="000000"/>
                <w:sz w:val="20"/>
                <w:szCs w:val="20"/>
                <w:lang w:eastAsia="ru-RU"/>
              </w:rPr>
            </w:pPr>
            <w:r w:rsidRPr="00415EDA">
              <w:rPr>
                <w:rFonts w:ascii="Times New Roman" w:hAnsi="Times New Roman"/>
                <w:color w:val="000000"/>
                <w:sz w:val="20"/>
                <w:szCs w:val="20"/>
              </w:rPr>
              <w:t>28</w:t>
            </w:r>
          </w:p>
        </w:tc>
      </w:tr>
      <w:tr w:rsidR="00403592" w:rsidRPr="00856BAC" w14:paraId="0E263801"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6C9FD535" w14:textId="77777777" w:rsidR="00403592" w:rsidRPr="00856BAC" w:rsidRDefault="00403592" w:rsidP="00403592">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3</w:t>
            </w:r>
          </w:p>
        </w:tc>
        <w:tc>
          <w:tcPr>
            <w:tcW w:w="3657" w:type="dxa"/>
            <w:tcBorders>
              <w:top w:val="nil"/>
              <w:left w:val="single" w:sz="4" w:space="0" w:color="000000"/>
              <w:bottom w:val="single" w:sz="4" w:space="0" w:color="000000"/>
              <w:right w:val="single" w:sz="4" w:space="0" w:color="000000"/>
            </w:tcBorders>
            <w:noWrap/>
          </w:tcPr>
          <w:p w14:paraId="4AC349FD" w14:textId="2C7BDDF7" w:rsidR="00403592" w:rsidRPr="00856BAC" w:rsidRDefault="00403592" w:rsidP="00403592">
            <w:pPr>
              <w:spacing w:after="0" w:line="240" w:lineRule="auto"/>
              <w:rPr>
                <w:rFonts w:ascii="Times New Roman" w:eastAsia="Times New Roman" w:hAnsi="Times New Roman"/>
                <w:color w:val="000000"/>
                <w:sz w:val="20"/>
                <w:szCs w:val="20"/>
                <w:lang w:eastAsia="ru-RU"/>
              </w:rPr>
            </w:pPr>
            <w:r w:rsidRPr="00415EDA">
              <w:rPr>
                <w:rFonts w:ascii="Times New Roman" w:hAnsi="Times New Roman"/>
                <w:color w:val="000000"/>
                <w:sz w:val="20"/>
                <w:szCs w:val="20"/>
              </w:rPr>
              <w:t>Сгон прямой никелированный (3/4)</w:t>
            </w:r>
          </w:p>
        </w:tc>
        <w:tc>
          <w:tcPr>
            <w:tcW w:w="2552" w:type="dxa"/>
            <w:tcBorders>
              <w:top w:val="single" w:sz="4" w:space="0" w:color="auto"/>
              <w:left w:val="single" w:sz="4" w:space="0" w:color="auto"/>
              <w:bottom w:val="single" w:sz="4" w:space="0" w:color="000000"/>
              <w:right w:val="single" w:sz="4" w:space="0" w:color="auto"/>
            </w:tcBorders>
            <w:vAlign w:val="center"/>
          </w:tcPr>
          <w:p w14:paraId="5AB142ED" w14:textId="77777777" w:rsidR="00403592" w:rsidRPr="00856BAC" w:rsidRDefault="00403592" w:rsidP="00403592">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5D615DA1" w14:textId="5DF94DCA" w:rsidR="00403592" w:rsidRPr="00856BAC" w:rsidRDefault="00403592" w:rsidP="00403592">
            <w:pPr>
              <w:spacing w:after="0" w:line="240" w:lineRule="auto"/>
              <w:jc w:val="center"/>
              <w:rPr>
                <w:rFonts w:ascii="Times New Roman" w:eastAsia="Times New Roman" w:hAnsi="Times New Roman"/>
                <w:color w:val="000000"/>
                <w:sz w:val="20"/>
                <w:szCs w:val="20"/>
                <w:lang w:eastAsia="ru-RU"/>
              </w:rPr>
            </w:pPr>
            <w:r w:rsidRPr="00415EDA">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7B51DA07" w14:textId="294C52C1" w:rsidR="00403592" w:rsidRPr="00856BAC" w:rsidRDefault="00403592" w:rsidP="00403592">
            <w:pPr>
              <w:spacing w:after="0" w:line="240" w:lineRule="auto"/>
              <w:jc w:val="center"/>
              <w:rPr>
                <w:rFonts w:ascii="Times New Roman" w:eastAsia="Times New Roman" w:hAnsi="Times New Roman"/>
                <w:color w:val="000000"/>
                <w:sz w:val="20"/>
                <w:szCs w:val="20"/>
                <w:lang w:eastAsia="ru-RU"/>
              </w:rPr>
            </w:pPr>
            <w:r w:rsidRPr="00415EDA">
              <w:rPr>
                <w:rFonts w:ascii="Times New Roman" w:hAnsi="Times New Roman"/>
                <w:color w:val="000000"/>
                <w:sz w:val="20"/>
                <w:szCs w:val="20"/>
              </w:rPr>
              <w:t>28</w:t>
            </w:r>
          </w:p>
        </w:tc>
      </w:tr>
      <w:tr w:rsidR="00403592" w:rsidRPr="00856BAC" w14:paraId="609F7D39"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6B3F42C5" w14:textId="77777777" w:rsidR="00403592" w:rsidRPr="00856BAC" w:rsidRDefault="00403592" w:rsidP="00403592">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4</w:t>
            </w:r>
          </w:p>
        </w:tc>
        <w:tc>
          <w:tcPr>
            <w:tcW w:w="3657" w:type="dxa"/>
            <w:tcBorders>
              <w:top w:val="nil"/>
              <w:left w:val="single" w:sz="4" w:space="0" w:color="000000"/>
              <w:bottom w:val="single" w:sz="4" w:space="0" w:color="000000"/>
              <w:right w:val="single" w:sz="4" w:space="0" w:color="000000"/>
            </w:tcBorders>
            <w:noWrap/>
          </w:tcPr>
          <w:p w14:paraId="74F1798C" w14:textId="24F62688" w:rsidR="00403592" w:rsidRPr="00856BAC" w:rsidRDefault="00403592" w:rsidP="00403592">
            <w:pPr>
              <w:spacing w:after="0" w:line="240" w:lineRule="auto"/>
              <w:rPr>
                <w:rFonts w:ascii="Times New Roman" w:eastAsia="Times New Roman" w:hAnsi="Times New Roman"/>
                <w:color w:val="000000"/>
                <w:sz w:val="20"/>
                <w:szCs w:val="20"/>
                <w:lang w:eastAsia="ru-RU"/>
              </w:rPr>
            </w:pPr>
            <w:r w:rsidRPr="00415EDA">
              <w:rPr>
                <w:rFonts w:ascii="Times New Roman" w:hAnsi="Times New Roman"/>
                <w:color w:val="000000"/>
                <w:sz w:val="20"/>
                <w:szCs w:val="20"/>
              </w:rPr>
              <w:t>Кронштейн стальной напольный для регистров отопления под трубы D133х4,0 мм</w:t>
            </w:r>
          </w:p>
        </w:tc>
        <w:tc>
          <w:tcPr>
            <w:tcW w:w="2552" w:type="dxa"/>
            <w:tcBorders>
              <w:top w:val="single" w:sz="4" w:space="0" w:color="auto"/>
              <w:left w:val="single" w:sz="4" w:space="0" w:color="auto"/>
              <w:bottom w:val="single" w:sz="4" w:space="0" w:color="000000"/>
              <w:right w:val="single" w:sz="4" w:space="0" w:color="auto"/>
            </w:tcBorders>
            <w:vAlign w:val="center"/>
          </w:tcPr>
          <w:p w14:paraId="5F2957AA" w14:textId="77777777" w:rsidR="00403592" w:rsidRPr="00856BAC" w:rsidRDefault="00403592" w:rsidP="00403592">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5014F33E" w14:textId="1F5A5D97" w:rsidR="00403592" w:rsidRPr="00856BAC" w:rsidRDefault="00403592" w:rsidP="00403592">
            <w:pPr>
              <w:spacing w:after="0" w:line="240" w:lineRule="auto"/>
              <w:jc w:val="center"/>
              <w:rPr>
                <w:rFonts w:ascii="Times New Roman" w:eastAsia="Times New Roman" w:hAnsi="Times New Roman"/>
                <w:color w:val="000000"/>
                <w:sz w:val="20"/>
                <w:szCs w:val="20"/>
                <w:lang w:eastAsia="ru-RU"/>
              </w:rPr>
            </w:pPr>
            <w:r w:rsidRPr="00415EDA">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4EC46D3C" w14:textId="71FF5E21" w:rsidR="00403592" w:rsidRPr="00856BAC" w:rsidRDefault="00403592" w:rsidP="00403592">
            <w:pPr>
              <w:spacing w:after="0" w:line="240" w:lineRule="auto"/>
              <w:jc w:val="center"/>
              <w:rPr>
                <w:rFonts w:ascii="Times New Roman" w:eastAsia="Times New Roman" w:hAnsi="Times New Roman"/>
                <w:color w:val="000000"/>
                <w:sz w:val="20"/>
                <w:szCs w:val="20"/>
                <w:lang w:eastAsia="ru-RU"/>
              </w:rPr>
            </w:pPr>
            <w:r w:rsidRPr="00415EDA">
              <w:rPr>
                <w:rFonts w:ascii="Times New Roman" w:hAnsi="Times New Roman"/>
                <w:color w:val="000000"/>
                <w:sz w:val="20"/>
                <w:szCs w:val="20"/>
              </w:rPr>
              <w:t>26</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856BAC" w14:paraId="003AD08E" w14:textId="77777777" w:rsidTr="005C2F84">
        <w:trPr>
          <w:trHeight w:val="640"/>
        </w:trPr>
        <w:tc>
          <w:tcPr>
            <w:tcW w:w="586" w:type="dxa"/>
            <w:vAlign w:val="center"/>
          </w:tcPr>
          <w:p w14:paraId="437920A4" w14:textId="77777777" w:rsidR="00856BAC" w:rsidRPr="00856BAC"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856BAC">
              <w:rPr>
                <w:rFonts w:ascii="Times New Roman" w:hAnsi="Times New Roman"/>
                <w:b/>
                <w:sz w:val="20"/>
                <w:szCs w:val="20"/>
              </w:rPr>
              <w:t>№ п/п</w:t>
            </w:r>
          </w:p>
        </w:tc>
        <w:tc>
          <w:tcPr>
            <w:tcW w:w="1907" w:type="dxa"/>
            <w:vAlign w:val="center"/>
          </w:tcPr>
          <w:p w14:paraId="18E6192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Наименование Товара</w:t>
            </w:r>
          </w:p>
        </w:tc>
        <w:tc>
          <w:tcPr>
            <w:tcW w:w="1179" w:type="dxa"/>
            <w:vAlign w:val="center"/>
          </w:tcPr>
          <w:p w14:paraId="4E60DF3D"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Единица измерения</w:t>
            </w:r>
          </w:p>
        </w:tc>
        <w:tc>
          <w:tcPr>
            <w:tcW w:w="818" w:type="dxa"/>
            <w:vAlign w:val="center"/>
          </w:tcPr>
          <w:p w14:paraId="756105B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Кол-во</w:t>
            </w:r>
          </w:p>
        </w:tc>
        <w:tc>
          <w:tcPr>
            <w:tcW w:w="1368" w:type="dxa"/>
            <w:vAlign w:val="center"/>
          </w:tcPr>
          <w:p w14:paraId="2625468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Цена </w:t>
            </w:r>
          </w:p>
          <w:p w14:paraId="7F0F650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365" w:type="dxa"/>
            <w:vAlign w:val="center"/>
          </w:tcPr>
          <w:p w14:paraId="0CA4DD4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2BC889D6"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500" w:type="dxa"/>
            <w:vAlign w:val="center"/>
          </w:tcPr>
          <w:p w14:paraId="475CA95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Сумма</w:t>
            </w:r>
          </w:p>
          <w:p w14:paraId="48D8425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НДС 20%, руб.</w:t>
            </w:r>
          </w:p>
        </w:tc>
        <w:tc>
          <w:tcPr>
            <w:tcW w:w="1342" w:type="dxa"/>
            <w:vAlign w:val="center"/>
          </w:tcPr>
          <w:p w14:paraId="2B76137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6BD5B2D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 НДС 20%, руб.</w:t>
            </w:r>
          </w:p>
        </w:tc>
      </w:tr>
      <w:tr w:rsidR="00403592" w:rsidRPr="00856BAC" w14:paraId="773D2D9C" w14:textId="77777777" w:rsidTr="005C2F84">
        <w:trPr>
          <w:trHeight w:val="211"/>
        </w:trPr>
        <w:tc>
          <w:tcPr>
            <w:tcW w:w="586" w:type="dxa"/>
            <w:tcFitText/>
          </w:tcPr>
          <w:p w14:paraId="6B5F812B" w14:textId="77777777" w:rsidR="00403592" w:rsidRPr="00856BAC" w:rsidRDefault="00403592" w:rsidP="00403592">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9EB478E" w14:textId="7568E364" w:rsidR="00403592" w:rsidRPr="00856BAC" w:rsidRDefault="00403592" w:rsidP="00403592">
            <w:pPr>
              <w:rPr>
                <w:rFonts w:ascii="Times New Roman" w:hAnsi="Times New Roman"/>
                <w:color w:val="000000"/>
                <w:sz w:val="20"/>
                <w:szCs w:val="20"/>
              </w:rPr>
            </w:pPr>
            <w:r w:rsidRPr="00415EDA">
              <w:rPr>
                <w:rFonts w:ascii="Times New Roman" w:hAnsi="Times New Roman"/>
                <w:color w:val="000000"/>
                <w:sz w:val="20"/>
                <w:szCs w:val="20"/>
              </w:rPr>
              <w:t xml:space="preserve">Регистр из 3х стальных гладких труб D133х4,0 мм, длиной 4,0 м </w:t>
            </w:r>
          </w:p>
        </w:tc>
        <w:tc>
          <w:tcPr>
            <w:tcW w:w="1179" w:type="dxa"/>
          </w:tcPr>
          <w:p w14:paraId="62250141" w14:textId="30B74BA1" w:rsidR="00403592" w:rsidRPr="00856BAC" w:rsidRDefault="00403592" w:rsidP="00403592">
            <w:pPr>
              <w:rPr>
                <w:rFonts w:ascii="Times New Roman" w:hAnsi="Times New Roman"/>
                <w:color w:val="000000"/>
                <w:sz w:val="20"/>
                <w:szCs w:val="20"/>
              </w:rPr>
            </w:pPr>
            <w:r w:rsidRPr="00415EDA">
              <w:rPr>
                <w:rFonts w:ascii="Times New Roman" w:hAnsi="Times New Roman"/>
                <w:sz w:val="20"/>
                <w:szCs w:val="20"/>
              </w:rPr>
              <w:t>шт</w:t>
            </w:r>
          </w:p>
        </w:tc>
        <w:tc>
          <w:tcPr>
            <w:tcW w:w="818" w:type="dxa"/>
          </w:tcPr>
          <w:p w14:paraId="40ADFF51" w14:textId="7CBC13DF" w:rsidR="00403592" w:rsidRPr="00856BAC" w:rsidRDefault="00403592" w:rsidP="00403592">
            <w:pPr>
              <w:jc w:val="center"/>
              <w:rPr>
                <w:rFonts w:ascii="Times New Roman" w:hAnsi="Times New Roman"/>
                <w:color w:val="000000"/>
                <w:sz w:val="20"/>
                <w:szCs w:val="20"/>
                <w:lang w:val="en-US"/>
              </w:rPr>
            </w:pPr>
            <w:r w:rsidRPr="00415EDA">
              <w:rPr>
                <w:rFonts w:ascii="Times New Roman" w:hAnsi="Times New Roman"/>
                <w:sz w:val="20"/>
                <w:szCs w:val="20"/>
              </w:rPr>
              <w:t>28</w:t>
            </w:r>
          </w:p>
        </w:tc>
        <w:tc>
          <w:tcPr>
            <w:tcW w:w="1368" w:type="dxa"/>
            <w:vAlign w:val="center"/>
          </w:tcPr>
          <w:p w14:paraId="6E28A50F" w14:textId="77777777" w:rsidR="00403592" w:rsidRPr="00856BAC" w:rsidRDefault="00403592" w:rsidP="00403592">
            <w:pPr>
              <w:jc w:val="center"/>
              <w:rPr>
                <w:rFonts w:ascii="Times New Roman" w:hAnsi="Times New Roman"/>
                <w:sz w:val="20"/>
                <w:szCs w:val="20"/>
              </w:rPr>
            </w:pPr>
          </w:p>
        </w:tc>
        <w:tc>
          <w:tcPr>
            <w:tcW w:w="1365" w:type="dxa"/>
            <w:vAlign w:val="center"/>
          </w:tcPr>
          <w:p w14:paraId="28511A1A" w14:textId="77777777" w:rsidR="00403592" w:rsidRPr="00856BAC" w:rsidRDefault="00403592" w:rsidP="00403592">
            <w:pPr>
              <w:jc w:val="center"/>
              <w:rPr>
                <w:rFonts w:ascii="Times New Roman" w:hAnsi="Times New Roman"/>
                <w:sz w:val="20"/>
                <w:szCs w:val="20"/>
              </w:rPr>
            </w:pPr>
          </w:p>
        </w:tc>
        <w:tc>
          <w:tcPr>
            <w:tcW w:w="1500" w:type="dxa"/>
            <w:vAlign w:val="center"/>
          </w:tcPr>
          <w:p w14:paraId="4A630F6B" w14:textId="77777777" w:rsidR="00403592" w:rsidRPr="00856BAC" w:rsidRDefault="00403592" w:rsidP="00403592">
            <w:pPr>
              <w:jc w:val="center"/>
              <w:rPr>
                <w:rFonts w:ascii="Times New Roman" w:hAnsi="Times New Roman"/>
                <w:sz w:val="20"/>
                <w:szCs w:val="20"/>
              </w:rPr>
            </w:pPr>
          </w:p>
        </w:tc>
        <w:tc>
          <w:tcPr>
            <w:tcW w:w="1342" w:type="dxa"/>
            <w:vAlign w:val="center"/>
          </w:tcPr>
          <w:p w14:paraId="555349A5" w14:textId="77777777" w:rsidR="00403592" w:rsidRPr="00856BAC" w:rsidRDefault="00403592" w:rsidP="00403592">
            <w:pPr>
              <w:jc w:val="center"/>
              <w:rPr>
                <w:rFonts w:ascii="Times New Roman" w:hAnsi="Times New Roman"/>
                <w:sz w:val="20"/>
                <w:szCs w:val="20"/>
              </w:rPr>
            </w:pPr>
          </w:p>
        </w:tc>
      </w:tr>
      <w:tr w:rsidR="00403592" w:rsidRPr="00856BAC" w14:paraId="155C8763" w14:textId="77777777" w:rsidTr="005C2F84">
        <w:trPr>
          <w:trHeight w:val="201"/>
        </w:trPr>
        <w:tc>
          <w:tcPr>
            <w:tcW w:w="586" w:type="dxa"/>
            <w:tcFitText/>
          </w:tcPr>
          <w:p w14:paraId="010B9E61" w14:textId="77777777" w:rsidR="00403592" w:rsidRPr="00856BAC" w:rsidRDefault="00403592" w:rsidP="00403592">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35C7A783" w14:textId="190F29DC" w:rsidR="00403592" w:rsidRPr="00856BAC" w:rsidRDefault="00403592" w:rsidP="00403592">
            <w:pPr>
              <w:rPr>
                <w:rFonts w:ascii="Times New Roman" w:hAnsi="Times New Roman"/>
                <w:color w:val="000000"/>
                <w:sz w:val="20"/>
                <w:szCs w:val="20"/>
              </w:rPr>
            </w:pPr>
            <w:r w:rsidRPr="00415EDA">
              <w:rPr>
                <w:rFonts w:ascii="Times New Roman" w:hAnsi="Times New Roman"/>
                <w:color w:val="000000"/>
                <w:sz w:val="20"/>
                <w:szCs w:val="20"/>
              </w:rPr>
              <w:t>Кран радиаторный двойной регулировки 3/4"</w:t>
            </w:r>
          </w:p>
        </w:tc>
        <w:tc>
          <w:tcPr>
            <w:tcW w:w="1179" w:type="dxa"/>
          </w:tcPr>
          <w:p w14:paraId="47720FE0" w14:textId="56FB9FD8" w:rsidR="00403592" w:rsidRPr="00856BAC" w:rsidRDefault="00403592" w:rsidP="00403592">
            <w:pPr>
              <w:rPr>
                <w:rFonts w:ascii="Times New Roman" w:hAnsi="Times New Roman"/>
                <w:color w:val="000000"/>
                <w:sz w:val="20"/>
                <w:szCs w:val="20"/>
              </w:rPr>
            </w:pPr>
            <w:r w:rsidRPr="00415EDA">
              <w:rPr>
                <w:rFonts w:ascii="Times New Roman" w:hAnsi="Times New Roman"/>
                <w:color w:val="000000"/>
                <w:sz w:val="20"/>
                <w:szCs w:val="20"/>
              </w:rPr>
              <w:t>шт</w:t>
            </w:r>
          </w:p>
        </w:tc>
        <w:tc>
          <w:tcPr>
            <w:tcW w:w="818" w:type="dxa"/>
          </w:tcPr>
          <w:p w14:paraId="7DD7EE05" w14:textId="608F8577" w:rsidR="00403592" w:rsidRPr="00856BAC" w:rsidRDefault="00403592" w:rsidP="00403592">
            <w:pPr>
              <w:jc w:val="center"/>
              <w:rPr>
                <w:rFonts w:ascii="Times New Roman" w:hAnsi="Times New Roman"/>
                <w:color w:val="000000"/>
                <w:sz w:val="20"/>
                <w:szCs w:val="20"/>
              </w:rPr>
            </w:pPr>
            <w:r w:rsidRPr="00415EDA">
              <w:rPr>
                <w:rFonts w:ascii="Times New Roman" w:hAnsi="Times New Roman"/>
                <w:color w:val="000000"/>
                <w:sz w:val="20"/>
                <w:szCs w:val="20"/>
              </w:rPr>
              <w:t>28</w:t>
            </w:r>
          </w:p>
        </w:tc>
        <w:tc>
          <w:tcPr>
            <w:tcW w:w="1368" w:type="dxa"/>
          </w:tcPr>
          <w:p w14:paraId="5FD33A5D" w14:textId="77777777" w:rsidR="00403592" w:rsidRPr="00856BAC" w:rsidRDefault="00403592" w:rsidP="00403592">
            <w:pPr>
              <w:jc w:val="center"/>
              <w:rPr>
                <w:rFonts w:ascii="Times New Roman" w:hAnsi="Times New Roman"/>
                <w:sz w:val="20"/>
                <w:szCs w:val="20"/>
              </w:rPr>
            </w:pPr>
          </w:p>
        </w:tc>
        <w:tc>
          <w:tcPr>
            <w:tcW w:w="1365" w:type="dxa"/>
          </w:tcPr>
          <w:p w14:paraId="4572E810" w14:textId="77777777" w:rsidR="00403592" w:rsidRPr="00856BAC" w:rsidRDefault="00403592" w:rsidP="00403592">
            <w:pPr>
              <w:jc w:val="center"/>
              <w:rPr>
                <w:rFonts w:ascii="Times New Roman" w:hAnsi="Times New Roman"/>
                <w:sz w:val="20"/>
                <w:szCs w:val="20"/>
              </w:rPr>
            </w:pPr>
          </w:p>
        </w:tc>
        <w:tc>
          <w:tcPr>
            <w:tcW w:w="1500" w:type="dxa"/>
          </w:tcPr>
          <w:p w14:paraId="643D8554" w14:textId="77777777" w:rsidR="00403592" w:rsidRPr="00856BAC" w:rsidRDefault="00403592" w:rsidP="00403592">
            <w:pPr>
              <w:jc w:val="center"/>
              <w:rPr>
                <w:rFonts w:ascii="Times New Roman" w:hAnsi="Times New Roman"/>
                <w:sz w:val="20"/>
                <w:szCs w:val="20"/>
              </w:rPr>
            </w:pPr>
          </w:p>
        </w:tc>
        <w:tc>
          <w:tcPr>
            <w:tcW w:w="1342" w:type="dxa"/>
          </w:tcPr>
          <w:p w14:paraId="2730C75A" w14:textId="77777777" w:rsidR="00403592" w:rsidRPr="00856BAC" w:rsidRDefault="00403592" w:rsidP="00403592">
            <w:pPr>
              <w:jc w:val="center"/>
              <w:rPr>
                <w:rFonts w:ascii="Times New Roman" w:hAnsi="Times New Roman"/>
                <w:sz w:val="20"/>
                <w:szCs w:val="20"/>
              </w:rPr>
            </w:pPr>
          </w:p>
        </w:tc>
      </w:tr>
      <w:tr w:rsidR="00403592" w:rsidRPr="00856BAC" w14:paraId="523FCAA7" w14:textId="77777777" w:rsidTr="005C2F84">
        <w:trPr>
          <w:trHeight w:val="201"/>
        </w:trPr>
        <w:tc>
          <w:tcPr>
            <w:tcW w:w="586" w:type="dxa"/>
            <w:tcFitText/>
          </w:tcPr>
          <w:p w14:paraId="19C2A394" w14:textId="77777777" w:rsidR="00403592" w:rsidRPr="00856BAC" w:rsidRDefault="00403592" w:rsidP="00403592">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5B0A2A99" w14:textId="3AE7A0B2" w:rsidR="00403592" w:rsidRPr="00856BAC" w:rsidRDefault="00403592" w:rsidP="00403592">
            <w:pPr>
              <w:rPr>
                <w:rFonts w:ascii="Times New Roman" w:hAnsi="Times New Roman"/>
                <w:color w:val="000000"/>
                <w:sz w:val="20"/>
                <w:szCs w:val="20"/>
              </w:rPr>
            </w:pPr>
            <w:r w:rsidRPr="00415EDA">
              <w:rPr>
                <w:rFonts w:ascii="Times New Roman" w:hAnsi="Times New Roman"/>
                <w:color w:val="000000"/>
                <w:sz w:val="20"/>
                <w:szCs w:val="20"/>
              </w:rPr>
              <w:t>Сгон прямой никелированный (3/4)</w:t>
            </w:r>
          </w:p>
        </w:tc>
        <w:tc>
          <w:tcPr>
            <w:tcW w:w="1179" w:type="dxa"/>
          </w:tcPr>
          <w:p w14:paraId="30111483" w14:textId="0811B60C" w:rsidR="00403592" w:rsidRPr="00856BAC" w:rsidRDefault="00403592" w:rsidP="00403592">
            <w:pPr>
              <w:rPr>
                <w:rFonts w:ascii="Times New Roman" w:hAnsi="Times New Roman"/>
                <w:color w:val="000000"/>
                <w:sz w:val="20"/>
                <w:szCs w:val="20"/>
              </w:rPr>
            </w:pPr>
            <w:r w:rsidRPr="00415EDA">
              <w:rPr>
                <w:rFonts w:ascii="Times New Roman" w:hAnsi="Times New Roman"/>
                <w:color w:val="000000"/>
                <w:sz w:val="20"/>
                <w:szCs w:val="20"/>
              </w:rPr>
              <w:t>шт</w:t>
            </w:r>
          </w:p>
        </w:tc>
        <w:tc>
          <w:tcPr>
            <w:tcW w:w="818" w:type="dxa"/>
          </w:tcPr>
          <w:p w14:paraId="1A4CB2C5" w14:textId="47800436" w:rsidR="00403592" w:rsidRPr="00856BAC" w:rsidRDefault="00403592" w:rsidP="00403592">
            <w:pPr>
              <w:jc w:val="center"/>
              <w:rPr>
                <w:rFonts w:ascii="Times New Roman" w:hAnsi="Times New Roman"/>
                <w:color w:val="000000"/>
                <w:sz w:val="20"/>
                <w:szCs w:val="20"/>
              </w:rPr>
            </w:pPr>
            <w:r w:rsidRPr="00415EDA">
              <w:rPr>
                <w:rFonts w:ascii="Times New Roman" w:hAnsi="Times New Roman"/>
                <w:color w:val="000000"/>
                <w:sz w:val="20"/>
                <w:szCs w:val="20"/>
              </w:rPr>
              <w:t>28</w:t>
            </w:r>
          </w:p>
        </w:tc>
        <w:tc>
          <w:tcPr>
            <w:tcW w:w="1368" w:type="dxa"/>
          </w:tcPr>
          <w:p w14:paraId="0B72E67E" w14:textId="77777777" w:rsidR="00403592" w:rsidRPr="00856BAC" w:rsidRDefault="00403592" w:rsidP="00403592">
            <w:pPr>
              <w:jc w:val="center"/>
              <w:rPr>
                <w:rFonts w:ascii="Times New Roman" w:hAnsi="Times New Roman"/>
                <w:sz w:val="20"/>
                <w:szCs w:val="20"/>
              </w:rPr>
            </w:pPr>
          </w:p>
        </w:tc>
        <w:tc>
          <w:tcPr>
            <w:tcW w:w="1365" w:type="dxa"/>
          </w:tcPr>
          <w:p w14:paraId="520128B8" w14:textId="77777777" w:rsidR="00403592" w:rsidRPr="00856BAC" w:rsidRDefault="00403592" w:rsidP="00403592">
            <w:pPr>
              <w:jc w:val="center"/>
              <w:rPr>
                <w:rFonts w:ascii="Times New Roman" w:hAnsi="Times New Roman"/>
                <w:sz w:val="20"/>
                <w:szCs w:val="20"/>
              </w:rPr>
            </w:pPr>
          </w:p>
        </w:tc>
        <w:tc>
          <w:tcPr>
            <w:tcW w:w="1500" w:type="dxa"/>
          </w:tcPr>
          <w:p w14:paraId="1183F67C" w14:textId="77777777" w:rsidR="00403592" w:rsidRPr="00856BAC" w:rsidRDefault="00403592" w:rsidP="00403592">
            <w:pPr>
              <w:jc w:val="center"/>
              <w:rPr>
                <w:rFonts w:ascii="Times New Roman" w:hAnsi="Times New Roman"/>
                <w:sz w:val="20"/>
                <w:szCs w:val="20"/>
              </w:rPr>
            </w:pPr>
          </w:p>
        </w:tc>
        <w:tc>
          <w:tcPr>
            <w:tcW w:w="1342" w:type="dxa"/>
          </w:tcPr>
          <w:p w14:paraId="0E93AC25" w14:textId="77777777" w:rsidR="00403592" w:rsidRPr="00856BAC" w:rsidRDefault="00403592" w:rsidP="00403592">
            <w:pPr>
              <w:jc w:val="center"/>
              <w:rPr>
                <w:rFonts w:ascii="Times New Roman" w:hAnsi="Times New Roman"/>
                <w:sz w:val="20"/>
                <w:szCs w:val="20"/>
              </w:rPr>
            </w:pPr>
          </w:p>
        </w:tc>
      </w:tr>
      <w:tr w:rsidR="00403592" w:rsidRPr="00856BAC" w14:paraId="6759E064" w14:textId="77777777" w:rsidTr="005C2F84">
        <w:trPr>
          <w:trHeight w:val="201"/>
        </w:trPr>
        <w:tc>
          <w:tcPr>
            <w:tcW w:w="586" w:type="dxa"/>
            <w:tcFitText/>
          </w:tcPr>
          <w:p w14:paraId="744E3FE2" w14:textId="77777777" w:rsidR="00403592" w:rsidRPr="00856BAC" w:rsidRDefault="00403592" w:rsidP="00403592">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78F5AB6C" w14:textId="77CF6F5C" w:rsidR="00403592" w:rsidRPr="00856BAC" w:rsidRDefault="00403592" w:rsidP="00403592">
            <w:pPr>
              <w:rPr>
                <w:rFonts w:ascii="Times New Roman" w:hAnsi="Times New Roman"/>
                <w:color w:val="000000"/>
                <w:sz w:val="20"/>
                <w:szCs w:val="20"/>
              </w:rPr>
            </w:pPr>
            <w:r w:rsidRPr="00415EDA">
              <w:rPr>
                <w:rFonts w:ascii="Times New Roman" w:hAnsi="Times New Roman"/>
                <w:color w:val="000000"/>
                <w:sz w:val="20"/>
                <w:szCs w:val="20"/>
              </w:rPr>
              <w:t>Кронштейн стальной напольный для регистров отопления под трубы D133х4,0 мм</w:t>
            </w:r>
          </w:p>
        </w:tc>
        <w:tc>
          <w:tcPr>
            <w:tcW w:w="1179" w:type="dxa"/>
          </w:tcPr>
          <w:p w14:paraId="03BE44DA" w14:textId="2E8CDB79" w:rsidR="00403592" w:rsidRPr="00856BAC" w:rsidRDefault="00403592" w:rsidP="00403592">
            <w:pPr>
              <w:rPr>
                <w:rFonts w:ascii="Times New Roman" w:hAnsi="Times New Roman"/>
                <w:color w:val="000000"/>
                <w:sz w:val="20"/>
                <w:szCs w:val="20"/>
              </w:rPr>
            </w:pPr>
            <w:r w:rsidRPr="00415EDA">
              <w:rPr>
                <w:rFonts w:ascii="Times New Roman" w:hAnsi="Times New Roman"/>
                <w:color w:val="000000"/>
                <w:sz w:val="20"/>
                <w:szCs w:val="20"/>
              </w:rPr>
              <w:t>шт</w:t>
            </w:r>
          </w:p>
        </w:tc>
        <w:tc>
          <w:tcPr>
            <w:tcW w:w="818" w:type="dxa"/>
          </w:tcPr>
          <w:p w14:paraId="356400FD" w14:textId="7B382555" w:rsidR="00403592" w:rsidRPr="00856BAC" w:rsidRDefault="00403592" w:rsidP="00403592">
            <w:pPr>
              <w:jc w:val="center"/>
              <w:rPr>
                <w:rFonts w:ascii="Times New Roman" w:hAnsi="Times New Roman"/>
                <w:color w:val="000000"/>
                <w:sz w:val="20"/>
                <w:szCs w:val="20"/>
              </w:rPr>
            </w:pPr>
            <w:r w:rsidRPr="00415EDA">
              <w:rPr>
                <w:rFonts w:ascii="Times New Roman" w:hAnsi="Times New Roman"/>
                <w:color w:val="000000"/>
                <w:sz w:val="20"/>
                <w:szCs w:val="20"/>
              </w:rPr>
              <w:t>26</w:t>
            </w:r>
          </w:p>
        </w:tc>
        <w:tc>
          <w:tcPr>
            <w:tcW w:w="1368" w:type="dxa"/>
          </w:tcPr>
          <w:p w14:paraId="5886C0AD" w14:textId="77777777" w:rsidR="00403592" w:rsidRPr="00856BAC" w:rsidRDefault="00403592" w:rsidP="00403592">
            <w:pPr>
              <w:jc w:val="center"/>
              <w:rPr>
                <w:rFonts w:ascii="Times New Roman" w:hAnsi="Times New Roman"/>
                <w:sz w:val="20"/>
                <w:szCs w:val="20"/>
              </w:rPr>
            </w:pPr>
          </w:p>
        </w:tc>
        <w:tc>
          <w:tcPr>
            <w:tcW w:w="1365" w:type="dxa"/>
          </w:tcPr>
          <w:p w14:paraId="449A93B9" w14:textId="77777777" w:rsidR="00403592" w:rsidRPr="00856BAC" w:rsidRDefault="00403592" w:rsidP="00403592">
            <w:pPr>
              <w:jc w:val="center"/>
              <w:rPr>
                <w:rFonts w:ascii="Times New Roman" w:hAnsi="Times New Roman"/>
                <w:sz w:val="20"/>
                <w:szCs w:val="20"/>
              </w:rPr>
            </w:pPr>
          </w:p>
        </w:tc>
        <w:tc>
          <w:tcPr>
            <w:tcW w:w="1500" w:type="dxa"/>
          </w:tcPr>
          <w:p w14:paraId="7922091A" w14:textId="77777777" w:rsidR="00403592" w:rsidRPr="00856BAC" w:rsidRDefault="00403592" w:rsidP="00403592">
            <w:pPr>
              <w:jc w:val="center"/>
              <w:rPr>
                <w:rFonts w:ascii="Times New Roman" w:hAnsi="Times New Roman"/>
                <w:sz w:val="20"/>
                <w:szCs w:val="20"/>
              </w:rPr>
            </w:pPr>
          </w:p>
        </w:tc>
        <w:tc>
          <w:tcPr>
            <w:tcW w:w="1342" w:type="dxa"/>
          </w:tcPr>
          <w:p w14:paraId="29C4360A" w14:textId="77777777" w:rsidR="00403592" w:rsidRPr="00856BAC" w:rsidRDefault="00403592" w:rsidP="00403592">
            <w:pPr>
              <w:jc w:val="center"/>
              <w:rPr>
                <w:rFonts w:ascii="Times New Roman" w:hAnsi="Times New Roman"/>
                <w:sz w:val="20"/>
                <w:szCs w:val="20"/>
              </w:rPr>
            </w:pPr>
          </w:p>
        </w:tc>
      </w:tr>
      <w:tr w:rsidR="00856BAC" w:rsidRPr="00856BAC" w14:paraId="66A252BC" w14:textId="77777777" w:rsidTr="005C2F84">
        <w:trPr>
          <w:trHeight w:val="211"/>
        </w:trPr>
        <w:tc>
          <w:tcPr>
            <w:tcW w:w="5858" w:type="dxa"/>
            <w:gridSpan w:val="5"/>
          </w:tcPr>
          <w:p w14:paraId="2F50E5F7" w14:textId="77777777" w:rsidR="00856BAC" w:rsidRPr="00856BAC" w:rsidRDefault="00856BAC" w:rsidP="005C2F84">
            <w:pPr>
              <w:jc w:val="right"/>
              <w:rPr>
                <w:rFonts w:ascii="Times New Roman" w:hAnsi="Times New Roman"/>
                <w:sz w:val="20"/>
                <w:szCs w:val="20"/>
              </w:rPr>
            </w:pPr>
            <w:r w:rsidRPr="00856BAC">
              <w:rPr>
                <w:rFonts w:ascii="Times New Roman" w:hAnsi="Times New Roman"/>
                <w:b/>
                <w:sz w:val="20"/>
                <w:szCs w:val="20"/>
              </w:rPr>
              <w:t>ИТОГО:</w:t>
            </w:r>
          </w:p>
        </w:tc>
        <w:tc>
          <w:tcPr>
            <w:tcW w:w="1365" w:type="dxa"/>
          </w:tcPr>
          <w:p w14:paraId="4D92F05F" w14:textId="77777777" w:rsidR="00856BAC" w:rsidRPr="00856BAC" w:rsidRDefault="00856BAC" w:rsidP="005C2F84">
            <w:pPr>
              <w:jc w:val="center"/>
              <w:rPr>
                <w:rFonts w:ascii="Times New Roman" w:hAnsi="Times New Roman"/>
                <w:sz w:val="20"/>
                <w:szCs w:val="20"/>
              </w:rPr>
            </w:pPr>
          </w:p>
        </w:tc>
        <w:tc>
          <w:tcPr>
            <w:tcW w:w="1500" w:type="dxa"/>
          </w:tcPr>
          <w:p w14:paraId="191C5CD5" w14:textId="77777777" w:rsidR="00856BAC" w:rsidRPr="00856BAC" w:rsidRDefault="00856BAC" w:rsidP="005C2F84">
            <w:pPr>
              <w:jc w:val="center"/>
              <w:rPr>
                <w:rFonts w:ascii="Times New Roman" w:hAnsi="Times New Roman"/>
                <w:sz w:val="20"/>
                <w:szCs w:val="20"/>
              </w:rPr>
            </w:pPr>
          </w:p>
        </w:tc>
        <w:tc>
          <w:tcPr>
            <w:tcW w:w="1342" w:type="dxa"/>
          </w:tcPr>
          <w:p w14:paraId="70221591" w14:textId="77777777" w:rsidR="00856BAC" w:rsidRPr="00856BAC"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2342A512"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856BAC" w:rsidRPr="00562602">
        <w:rPr>
          <w:rFonts w:ascii="Times New Roman" w:hAnsi="Times New Roman"/>
          <w:sz w:val="24"/>
          <w:szCs w:val="24"/>
        </w:rPr>
        <w:t xml:space="preserve">Поставка </w:t>
      </w:r>
      <w:r w:rsidR="00403592" w:rsidRPr="00403592">
        <w:rPr>
          <w:rFonts w:ascii="Times New Roman" w:hAnsi="Times New Roman"/>
          <w:sz w:val="24"/>
          <w:szCs w:val="24"/>
        </w:rPr>
        <w:t xml:space="preserve">системы отопления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856BAC" w:rsidRPr="00562602">
        <w:rPr>
          <w:rFonts w:ascii="Times New Roman" w:hAnsi="Times New Roman"/>
          <w:sz w:val="24"/>
          <w:szCs w:val="24"/>
        </w:rPr>
        <w:t>(без рассмотрения аналогов)</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16DEA72A" w:rsidR="0054158A" w:rsidRPr="00856BAC" w:rsidRDefault="002C78A4" w:rsidP="00856BAC">
      <w:pPr>
        <w:pStyle w:val="Default"/>
        <w:rPr>
          <w:rFonts w:ascii="Times New Roman" w:hAnsi="Times New Roman" w:cs="Times New Roman"/>
        </w:rPr>
      </w:pPr>
      <w:r>
        <w:rPr>
          <w:rFonts w:ascii="Times New Roman" w:hAnsi="Times New Roman"/>
          <w:b/>
          <w:bCs/>
        </w:rPr>
        <w:t>1.3. Срок поставки товара</w:t>
      </w:r>
      <w:r w:rsidR="00403592">
        <w:rPr>
          <w:rFonts w:ascii="Times New Roman" w:hAnsi="Times New Roman"/>
          <w:b/>
          <w:bCs/>
        </w:rPr>
        <w:t>:</w:t>
      </w:r>
      <w:r w:rsidR="00403592">
        <w:rPr>
          <w:b/>
          <w:bCs/>
        </w:rPr>
        <w:t xml:space="preserve"> </w:t>
      </w:r>
      <w:r w:rsidR="00403592" w:rsidRPr="00856BAC">
        <w:rPr>
          <w:rFonts w:ascii="Times New Roman" w:hAnsi="Times New Roman"/>
          <w:b/>
          <w:bCs/>
        </w:rPr>
        <w:t>в течение</w:t>
      </w:r>
      <w:r w:rsidR="00856BAC" w:rsidRPr="00856BAC">
        <w:rPr>
          <w:rFonts w:ascii="Times New Roman" w:hAnsi="Times New Roman"/>
          <w:b/>
          <w:bCs/>
        </w:rPr>
        <w:t xml:space="preserve"> </w:t>
      </w:r>
      <w:r w:rsidR="00403592">
        <w:rPr>
          <w:rFonts w:ascii="Times New Roman" w:hAnsi="Times New Roman"/>
          <w:b/>
          <w:bCs/>
        </w:rPr>
        <w:t>30 календарных</w:t>
      </w:r>
      <w:r w:rsidR="00856BAC" w:rsidRPr="00856BAC">
        <w:rPr>
          <w:rFonts w:ascii="Times New Roman" w:hAnsi="Times New Roman"/>
          <w:b/>
          <w:bCs/>
        </w:rPr>
        <w:t xml:space="preserve">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8"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4"/>
  </w:num>
  <w:num w:numId="2" w16cid:durableId="1224830530">
    <w:abstractNumId w:val="17"/>
  </w:num>
  <w:num w:numId="3" w16cid:durableId="391929301">
    <w:abstractNumId w:val="26"/>
  </w:num>
  <w:num w:numId="4" w16cid:durableId="109056346">
    <w:abstractNumId w:val="27"/>
  </w:num>
  <w:num w:numId="5" w16cid:durableId="1138689488">
    <w:abstractNumId w:val="18"/>
  </w:num>
  <w:num w:numId="6" w16cid:durableId="2130125034">
    <w:abstractNumId w:val="23"/>
  </w:num>
  <w:num w:numId="7" w16cid:durableId="552813093">
    <w:abstractNumId w:val="20"/>
  </w:num>
  <w:num w:numId="8" w16cid:durableId="1217084526">
    <w:abstractNumId w:val="0"/>
  </w:num>
  <w:num w:numId="9" w16cid:durableId="708184215">
    <w:abstractNumId w:val="5"/>
  </w:num>
  <w:num w:numId="10" w16cid:durableId="1691178184">
    <w:abstractNumId w:val="6"/>
  </w:num>
  <w:num w:numId="11" w16cid:durableId="636187726">
    <w:abstractNumId w:val="25"/>
  </w:num>
  <w:num w:numId="12" w16cid:durableId="371543056">
    <w:abstractNumId w:val="2"/>
  </w:num>
  <w:num w:numId="13" w16cid:durableId="699553992">
    <w:abstractNumId w:val="29"/>
  </w:num>
  <w:num w:numId="14" w16cid:durableId="1733387806">
    <w:abstractNumId w:val="12"/>
  </w:num>
  <w:num w:numId="15" w16cid:durableId="1850947119">
    <w:abstractNumId w:val="16"/>
  </w:num>
  <w:num w:numId="16" w16cid:durableId="840701037">
    <w:abstractNumId w:val="15"/>
  </w:num>
  <w:num w:numId="17"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4"/>
  </w:num>
  <w:num w:numId="19" w16cid:durableId="440951295">
    <w:abstractNumId w:val="10"/>
  </w:num>
  <w:num w:numId="20" w16cid:durableId="264268929">
    <w:abstractNumId w:val="7"/>
  </w:num>
  <w:num w:numId="21" w16cid:durableId="221916531">
    <w:abstractNumId w:val="30"/>
  </w:num>
  <w:num w:numId="22" w16cid:durableId="364602916">
    <w:abstractNumId w:val="19"/>
  </w:num>
  <w:num w:numId="23" w16cid:durableId="816260972">
    <w:abstractNumId w:val="3"/>
  </w:num>
  <w:num w:numId="24" w16cid:durableId="1684940650">
    <w:abstractNumId w:val="8"/>
  </w:num>
  <w:num w:numId="25" w16cid:durableId="1702701620">
    <w:abstractNumId w:val="11"/>
  </w:num>
  <w:num w:numId="26" w16cid:durableId="1341665005">
    <w:abstractNumId w:val="13"/>
  </w:num>
  <w:num w:numId="27" w16cid:durableId="1000276569">
    <w:abstractNumId w:val="28"/>
  </w:num>
  <w:num w:numId="28" w16cid:durableId="1536388890">
    <w:abstractNumId w:val="9"/>
  </w:num>
  <w:num w:numId="29" w16cid:durableId="786579500">
    <w:abstractNumId w:val="22"/>
  </w:num>
  <w:num w:numId="30" w16cid:durableId="631984294">
    <w:abstractNumId w:val="21"/>
  </w:num>
  <w:num w:numId="31" w16cid:durableId="1615284750">
    <w:abstractNumId w:val="1"/>
  </w:num>
  <w:num w:numId="32" w16cid:durableId="3953949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4DD6"/>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D415A"/>
    <w:rsid w:val="005E257B"/>
    <w:rsid w:val="005F1F02"/>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29F1"/>
    <w:rsid w:val="009A17A0"/>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47C9"/>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316C2"/>
    <w:rsid w:val="00E33F95"/>
    <w:rsid w:val="00E365E1"/>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62</Pages>
  <Words>20658</Words>
  <Characters>117753</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Гладышева Кристина Игоревна</cp:lastModifiedBy>
  <cp:revision>177</cp:revision>
  <cp:lastPrinted>2024-08-13T04:47:00Z</cp:lastPrinted>
  <dcterms:created xsi:type="dcterms:W3CDTF">2022-03-03T13:03:00Z</dcterms:created>
  <dcterms:modified xsi:type="dcterms:W3CDTF">2025-09-30T06:57:00Z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