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102BA" w14:textId="71B9F591" w:rsidR="00E020E6" w:rsidRPr="007A177A" w:rsidRDefault="00E020E6" w:rsidP="00E020E6">
      <w:pPr>
        <w:spacing w:line="240" w:lineRule="exact"/>
        <w:jc w:val="center"/>
        <w:rPr>
          <w:b/>
          <w:sz w:val="21"/>
          <w:szCs w:val="21"/>
        </w:rPr>
      </w:pPr>
      <w:r w:rsidRPr="007A177A">
        <w:rPr>
          <w:b/>
          <w:sz w:val="21"/>
          <w:szCs w:val="21"/>
        </w:rPr>
        <w:t xml:space="preserve">ДОГОВОР </w:t>
      </w:r>
    </w:p>
    <w:p w14:paraId="5992A2B0" w14:textId="77777777" w:rsidR="00E020E6" w:rsidRPr="007A177A" w:rsidRDefault="00E020E6" w:rsidP="00E020E6">
      <w:pPr>
        <w:spacing w:line="240" w:lineRule="exact"/>
        <w:jc w:val="center"/>
        <w:rPr>
          <w:b/>
          <w:sz w:val="21"/>
          <w:szCs w:val="21"/>
        </w:rPr>
      </w:pPr>
      <w:r w:rsidRPr="007A177A">
        <w:rPr>
          <w:b/>
          <w:sz w:val="21"/>
          <w:szCs w:val="21"/>
        </w:rPr>
        <w:t xml:space="preserve">ВОЗМЕЗДНОГО ОКАЗАНИЯ УСЛУГ (ВЫПОЛНЕНИЯ РАБОТ) </w:t>
      </w:r>
    </w:p>
    <w:p w14:paraId="4D386CF7" w14:textId="2E7BB712" w:rsidR="00E020E6" w:rsidRPr="007A177A" w:rsidRDefault="00E020E6" w:rsidP="00E020E6">
      <w:pPr>
        <w:spacing w:line="240" w:lineRule="exact"/>
        <w:jc w:val="center"/>
        <w:rPr>
          <w:b/>
          <w:sz w:val="21"/>
          <w:szCs w:val="21"/>
        </w:rPr>
      </w:pPr>
      <w:r w:rsidRPr="007A177A">
        <w:rPr>
          <w:b/>
          <w:sz w:val="21"/>
          <w:szCs w:val="21"/>
        </w:rPr>
        <w:t>№______________  -ЭТП</w:t>
      </w:r>
    </w:p>
    <w:p w14:paraId="51070B2C" w14:textId="63E98D7B" w:rsidR="00C17DC2" w:rsidRPr="00615ABA" w:rsidRDefault="00C17DC2" w:rsidP="00615ABA">
      <w:pPr>
        <w:spacing w:line="240" w:lineRule="exact"/>
        <w:rPr>
          <w:sz w:val="21"/>
          <w:szCs w:val="21"/>
        </w:rPr>
      </w:pPr>
      <w:r w:rsidRPr="00615ABA">
        <w:rPr>
          <w:sz w:val="21"/>
          <w:szCs w:val="21"/>
        </w:rPr>
        <w:t xml:space="preserve">г. Тюмень                              </w:t>
      </w:r>
      <w:r w:rsidRPr="00615ABA">
        <w:rPr>
          <w:sz w:val="21"/>
          <w:szCs w:val="21"/>
        </w:rPr>
        <w:tab/>
      </w:r>
      <w:r w:rsidRPr="00615ABA">
        <w:rPr>
          <w:sz w:val="21"/>
          <w:szCs w:val="21"/>
        </w:rPr>
        <w:tab/>
        <w:t xml:space="preserve">    </w:t>
      </w:r>
      <w:r w:rsidRPr="00615ABA">
        <w:rPr>
          <w:sz w:val="21"/>
          <w:szCs w:val="21"/>
        </w:rPr>
        <w:tab/>
        <w:t xml:space="preserve">                                                 </w:t>
      </w:r>
      <w:r w:rsidR="00A67330" w:rsidRPr="00615ABA">
        <w:rPr>
          <w:sz w:val="21"/>
          <w:szCs w:val="21"/>
        </w:rPr>
        <w:t xml:space="preserve">       </w:t>
      </w:r>
      <w:r w:rsidR="00A67330" w:rsidRPr="00BF0FA3">
        <w:rPr>
          <w:sz w:val="21"/>
          <w:szCs w:val="21"/>
        </w:rPr>
        <w:t xml:space="preserve">  </w:t>
      </w:r>
      <w:r w:rsidR="00A67330" w:rsidRPr="00615ABA">
        <w:rPr>
          <w:sz w:val="21"/>
          <w:szCs w:val="21"/>
        </w:rPr>
        <w:t xml:space="preserve"> </w:t>
      </w:r>
      <w:r w:rsidR="006302C3">
        <w:rPr>
          <w:sz w:val="21"/>
          <w:szCs w:val="21"/>
        </w:rPr>
        <w:t xml:space="preserve"> </w:t>
      </w:r>
      <w:r w:rsidRPr="00615ABA">
        <w:rPr>
          <w:sz w:val="21"/>
          <w:szCs w:val="21"/>
        </w:rPr>
        <w:t>«___» ____________202</w:t>
      </w:r>
      <w:r w:rsidR="00A67330" w:rsidRPr="00C90FB4">
        <w:rPr>
          <w:sz w:val="21"/>
          <w:szCs w:val="21"/>
        </w:rPr>
        <w:t>5</w:t>
      </w:r>
      <w:r w:rsidRPr="00C90FB4">
        <w:rPr>
          <w:sz w:val="21"/>
          <w:szCs w:val="21"/>
        </w:rPr>
        <w:t xml:space="preserve"> </w:t>
      </w:r>
      <w:r w:rsidRPr="00615ABA">
        <w:rPr>
          <w:sz w:val="21"/>
          <w:szCs w:val="21"/>
        </w:rPr>
        <w:t>г.</w:t>
      </w:r>
    </w:p>
    <w:p w14:paraId="16447D44" w14:textId="77777777" w:rsidR="00C17DC2" w:rsidRPr="00615ABA" w:rsidRDefault="00C17DC2" w:rsidP="00615ABA">
      <w:pPr>
        <w:spacing w:line="240" w:lineRule="exact"/>
        <w:jc w:val="both"/>
        <w:rPr>
          <w:sz w:val="21"/>
          <w:szCs w:val="21"/>
        </w:rPr>
      </w:pPr>
      <w:r w:rsidRPr="00615ABA">
        <w:rPr>
          <w:sz w:val="21"/>
          <w:szCs w:val="21"/>
        </w:rPr>
        <w:tab/>
      </w:r>
    </w:p>
    <w:p w14:paraId="5C864ADB" w14:textId="7CA5482A" w:rsidR="00C17DC2" w:rsidRPr="00615ABA" w:rsidRDefault="00C17DC2" w:rsidP="00615ABA">
      <w:pPr>
        <w:spacing w:line="240" w:lineRule="exact"/>
        <w:jc w:val="both"/>
        <w:rPr>
          <w:b/>
          <w:sz w:val="21"/>
          <w:szCs w:val="21"/>
        </w:rPr>
      </w:pPr>
      <w:r w:rsidRPr="00615ABA">
        <w:rPr>
          <w:b/>
          <w:sz w:val="21"/>
          <w:szCs w:val="21"/>
        </w:rPr>
        <w:t>Общество с ограниченной ответственностью «Р</w:t>
      </w:r>
      <w:r w:rsidR="006D6782" w:rsidRPr="00615ABA">
        <w:rPr>
          <w:b/>
          <w:sz w:val="21"/>
          <w:szCs w:val="21"/>
        </w:rPr>
        <w:t>И-</w:t>
      </w:r>
      <w:r w:rsidRPr="00615ABA">
        <w:rPr>
          <w:b/>
          <w:sz w:val="21"/>
          <w:szCs w:val="21"/>
        </w:rPr>
        <w:t>ИНВЕСТ» (ООО «Р</w:t>
      </w:r>
      <w:r w:rsidR="006D6782" w:rsidRPr="00615ABA">
        <w:rPr>
          <w:b/>
          <w:sz w:val="21"/>
          <w:szCs w:val="21"/>
        </w:rPr>
        <w:t>И-</w:t>
      </w:r>
      <w:r w:rsidRPr="00615ABA">
        <w:rPr>
          <w:b/>
          <w:sz w:val="21"/>
          <w:szCs w:val="21"/>
        </w:rPr>
        <w:t>ИНВЕСТ»)</w:t>
      </w:r>
      <w:r w:rsidRPr="00615ABA">
        <w:rPr>
          <w:sz w:val="21"/>
          <w:szCs w:val="21"/>
        </w:rPr>
        <w:t xml:space="preserve">, именуемое в дальнейшем </w:t>
      </w:r>
      <w:r w:rsidRPr="00615ABA">
        <w:rPr>
          <w:b/>
          <w:sz w:val="21"/>
          <w:szCs w:val="21"/>
        </w:rPr>
        <w:t>«Заказчик»</w:t>
      </w:r>
      <w:r w:rsidRPr="00615ABA">
        <w:rPr>
          <w:sz w:val="21"/>
          <w:szCs w:val="21"/>
        </w:rPr>
        <w:t xml:space="preserve">, в лице </w:t>
      </w:r>
      <w:sdt>
        <w:sdtPr>
          <w:rPr>
            <w:sz w:val="21"/>
            <w:szCs w:val="21"/>
          </w:rPr>
          <w:id w:val="-1277255498"/>
          <w:placeholder>
            <w:docPart w:val="F74779D7659B49B8A3EB8494EF6C55D7"/>
          </w:placeholder>
        </w:sdtPr>
        <w:sdtContent>
          <w:r w:rsidRPr="00615ABA">
            <w:rPr>
              <w:sz w:val="21"/>
              <w:szCs w:val="21"/>
            </w:rPr>
            <w:t>Генерального директора Самариной Ирины Ивановны</w:t>
          </w:r>
        </w:sdtContent>
      </w:sdt>
      <w:r w:rsidRPr="00615ABA">
        <w:rPr>
          <w:sz w:val="21"/>
          <w:szCs w:val="21"/>
        </w:rPr>
        <w:t xml:space="preserve">, действующего на основании </w:t>
      </w:r>
      <w:sdt>
        <w:sdtPr>
          <w:rPr>
            <w:sz w:val="21"/>
            <w:szCs w:val="21"/>
          </w:rPr>
          <w:id w:val="1385219676"/>
          <w:placeholder>
            <w:docPart w:val="F74779D7659B49B8A3EB8494EF6C55D7"/>
          </w:placeholder>
        </w:sdtPr>
        <w:sdtContent>
          <w:r w:rsidRPr="00615ABA">
            <w:rPr>
              <w:sz w:val="21"/>
              <w:szCs w:val="21"/>
            </w:rPr>
            <w:t>Устава</w:t>
          </w:r>
        </w:sdtContent>
      </w:sdt>
      <w:r w:rsidRPr="00615ABA">
        <w:rPr>
          <w:sz w:val="21"/>
          <w:szCs w:val="21"/>
        </w:rPr>
        <w:t xml:space="preserve">, с одной стороны, и </w:t>
      </w:r>
      <w:r w:rsidR="002E504D" w:rsidRPr="00615ABA">
        <w:rPr>
          <w:b/>
          <w:sz w:val="21"/>
          <w:szCs w:val="21"/>
        </w:rPr>
        <w:t>___________________________________________________________</w:t>
      </w:r>
      <w:r w:rsidRPr="00615ABA">
        <w:rPr>
          <w:sz w:val="21"/>
          <w:szCs w:val="21"/>
        </w:rPr>
        <w:t xml:space="preserve">, именуемое в дальнейшем </w:t>
      </w:r>
      <w:r w:rsidRPr="00615ABA">
        <w:rPr>
          <w:b/>
          <w:sz w:val="21"/>
          <w:szCs w:val="21"/>
        </w:rPr>
        <w:t>«Исполнитель»</w:t>
      </w:r>
      <w:r w:rsidRPr="00615ABA">
        <w:rPr>
          <w:sz w:val="21"/>
          <w:szCs w:val="21"/>
        </w:rPr>
        <w:t xml:space="preserve">, в лице </w:t>
      </w:r>
      <w:r w:rsidR="002E504D" w:rsidRPr="00615ABA">
        <w:rPr>
          <w:sz w:val="21"/>
          <w:szCs w:val="21"/>
        </w:rPr>
        <w:t>______________________________________</w:t>
      </w:r>
      <w:r w:rsidRPr="00615ABA">
        <w:rPr>
          <w:sz w:val="21"/>
          <w:szCs w:val="21"/>
        </w:rPr>
        <w:t xml:space="preserve">, действующего на основании </w:t>
      </w:r>
      <w:r w:rsidR="002E504D" w:rsidRPr="00615ABA">
        <w:rPr>
          <w:sz w:val="21"/>
          <w:szCs w:val="21"/>
        </w:rPr>
        <w:t>______________</w:t>
      </w:r>
      <w:r w:rsidRPr="00615ABA">
        <w:rPr>
          <w:sz w:val="21"/>
          <w:szCs w:val="21"/>
        </w:rPr>
        <w:t xml:space="preserve">, с другой стороны, заключили настоящий Договор (далее – </w:t>
      </w:r>
      <w:r w:rsidR="00C65BF0" w:rsidRPr="00C65BF0">
        <w:rPr>
          <w:i/>
          <w:sz w:val="21"/>
          <w:szCs w:val="21"/>
        </w:rPr>
        <w:t>«</w:t>
      </w:r>
      <w:r w:rsidRPr="00C65BF0">
        <w:rPr>
          <w:i/>
          <w:sz w:val="21"/>
          <w:szCs w:val="21"/>
        </w:rPr>
        <w:t>Договор</w:t>
      </w:r>
      <w:r w:rsidR="00C65BF0" w:rsidRPr="00C65BF0">
        <w:rPr>
          <w:i/>
          <w:sz w:val="21"/>
          <w:szCs w:val="21"/>
        </w:rPr>
        <w:t>»</w:t>
      </w:r>
      <w:r w:rsidRPr="00615ABA">
        <w:rPr>
          <w:sz w:val="21"/>
          <w:szCs w:val="21"/>
        </w:rPr>
        <w:t>) о нижеследующем:</w:t>
      </w:r>
    </w:p>
    <w:p w14:paraId="26F29365" w14:textId="77777777" w:rsidR="00C17DC2" w:rsidRPr="00615ABA" w:rsidRDefault="00C17DC2" w:rsidP="00615ABA">
      <w:pPr>
        <w:spacing w:line="240" w:lineRule="exact"/>
        <w:jc w:val="both"/>
        <w:rPr>
          <w:sz w:val="21"/>
          <w:szCs w:val="21"/>
        </w:rPr>
      </w:pPr>
    </w:p>
    <w:p w14:paraId="430D4961" w14:textId="77777777" w:rsidR="00C17DC2" w:rsidRPr="00615ABA" w:rsidRDefault="00C17DC2" w:rsidP="00615ABA">
      <w:pPr>
        <w:spacing w:line="240" w:lineRule="exact"/>
        <w:jc w:val="center"/>
        <w:rPr>
          <w:b/>
          <w:sz w:val="21"/>
          <w:szCs w:val="21"/>
        </w:rPr>
      </w:pPr>
      <w:r w:rsidRPr="00615ABA">
        <w:rPr>
          <w:b/>
          <w:sz w:val="21"/>
          <w:szCs w:val="21"/>
        </w:rPr>
        <w:t>1. ПРЕДМЕТ ДОГОВОРА.</w:t>
      </w:r>
    </w:p>
    <w:p w14:paraId="724CBED0" w14:textId="277A3C3F" w:rsidR="00C17DC2" w:rsidRPr="00C46C8D" w:rsidRDefault="00C17DC2" w:rsidP="00615ABA">
      <w:pPr>
        <w:tabs>
          <w:tab w:val="left" w:pos="-3740"/>
        </w:tabs>
        <w:spacing w:line="240" w:lineRule="exact"/>
        <w:jc w:val="both"/>
        <w:rPr>
          <w:sz w:val="21"/>
          <w:szCs w:val="21"/>
        </w:rPr>
      </w:pPr>
      <w:r w:rsidRPr="00615ABA">
        <w:rPr>
          <w:sz w:val="21"/>
          <w:szCs w:val="21"/>
        </w:rPr>
        <w:t xml:space="preserve">1.1. </w:t>
      </w:r>
      <w:r w:rsidRPr="00C46C8D">
        <w:rPr>
          <w:sz w:val="21"/>
          <w:szCs w:val="21"/>
        </w:rPr>
        <w:t xml:space="preserve">По условиям настоящего Договора Заказчик поручает, а Исполнитель принимает на себя обязательства оказать услуги (выполнить работы) </w:t>
      </w:r>
      <w:r w:rsidR="00BF0FA3" w:rsidRPr="00C46C8D">
        <w:rPr>
          <w:sz w:val="21"/>
          <w:szCs w:val="21"/>
        </w:rPr>
        <w:t>по</w:t>
      </w:r>
      <w:r w:rsidR="00BA3593" w:rsidRPr="00C46C8D">
        <w:rPr>
          <w:sz w:val="21"/>
          <w:szCs w:val="21"/>
        </w:rPr>
        <w:t xml:space="preserve"> обследованию</w:t>
      </w:r>
      <w:r w:rsidR="00AF3A5E">
        <w:rPr>
          <w:sz w:val="21"/>
          <w:szCs w:val="21"/>
        </w:rPr>
        <w:t xml:space="preserve"> технологического</w:t>
      </w:r>
      <w:r w:rsidR="00C65BF0" w:rsidRPr="00C46C8D">
        <w:rPr>
          <w:sz w:val="21"/>
          <w:szCs w:val="21"/>
        </w:rPr>
        <w:t xml:space="preserve"> трубопровод</w:t>
      </w:r>
      <w:r w:rsidR="00AF3A5E">
        <w:rPr>
          <w:sz w:val="21"/>
          <w:szCs w:val="21"/>
        </w:rPr>
        <w:t>а</w:t>
      </w:r>
      <w:r w:rsidR="00C65BF0" w:rsidRPr="00C46C8D">
        <w:rPr>
          <w:sz w:val="21"/>
          <w:szCs w:val="21"/>
        </w:rPr>
        <w:t xml:space="preserve"> Заказчика (далее –  </w:t>
      </w:r>
      <w:r w:rsidR="00C65BF0" w:rsidRPr="00C46C8D">
        <w:rPr>
          <w:i/>
          <w:sz w:val="21"/>
          <w:szCs w:val="21"/>
        </w:rPr>
        <w:t>«Объект работ»</w:t>
      </w:r>
      <w:r w:rsidR="00C65BF0" w:rsidRPr="00C46C8D">
        <w:rPr>
          <w:sz w:val="21"/>
          <w:szCs w:val="21"/>
        </w:rPr>
        <w:t>) на предмет установления причин</w:t>
      </w:r>
      <w:r w:rsidR="00E14B95" w:rsidRPr="00C46C8D">
        <w:rPr>
          <w:sz w:val="21"/>
          <w:szCs w:val="21"/>
        </w:rPr>
        <w:t xml:space="preserve"> повышенной вибрации; </w:t>
      </w:r>
      <w:r w:rsidR="00E14B95" w:rsidRPr="007A177A">
        <w:rPr>
          <w:sz w:val="21"/>
          <w:szCs w:val="21"/>
        </w:rPr>
        <w:t>по</w:t>
      </w:r>
      <w:r w:rsidR="00BA3593" w:rsidRPr="007A177A">
        <w:rPr>
          <w:sz w:val="21"/>
          <w:szCs w:val="21"/>
        </w:rPr>
        <w:t xml:space="preserve"> </w:t>
      </w:r>
      <w:r w:rsidR="00D05B54" w:rsidRPr="007A177A">
        <w:rPr>
          <w:sz w:val="21"/>
          <w:szCs w:val="21"/>
        </w:rPr>
        <w:t xml:space="preserve">разработке </w:t>
      </w:r>
      <w:r w:rsidR="008728C8" w:rsidRPr="007A177A">
        <w:rPr>
          <w:sz w:val="21"/>
          <w:szCs w:val="21"/>
        </w:rPr>
        <w:t>мероприятий</w:t>
      </w:r>
      <w:r w:rsidR="00971D23" w:rsidRPr="007A177A">
        <w:rPr>
          <w:sz w:val="21"/>
          <w:szCs w:val="21"/>
        </w:rPr>
        <w:t xml:space="preserve">, </w:t>
      </w:r>
      <w:r w:rsidR="00E14B95" w:rsidRPr="007A177A">
        <w:rPr>
          <w:sz w:val="21"/>
          <w:szCs w:val="21"/>
        </w:rPr>
        <w:t xml:space="preserve">гарантирующих </w:t>
      </w:r>
      <w:r w:rsidR="00BA3593" w:rsidRPr="007A177A">
        <w:rPr>
          <w:sz w:val="21"/>
          <w:szCs w:val="21"/>
        </w:rPr>
        <w:t>устранени</w:t>
      </w:r>
      <w:r w:rsidR="00E14B95" w:rsidRPr="007A177A">
        <w:rPr>
          <w:sz w:val="21"/>
          <w:szCs w:val="21"/>
        </w:rPr>
        <w:t>е</w:t>
      </w:r>
      <w:r w:rsidR="00BA3593" w:rsidRPr="007A177A">
        <w:rPr>
          <w:sz w:val="21"/>
          <w:szCs w:val="21"/>
        </w:rPr>
        <w:t xml:space="preserve"> повышенной вибрации</w:t>
      </w:r>
      <w:r w:rsidR="00BF0FA3" w:rsidRPr="007A177A">
        <w:rPr>
          <w:sz w:val="21"/>
          <w:szCs w:val="21"/>
        </w:rPr>
        <w:t xml:space="preserve"> технологическ</w:t>
      </w:r>
      <w:r w:rsidR="00AF3A5E">
        <w:rPr>
          <w:sz w:val="21"/>
          <w:szCs w:val="21"/>
        </w:rPr>
        <w:t>ого</w:t>
      </w:r>
      <w:r w:rsidR="00BF0FA3" w:rsidRPr="007A177A">
        <w:rPr>
          <w:sz w:val="21"/>
          <w:szCs w:val="21"/>
        </w:rPr>
        <w:t xml:space="preserve"> трубопровод</w:t>
      </w:r>
      <w:r w:rsidR="00AF3A5E">
        <w:rPr>
          <w:sz w:val="21"/>
          <w:szCs w:val="21"/>
        </w:rPr>
        <w:t>а</w:t>
      </w:r>
      <w:r w:rsidRPr="007A177A">
        <w:rPr>
          <w:sz w:val="21"/>
          <w:szCs w:val="21"/>
        </w:rPr>
        <w:t xml:space="preserve"> (далее – </w:t>
      </w:r>
      <w:r w:rsidR="00E14B95" w:rsidRPr="007A177A">
        <w:rPr>
          <w:sz w:val="21"/>
          <w:szCs w:val="21"/>
        </w:rPr>
        <w:t>«</w:t>
      </w:r>
      <w:r w:rsidRPr="007A177A">
        <w:rPr>
          <w:i/>
          <w:sz w:val="21"/>
          <w:szCs w:val="21"/>
        </w:rPr>
        <w:t>услуги</w:t>
      </w:r>
      <w:r w:rsidR="00E14B95" w:rsidRPr="007A177A">
        <w:rPr>
          <w:i/>
          <w:sz w:val="21"/>
          <w:szCs w:val="21"/>
        </w:rPr>
        <w:t>»</w:t>
      </w:r>
      <w:r w:rsidRPr="00C46C8D">
        <w:rPr>
          <w:i/>
          <w:sz w:val="21"/>
          <w:szCs w:val="21"/>
        </w:rPr>
        <w:t xml:space="preserve"> </w:t>
      </w:r>
      <w:r w:rsidR="00E14B95" w:rsidRPr="00C46C8D">
        <w:rPr>
          <w:i/>
          <w:sz w:val="21"/>
          <w:szCs w:val="21"/>
        </w:rPr>
        <w:t>/ «</w:t>
      </w:r>
      <w:r w:rsidRPr="00C46C8D">
        <w:rPr>
          <w:i/>
          <w:sz w:val="21"/>
          <w:szCs w:val="21"/>
        </w:rPr>
        <w:t>работы</w:t>
      </w:r>
      <w:r w:rsidR="00E14B95" w:rsidRPr="00C46C8D">
        <w:rPr>
          <w:sz w:val="21"/>
          <w:szCs w:val="21"/>
        </w:rPr>
        <w:t>»</w:t>
      </w:r>
      <w:r w:rsidRPr="00C46C8D">
        <w:rPr>
          <w:sz w:val="21"/>
          <w:szCs w:val="21"/>
        </w:rPr>
        <w:t>)</w:t>
      </w:r>
      <w:r w:rsidR="00971D23" w:rsidRPr="00C46C8D">
        <w:rPr>
          <w:sz w:val="21"/>
          <w:szCs w:val="21"/>
        </w:rPr>
        <w:t xml:space="preserve"> </w:t>
      </w:r>
      <w:r w:rsidR="00ED0B94" w:rsidRPr="00C46C8D">
        <w:rPr>
          <w:sz w:val="21"/>
          <w:szCs w:val="21"/>
        </w:rPr>
        <w:t>и сдать результат Работ Заказчику</w:t>
      </w:r>
      <w:r w:rsidRPr="00C46C8D">
        <w:rPr>
          <w:sz w:val="21"/>
          <w:szCs w:val="21"/>
        </w:rPr>
        <w:t>, а Заказчик обязуется принять и оплатить</w:t>
      </w:r>
      <w:r w:rsidR="00E14B95" w:rsidRPr="00C46C8D">
        <w:rPr>
          <w:sz w:val="21"/>
          <w:szCs w:val="21"/>
        </w:rPr>
        <w:t xml:space="preserve"> </w:t>
      </w:r>
      <w:r w:rsidR="00ED0B94" w:rsidRPr="00C46C8D">
        <w:rPr>
          <w:sz w:val="21"/>
          <w:szCs w:val="21"/>
        </w:rPr>
        <w:t>результат Работ</w:t>
      </w:r>
      <w:r w:rsidR="00E14B95" w:rsidRPr="00C46C8D">
        <w:rPr>
          <w:sz w:val="21"/>
          <w:szCs w:val="21"/>
        </w:rPr>
        <w:t xml:space="preserve"> </w:t>
      </w:r>
      <w:r w:rsidRPr="00C46C8D">
        <w:rPr>
          <w:sz w:val="21"/>
          <w:szCs w:val="21"/>
        </w:rPr>
        <w:t xml:space="preserve">в порядке, сроки и на условиях, предусмотренных настоящим Договором. </w:t>
      </w:r>
    </w:p>
    <w:p w14:paraId="38679935" w14:textId="13BEFA90" w:rsidR="00C90FB4" w:rsidRPr="00035E71" w:rsidRDefault="00FA4249" w:rsidP="00035E71">
      <w:pPr>
        <w:tabs>
          <w:tab w:val="left" w:pos="-3740"/>
        </w:tabs>
        <w:spacing w:line="240" w:lineRule="exact"/>
        <w:jc w:val="both"/>
        <w:rPr>
          <w:strike/>
          <w:sz w:val="21"/>
          <w:szCs w:val="21"/>
        </w:rPr>
      </w:pPr>
      <w:r w:rsidRPr="00035E71">
        <w:rPr>
          <w:sz w:val="21"/>
          <w:szCs w:val="21"/>
        </w:rPr>
        <w:t>1.1.1.</w:t>
      </w:r>
      <w:r w:rsidR="00E14B95" w:rsidRPr="00035E71">
        <w:rPr>
          <w:sz w:val="21"/>
          <w:szCs w:val="21"/>
        </w:rPr>
        <w:t xml:space="preserve"> Работы в рамках настоящего Договора, в соответствии с Техническим задани</w:t>
      </w:r>
      <w:r w:rsidR="00E728A6" w:rsidRPr="00035E71">
        <w:rPr>
          <w:sz w:val="21"/>
          <w:szCs w:val="21"/>
        </w:rPr>
        <w:t>е</w:t>
      </w:r>
      <w:r w:rsidR="00E14B95" w:rsidRPr="00035E71">
        <w:rPr>
          <w:sz w:val="21"/>
          <w:szCs w:val="21"/>
        </w:rPr>
        <w:t>м (При</w:t>
      </w:r>
      <w:r w:rsidR="00911BDD" w:rsidRPr="00035E71">
        <w:rPr>
          <w:sz w:val="21"/>
          <w:szCs w:val="21"/>
        </w:rPr>
        <w:t>ложени</w:t>
      </w:r>
      <w:r w:rsidR="00E728A6" w:rsidRPr="00035E71">
        <w:rPr>
          <w:sz w:val="21"/>
          <w:szCs w:val="21"/>
        </w:rPr>
        <w:t>е</w:t>
      </w:r>
      <w:r w:rsidR="00911BDD" w:rsidRPr="00035E71">
        <w:rPr>
          <w:sz w:val="21"/>
          <w:szCs w:val="21"/>
        </w:rPr>
        <w:t xml:space="preserve"> №1</w:t>
      </w:r>
      <w:r w:rsidR="00E14B95" w:rsidRPr="00035E71">
        <w:rPr>
          <w:sz w:val="21"/>
          <w:szCs w:val="21"/>
        </w:rPr>
        <w:t xml:space="preserve"> к настоящему Договору), должн</w:t>
      </w:r>
      <w:r w:rsidR="00AF3A5E">
        <w:rPr>
          <w:sz w:val="21"/>
          <w:szCs w:val="21"/>
        </w:rPr>
        <w:t xml:space="preserve">ы </w:t>
      </w:r>
      <w:r w:rsidR="0020039C" w:rsidRPr="00F92968">
        <w:rPr>
          <w:sz w:val="21"/>
          <w:szCs w:val="21"/>
        </w:rPr>
        <w:t>включать</w:t>
      </w:r>
      <w:r w:rsidR="00AD05E2" w:rsidRPr="00F92968">
        <w:rPr>
          <w:sz w:val="21"/>
          <w:szCs w:val="21"/>
        </w:rPr>
        <w:t>:</w:t>
      </w:r>
      <w:r w:rsidR="0020039C" w:rsidRPr="00F92968">
        <w:rPr>
          <w:sz w:val="21"/>
          <w:szCs w:val="21"/>
        </w:rPr>
        <w:t xml:space="preserve"> </w:t>
      </w:r>
      <w:r w:rsidRPr="00F92968">
        <w:rPr>
          <w:sz w:val="21"/>
          <w:szCs w:val="21"/>
        </w:rPr>
        <w:t xml:space="preserve">анализ </w:t>
      </w:r>
      <w:r w:rsidR="00D05B54" w:rsidRPr="003A1DC2">
        <w:rPr>
          <w:sz w:val="21"/>
          <w:szCs w:val="21"/>
        </w:rPr>
        <w:t xml:space="preserve">проектной </w:t>
      </w:r>
      <w:r w:rsidRPr="003A1DC2">
        <w:rPr>
          <w:sz w:val="21"/>
          <w:szCs w:val="21"/>
        </w:rPr>
        <w:t>документации</w:t>
      </w:r>
      <w:r w:rsidR="00E14B95" w:rsidRPr="003A1DC2">
        <w:rPr>
          <w:sz w:val="21"/>
          <w:szCs w:val="21"/>
        </w:rPr>
        <w:t xml:space="preserve"> на</w:t>
      </w:r>
      <w:r w:rsidR="00D05B54" w:rsidRPr="003A1DC2">
        <w:rPr>
          <w:sz w:val="21"/>
          <w:szCs w:val="21"/>
        </w:rPr>
        <w:t xml:space="preserve"> Объект работ</w:t>
      </w:r>
      <w:r w:rsidRPr="003A1DC2">
        <w:rPr>
          <w:sz w:val="21"/>
          <w:szCs w:val="21"/>
        </w:rPr>
        <w:t>, проверк</w:t>
      </w:r>
      <w:r w:rsidR="0020039C" w:rsidRPr="003A1DC2">
        <w:rPr>
          <w:sz w:val="21"/>
          <w:szCs w:val="21"/>
        </w:rPr>
        <w:t>у</w:t>
      </w:r>
      <w:r w:rsidRPr="003A1DC2">
        <w:rPr>
          <w:sz w:val="21"/>
          <w:szCs w:val="21"/>
        </w:rPr>
        <w:t xml:space="preserve"> и настройк</w:t>
      </w:r>
      <w:r w:rsidR="0020039C" w:rsidRPr="003A1DC2">
        <w:rPr>
          <w:sz w:val="21"/>
          <w:szCs w:val="21"/>
        </w:rPr>
        <w:t>у</w:t>
      </w:r>
      <w:r w:rsidRPr="003A1DC2">
        <w:rPr>
          <w:sz w:val="21"/>
          <w:szCs w:val="21"/>
        </w:rPr>
        <w:t xml:space="preserve"> существующей опорно-подвесной системы</w:t>
      </w:r>
      <w:r w:rsidR="00D05B54" w:rsidRPr="003A1DC2">
        <w:rPr>
          <w:sz w:val="21"/>
          <w:szCs w:val="21"/>
        </w:rPr>
        <w:t xml:space="preserve"> Объекта работ</w:t>
      </w:r>
      <w:r w:rsidRPr="003A1DC2">
        <w:rPr>
          <w:sz w:val="21"/>
          <w:szCs w:val="21"/>
        </w:rPr>
        <w:t>,</w:t>
      </w:r>
      <w:r w:rsidR="00EC4091" w:rsidRPr="003A1DC2">
        <w:rPr>
          <w:sz w:val="21"/>
          <w:szCs w:val="21"/>
        </w:rPr>
        <w:t xml:space="preserve"> выполн</w:t>
      </w:r>
      <w:r w:rsidR="00EC4091" w:rsidRPr="00035E71">
        <w:rPr>
          <w:sz w:val="21"/>
          <w:szCs w:val="21"/>
        </w:rPr>
        <w:t xml:space="preserve">ение замеров вибрации </w:t>
      </w:r>
      <w:r w:rsidR="00AF3A5E">
        <w:rPr>
          <w:sz w:val="21"/>
          <w:szCs w:val="21"/>
        </w:rPr>
        <w:t>на объекте работ</w:t>
      </w:r>
      <w:r w:rsidR="00EC4091" w:rsidRPr="00035E71">
        <w:rPr>
          <w:sz w:val="21"/>
          <w:szCs w:val="21"/>
        </w:rPr>
        <w:t>,</w:t>
      </w:r>
      <w:r w:rsidRPr="00035E71">
        <w:rPr>
          <w:sz w:val="21"/>
          <w:szCs w:val="21"/>
        </w:rPr>
        <w:t xml:space="preserve"> выполнение расчетов, </w:t>
      </w:r>
      <w:r w:rsidR="00EC4091" w:rsidRPr="00035E71">
        <w:rPr>
          <w:sz w:val="21"/>
          <w:szCs w:val="21"/>
        </w:rPr>
        <w:t xml:space="preserve">оформление технического отчёта, содержащего мероприятия </w:t>
      </w:r>
      <w:r w:rsidR="00911BDD" w:rsidRPr="00035E71">
        <w:rPr>
          <w:sz w:val="21"/>
          <w:szCs w:val="21"/>
        </w:rPr>
        <w:t>напра</w:t>
      </w:r>
      <w:r w:rsidR="00971D23" w:rsidRPr="00035E71">
        <w:rPr>
          <w:sz w:val="21"/>
          <w:szCs w:val="21"/>
        </w:rPr>
        <w:t>вленн</w:t>
      </w:r>
      <w:r w:rsidR="00EC4091" w:rsidRPr="00035E71">
        <w:rPr>
          <w:sz w:val="21"/>
          <w:szCs w:val="21"/>
        </w:rPr>
        <w:t>ые</w:t>
      </w:r>
      <w:r w:rsidR="00971D23" w:rsidRPr="00035E71">
        <w:rPr>
          <w:sz w:val="21"/>
          <w:szCs w:val="21"/>
        </w:rPr>
        <w:t xml:space="preserve"> на устранение вибрации</w:t>
      </w:r>
      <w:r w:rsidR="00EC4091" w:rsidRPr="00035E71">
        <w:rPr>
          <w:sz w:val="21"/>
          <w:szCs w:val="21"/>
        </w:rPr>
        <w:t>, подготовк</w:t>
      </w:r>
      <w:r w:rsidR="0048467B" w:rsidRPr="00035E71">
        <w:rPr>
          <w:sz w:val="21"/>
          <w:szCs w:val="21"/>
        </w:rPr>
        <w:t>у</w:t>
      </w:r>
      <w:r w:rsidR="00EC4091" w:rsidRPr="00035E71">
        <w:rPr>
          <w:sz w:val="21"/>
          <w:szCs w:val="21"/>
        </w:rPr>
        <w:t xml:space="preserve"> исходных данных для выполнения проекта</w:t>
      </w:r>
      <w:r w:rsidR="0048467B" w:rsidRPr="00035E71">
        <w:rPr>
          <w:sz w:val="21"/>
          <w:szCs w:val="21"/>
        </w:rPr>
        <w:t xml:space="preserve"> модернизации/технического перевооружения о</w:t>
      </w:r>
      <w:r w:rsidR="00AF3A5E">
        <w:rPr>
          <w:sz w:val="21"/>
          <w:szCs w:val="21"/>
        </w:rPr>
        <w:t>порных конструкций/трубопровода</w:t>
      </w:r>
      <w:r w:rsidR="00EC4091" w:rsidRPr="00035E71">
        <w:rPr>
          <w:sz w:val="21"/>
          <w:szCs w:val="21"/>
        </w:rPr>
        <w:t>, подготовк</w:t>
      </w:r>
      <w:r w:rsidR="0048467B" w:rsidRPr="00035E71">
        <w:rPr>
          <w:sz w:val="21"/>
          <w:szCs w:val="21"/>
        </w:rPr>
        <w:t>у</w:t>
      </w:r>
      <w:r w:rsidR="00EC4091" w:rsidRPr="00035E71">
        <w:rPr>
          <w:sz w:val="21"/>
          <w:szCs w:val="21"/>
        </w:rPr>
        <w:t xml:space="preserve"> технического задания на проектирование для реализации мероприятий по снижению вибрации</w:t>
      </w:r>
      <w:r w:rsidR="00AF3A5E">
        <w:rPr>
          <w:sz w:val="21"/>
          <w:szCs w:val="21"/>
        </w:rPr>
        <w:t xml:space="preserve"> объекта работ.</w:t>
      </w:r>
    </w:p>
    <w:p w14:paraId="23023530" w14:textId="65907772" w:rsidR="00BF0FA3" w:rsidRPr="00035E71" w:rsidRDefault="00BF0FA3" w:rsidP="00BF0FA3">
      <w:pPr>
        <w:tabs>
          <w:tab w:val="left" w:pos="-3740"/>
        </w:tabs>
        <w:spacing w:line="240" w:lineRule="exact"/>
        <w:jc w:val="both"/>
        <w:rPr>
          <w:sz w:val="21"/>
          <w:szCs w:val="21"/>
        </w:rPr>
      </w:pPr>
      <w:r w:rsidRPr="00035E71">
        <w:rPr>
          <w:sz w:val="21"/>
          <w:szCs w:val="21"/>
        </w:rPr>
        <w:t>1.2. Точное наименование услуг/работ, порядок, сроки оказания и иные условия оказания услуг (выполнения работ) согласовываются Сторонами в Техническ</w:t>
      </w:r>
      <w:r w:rsidR="00E728A6" w:rsidRPr="00035E71">
        <w:rPr>
          <w:sz w:val="21"/>
          <w:szCs w:val="21"/>
        </w:rPr>
        <w:t>ом</w:t>
      </w:r>
      <w:r w:rsidRPr="00035E71">
        <w:rPr>
          <w:sz w:val="21"/>
          <w:szCs w:val="21"/>
        </w:rPr>
        <w:t xml:space="preserve"> задани</w:t>
      </w:r>
      <w:r w:rsidR="00E728A6" w:rsidRPr="00035E71">
        <w:rPr>
          <w:sz w:val="21"/>
          <w:szCs w:val="21"/>
        </w:rPr>
        <w:t>и</w:t>
      </w:r>
      <w:r w:rsidRPr="00035E71">
        <w:rPr>
          <w:sz w:val="21"/>
          <w:szCs w:val="21"/>
        </w:rPr>
        <w:t xml:space="preserve"> на оказание услуг (выполнение работ) (Приложени</w:t>
      </w:r>
      <w:r w:rsidR="00E728A6" w:rsidRPr="00035E71">
        <w:rPr>
          <w:sz w:val="21"/>
          <w:szCs w:val="21"/>
        </w:rPr>
        <w:t>е</w:t>
      </w:r>
      <w:r w:rsidRPr="00035E71">
        <w:rPr>
          <w:sz w:val="21"/>
          <w:szCs w:val="21"/>
        </w:rPr>
        <w:t xml:space="preserve"> №1</w:t>
      </w:r>
      <w:r w:rsidR="00E728A6" w:rsidRPr="00035E71">
        <w:rPr>
          <w:sz w:val="21"/>
          <w:szCs w:val="21"/>
        </w:rPr>
        <w:t xml:space="preserve"> </w:t>
      </w:r>
      <w:r w:rsidRPr="00035E71">
        <w:rPr>
          <w:sz w:val="21"/>
          <w:szCs w:val="21"/>
        </w:rPr>
        <w:t>к настоящему Договору).</w:t>
      </w:r>
    </w:p>
    <w:p w14:paraId="5CC5D74D" w14:textId="5619511C" w:rsidR="00FD3E6F" w:rsidRPr="00035E71" w:rsidRDefault="00C17DC2" w:rsidP="00FD3E6F">
      <w:pPr>
        <w:pStyle w:val="ab"/>
        <w:spacing w:line="240" w:lineRule="exact"/>
        <w:ind w:left="0"/>
        <w:jc w:val="both"/>
        <w:rPr>
          <w:sz w:val="21"/>
          <w:szCs w:val="21"/>
        </w:rPr>
      </w:pPr>
      <w:r w:rsidRPr="00035E71">
        <w:rPr>
          <w:sz w:val="21"/>
          <w:szCs w:val="21"/>
        </w:rPr>
        <w:t>1.</w:t>
      </w:r>
      <w:r w:rsidR="00645BC2" w:rsidRPr="00035E71">
        <w:rPr>
          <w:sz w:val="21"/>
          <w:szCs w:val="21"/>
        </w:rPr>
        <w:t>3</w:t>
      </w:r>
      <w:r w:rsidRPr="00035E71">
        <w:rPr>
          <w:sz w:val="21"/>
          <w:szCs w:val="21"/>
        </w:rPr>
        <w:t>. Услуги/работы по настоящему Договору должны быть оказаны (выполнены) Исполнителем с применением собственных Материалов и Оборудования.</w:t>
      </w:r>
    </w:p>
    <w:p w14:paraId="10EF6B61" w14:textId="03C11B16" w:rsidR="00A7245F" w:rsidRDefault="00C17DC2" w:rsidP="00615ABA">
      <w:pPr>
        <w:spacing w:line="240" w:lineRule="exact"/>
        <w:jc w:val="both"/>
        <w:rPr>
          <w:sz w:val="21"/>
          <w:szCs w:val="21"/>
        </w:rPr>
      </w:pPr>
      <w:r w:rsidRPr="00035E71">
        <w:rPr>
          <w:sz w:val="21"/>
          <w:szCs w:val="21"/>
        </w:rPr>
        <w:t xml:space="preserve">1.4. </w:t>
      </w:r>
      <w:r w:rsidR="00FD3E6F" w:rsidRPr="00035E71">
        <w:rPr>
          <w:sz w:val="21"/>
          <w:szCs w:val="21"/>
        </w:rPr>
        <w:t>Срок оказания услуг/выполнения работ</w:t>
      </w:r>
      <w:r w:rsidR="00FD3E6F" w:rsidRPr="00035E71">
        <w:t xml:space="preserve"> </w:t>
      </w:r>
      <w:r w:rsidR="00FD3E6F" w:rsidRPr="00035E71">
        <w:rPr>
          <w:sz w:val="22"/>
          <w:szCs w:val="22"/>
        </w:rPr>
        <w:t>в течение 120 (ста двадцати) рабочих дней</w:t>
      </w:r>
      <w:r w:rsidR="004068F3">
        <w:rPr>
          <w:sz w:val="22"/>
          <w:szCs w:val="22"/>
        </w:rPr>
        <w:t xml:space="preserve"> с даты, указанной в </w:t>
      </w:r>
      <w:r w:rsidR="00D82133">
        <w:rPr>
          <w:sz w:val="22"/>
          <w:szCs w:val="22"/>
        </w:rPr>
        <w:t xml:space="preserve">письменном </w:t>
      </w:r>
      <w:r w:rsidR="004068F3">
        <w:rPr>
          <w:sz w:val="22"/>
          <w:szCs w:val="22"/>
        </w:rPr>
        <w:t>Уведомлении Заказчика</w:t>
      </w:r>
      <w:r w:rsidR="004068F3">
        <w:t>.</w:t>
      </w:r>
    </w:p>
    <w:p w14:paraId="2F7E38FC" w14:textId="28DF22E0" w:rsidR="004068F3" w:rsidRDefault="004068F3" w:rsidP="00615ABA">
      <w:pPr>
        <w:spacing w:line="240" w:lineRule="exact"/>
        <w:jc w:val="both"/>
        <w:rPr>
          <w:sz w:val="21"/>
          <w:szCs w:val="21"/>
        </w:rPr>
      </w:pPr>
      <w:r w:rsidRPr="004068F3">
        <w:rPr>
          <w:sz w:val="21"/>
          <w:szCs w:val="21"/>
        </w:rPr>
        <w:t xml:space="preserve">Исполнитель </w:t>
      </w:r>
      <w:r w:rsidR="00A7245F">
        <w:rPr>
          <w:sz w:val="21"/>
          <w:szCs w:val="21"/>
        </w:rPr>
        <w:t xml:space="preserve">до начала выполнения Работ после заключения Договора, </w:t>
      </w:r>
      <w:r w:rsidRPr="004068F3">
        <w:rPr>
          <w:sz w:val="21"/>
          <w:szCs w:val="21"/>
        </w:rPr>
        <w:t>обязуется обеспечить исполнение требований</w:t>
      </w:r>
      <w:r>
        <w:rPr>
          <w:sz w:val="21"/>
          <w:szCs w:val="21"/>
        </w:rPr>
        <w:t xml:space="preserve">, </w:t>
      </w:r>
      <w:r w:rsidRPr="004068F3">
        <w:rPr>
          <w:sz w:val="21"/>
          <w:szCs w:val="21"/>
        </w:rPr>
        <w:t>установленных</w:t>
      </w:r>
      <w:r>
        <w:rPr>
          <w:sz w:val="21"/>
          <w:szCs w:val="21"/>
        </w:rPr>
        <w:t xml:space="preserve"> в разделе 5 Технического задания (</w:t>
      </w:r>
      <w:r w:rsidR="00A7245F">
        <w:rPr>
          <w:sz w:val="21"/>
          <w:szCs w:val="21"/>
        </w:rPr>
        <w:t xml:space="preserve">получить от Заказчика по письменному запросу исходные данные и </w:t>
      </w:r>
      <w:r>
        <w:rPr>
          <w:sz w:val="21"/>
          <w:szCs w:val="21"/>
        </w:rPr>
        <w:t>о</w:t>
      </w:r>
      <w:r w:rsidR="00A7245F">
        <w:rPr>
          <w:sz w:val="21"/>
          <w:szCs w:val="21"/>
        </w:rPr>
        <w:t>формить пропуска для прохождения</w:t>
      </w:r>
      <w:r>
        <w:rPr>
          <w:sz w:val="21"/>
          <w:szCs w:val="21"/>
        </w:rPr>
        <w:t xml:space="preserve"> командируемых специалистов на объекты Заказчика) и </w:t>
      </w:r>
      <w:r w:rsidR="00FD3E6F" w:rsidRPr="00035E71">
        <w:rPr>
          <w:sz w:val="21"/>
          <w:szCs w:val="21"/>
        </w:rPr>
        <w:t xml:space="preserve">приступить к оказанию услуг (выполнению работ) в дату, указанную в письменном Уведомлении Заказчика. </w:t>
      </w:r>
    </w:p>
    <w:p w14:paraId="51F9EE5E" w14:textId="3DF6DC12" w:rsidR="00FD3E6F" w:rsidRDefault="00FD3E6F" w:rsidP="00615ABA">
      <w:pPr>
        <w:spacing w:line="240" w:lineRule="exact"/>
        <w:jc w:val="both"/>
        <w:rPr>
          <w:sz w:val="21"/>
          <w:szCs w:val="21"/>
        </w:rPr>
      </w:pPr>
      <w:r w:rsidRPr="00035E71">
        <w:rPr>
          <w:sz w:val="21"/>
          <w:szCs w:val="21"/>
        </w:rPr>
        <w:t>Заказчик обязан направить Исполнителю письменное Уведомление о дате начала оказания услуг (выпо</w:t>
      </w:r>
      <w:r w:rsidR="00AF3A5E">
        <w:rPr>
          <w:sz w:val="21"/>
          <w:szCs w:val="21"/>
        </w:rPr>
        <w:t>лнения работ) не менее чем за 14</w:t>
      </w:r>
      <w:r w:rsidRPr="00035E71">
        <w:rPr>
          <w:sz w:val="21"/>
          <w:szCs w:val="21"/>
        </w:rPr>
        <w:t xml:space="preserve"> (</w:t>
      </w:r>
      <w:r w:rsidR="00AF3A5E">
        <w:rPr>
          <w:sz w:val="21"/>
          <w:szCs w:val="21"/>
        </w:rPr>
        <w:t>четырнадцать</w:t>
      </w:r>
      <w:r w:rsidRPr="00035E71">
        <w:rPr>
          <w:sz w:val="21"/>
          <w:szCs w:val="21"/>
        </w:rPr>
        <w:t>) календарных дней до даты начала оказания услуг (выполнения работ) по Договору. Начало выполнения работ по настоящему Договору должно быть назначено Заказчиком на дату не позднее _</w:t>
      </w:r>
      <w:r w:rsidRPr="00D82133">
        <w:rPr>
          <w:sz w:val="21"/>
          <w:szCs w:val="21"/>
        </w:rPr>
        <w:t>_________</w:t>
      </w:r>
      <w:r w:rsidRPr="00035E71">
        <w:rPr>
          <w:sz w:val="21"/>
          <w:szCs w:val="21"/>
        </w:rPr>
        <w:t>2025 года.</w:t>
      </w:r>
    </w:p>
    <w:p w14:paraId="2ED5FB6A" w14:textId="2CD63A2E" w:rsidR="00E020E6" w:rsidRPr="00C46C8D" w:rsidRDefault="00E020E6" w:rsidP="00E020E6">
      <w:pPr>
        <w:spacing w:line="240" w:lineRule="exact"/>
        <w:jc w:val="both"/>
        <w:rPr>
          <w:sz w:val="21"/>
          <w:szCs w:val="21"/>
        </w:rPr>
      </w:pPr>
      <w:r w:rsidRPr="00C46C8D">
        <w:rPr>
          <w:sz w:val="21"/>
          <w:szCs w:val="21"/>
        </w:rPr>
        <w:t>1.4.1. Сроки и виды оказания услуг (выполнения работ) согласовываются Сторонами в Графике оказания услуг (выполнения работ). Исполнитель в рамках настоящего Договора, в срок не позднее 15 (пятнадцати) календарных дней с даты заключения Договора обязан разработать и предоставить на согласование Заказчику детализированный График оказания услуг/выполнения работ c учетом общих сроков оказания услуг, а также требований п.1.1.1. настоящего Договора. Заказчик в течение 5 (пяти) рабочих дней с даты получения Графика обязан согласовать его, либо направить перечень замечаний. При наличии у Заказчика замечаний к Графику Исполнитель обязан устранить их в течение 5 (пяти) рабочих дней с даты получения от Заказчика.</w:t>
      </w:r>
    </w:p>
    <w:p w14:paraId="73867D61" w14:textId="712BAE65" w:rsidR="00E020E6" w:rsidRDefault="00E020E6" w:rsidP="00E020E6">
      <w:pPr>
        <w:spacing w:line="240" w:lineRule="exact"/>
        <w:jc w:val="both"/>
        <w:rPr>
          <w:sz w:val="21"/>
          <w:szCs w:val="21"/>
        </w:rPr>
      </w:pPr>
      <w:r w:rsidRPr="00C46C8D">
        <w:rPr>
          <w:sz w:val="21"/>
          <w:szCs w:val="21"/>
        </w:rPr>
        <w:t xml:space="preserve">1.5. Исполнитель в рамках настоящего Договора, в срок не позднее 15 (пятнадцати) календарных дней с даты заключения Договора обязан разработать и предоставить на согласование Заказчику методику проведения </w:t>
      </w:r>
      <w:r w:rsidRPr="00C46C8D">
        <w:rPr>
          <w:sz w:val="21"/>
          <w:szCs w:val="21"/>
        </w:rPr>
        <w:lastRenderedPageBreak/>
        <w:t xml:space="preserve">вибродиагностического контроля </w:t>
      </w:r>
      <w:r w:rsidR="00AF3A5E">
        <w:rPr>
          <w:sz w:val="21"/>
          <w:szCs w:val="21"/>
        </w:rPr>
        <w:t>объекта работ</w:t>
      </w:r>
      <w:r w:rsidRPr="00C46C8D">
        <w:rPr>
          <w:sz w:val="21"/>
          <w:szCs w:val="21"/>
        </w:rPr>
        <w:t>, согласно ГОСТ 32569-2013 «Трубопроводы технологические стальные. Требования к устройству и эксплуатации на взрывопожароопасных и химически опасных производствах». Заказчик в течение 5 (пяти) рабочих дней с даты получения методики обязан согласовать ее, либо направить перечень замечаний. При наличии у Заказчика замечаний к методике, Исполнитель обязан устранить их в течение 5 (пяти) рабочих дней с даты их получения от Заказчика.</w:t>
      </w:r>
    </w:p>
    <w:p w14:paraId="514161B0" w14:textId="7BE14371" w:rsidR="004B081C" w:rsidRPr="00C46C8D" w:rsidRDefault="004B081C" w:rsidP="00E020E6">
      <w:pPr>
        <w:spacing w:line="240" w:lineRule="exact"/>
        <w:jc w:val="both"/>
        <w:rPr>
          <w:sz w:val="21"/>
          <w:szCs w:val="21"/>
        </w:rPr>
      </w:pPr>
      <w:r w:rsidRPr="00C46C8D">
        <w:rPr>
          <w:sz w:val="21"/>
          <w:szCs w:val="21"/>
        </w:rPr>
        <w:t>Наличие согласованной Заказчиком методики не является основанием для признания работ выполненными надлежащим образом.</w:t>
      </w:r>
    </w:p>
    <w:p w14:paraId="46F14994" w14:textId="1A6A7E28" w:rsidR="00383707" w:rsidRPr="00F92968" w:rsidRDefault="003C5019" w:rsidP="0073307B">
      <w:pPr>
        <w:spacing w:line="240" w:lineRule="exact"/>
        <w:jc w:val="both"/>
        <w:rPr>
          <w:sz w:val="21"/>
          <w:szCs w:val="21"/>
        </w:rPr>
      </w:pPr>
      <w:r w:rsidRPr="00F92968">
        <w:rPr>
          <w:sz w:val="21"/>
          <w:szCs w:val="21"/>
        </w:rPr>
        <w:t>1.6</w:t>
      </w:r>
      <w:r w:rsidR="0073307B" w:rsidRPr="00F92968">
        <w:rPr>
          <w:sz w:val="21"/>
          <w:szCs w:val="21"/>
        </w:rPr>
        <w:t>. Работы</w:t>
      </w:r>
      <w:r w:rsidR="00383707" w:rsidRPr="00F92968">
        <w:rPr>
          <w:sz w:val="21"/>
          <w:szCs w:val="21"/>
        </w:rPr>
        <w:t xml:space="preserve"> считаются выполненными с момента:</w:t>
      </w:r>
    </w:p>
    <w:p w14:paraId="0C39FCA8" w14:textId="58F17CCC" w:rsidR="000E4DF4" w:rsidRPr="00F92968" w:rsidRDefault="000E4DF4" w:rsidP="000E4DF4">
      <w:pPr>
        <w:pStyle w:val="ab"/>
        <w:numPr>
          <w:ilvl w:val="0"/>
          <w:numId w:val="36"/>
        </w:numPr>
        <w:spacing w:line="240" w:lineRule="exact"/>
        <w:jc w:val="both"/>
        <w:rPr>
          <w:sz w:val="21"/>
          <w:szCs w:val="21"/>
        </w:rPr>
      </w:pPr>
      <w:r w:rsidRPr="00F92968">
        <w:rPr>
          <w:sz w:val="21"/>
          <w:szCs w:val="21"/>
        </w:rPr>
        <w:t>предоставлени</w:t>
      </w:r>
      <w:r w:rsidR="005762D6">
        <w:rPr>
          <w:sz w:val="21"/>
          <w:szCs w:val="21"/>
        </w:rPr>
        <w:t>я</w:t>
      </w:r>
      <w:r w:rsidRPr="00F92968">
        <w:rPr>
          <w:sz w:val="21"/>
          <w:szCs w:val="21"/>
        </w:rPr>
        <w:t xml:space="preserve"> Заказчику </w:t>
      </w:r>
      <w:r w:rsidR="00A703A9" w:rsidRPr="00F92968">
        <w:rPr>
          <w:sz w:val="21"/>
          <w:szCs w:val="21"/>
        </w:rPr>
        <w:t>Технического о</w:t>
      </w:r>
      <w:r w:rsidRPr="00F92968">
        <w:rPr>
          <w:sz w:val="21"/>
          <w:szCs w:val="21"/>
        </w:rPr>
        <w:t>тчета по результатам оказанных услуг/выполненных Работ, оформленного в соответствии с условиями соответствующего Технического задания</w:t>
      </w:r>
      <w:r w:rsidR="00423776" w:rsidRPr="00F92968">
        <w:rPr>
          <w:sz w:val="21"/>
          <w:szCs w:val="21"/>
        </w:rPr>
        <w:t xml:space="preserve"> (приложение 1</w:t>
      </w:r>
      <w:r w:rsidRPr="00F92968">
        <w:rPr>
          <w:sz w:val="21"/>
          <w:szCs w:val="21"/>
        </w:rPr>
        <w:t xml:space="preserve"> к настоящему Договору</w:t>
      </w:r>
      <w:r w:rsidR="00423776" w:rsidRPr="00F92968">
        <w:rPr>
          <w:sz w:val="21"/>
          <w:szCs w:val="21"/>
        </w:rPr>
        <w:t>)</w:t>
      </w:r>
      <w:r w:rsidRPr="00F92968">
        <w:rPr>
          <w:sz w:val="21"/>
          <w:szCs w:val="21"/>
        </w:rPr>
        <w:t>;</w:t>
      </w:r>
    </w:p>
    <w:p w14:paraId="69504309" w14:textId="5FBF77AC" w:rsidR="004B081C" w:rsidRPr="00F92968" w:rsidRDefault="00BB01A2" w:rsidP="00BB01A2">
      <w:pPr>
        <w:pStyle w:val="ab"/>
        <w:numPr>
          <w:ilvl w:val="0"/>
          <w:numId w:val="36"/>
        </w:numPr>
        <w:spacing w:line="240" w:lineRule="exact"/>
        <w:jc w:val="both"/>
        <w:rPr>
          <w:sz w:val="21"/>
          <w:szCs w:val="21"/>
        </w:rPr>
      </w:pPr>
      <w:r w:rsidRPr="00F92968">
        <w:rPr>
          <w:sz w:val="21"/>
          <w:szCs w:val="21"/>
        </w:rPr>
        <w:t>предоставлени</w:t>
      </w:r>
      <w:r w:rsidR="005762D6">
        <w:rPr>
          <w:sz w:val="21"/>
          <w:szCs w:val="21"/>
        </w:rPr>
        <w:t>я</w:t>
      </w:r>
      <w:r w:rsidRPr="00F92968">
        <w:rPr>
          <w:sz w:val="21"/>
          <w:szCs w:val="21"/>
        </w:rPr>
        <w:t xml:space="preserve"> Заказчику исходных данных для выполнения проекта модернизации/технического перевооружения опорных конструкций/трубопроводов, в том числе подготовленно</w:t>
      </w:r>
      <w:r w:rsidR="005762D6">
        <w:rPr>
          <w:sz w:val="21"/>
          <w:szCs w:val="21"/>
        </w:rPr>
        <w:t>го</w:t>
      </w:r>
      <w:r w:rsidRPr="00F92968">
        <w:rPr>
          <w:sz w:val="21"/>
          <w:szCs w:val="21"/>
        </w:rPr>
        <w:t xml:space="preserve"> техническо</w:t>
      </w:r>
      <w:r w:rsidR="005762D6">
        <w:rPr>
          <w:sz w:val="21"/>
          <w:szCs w:val="21"/>
        </w:rPr>
        <w:t>го</w:t>
      </w:r>
      <w:r w:rsidRPr="00F92968">
        <w:rPr>
          <w:sz w:val="21"/>
          <w:szCs w:val="21"/>
        </w:rPr>
        <w:t xml:space="preserve"> задани</w:t>
      </w:r>
      <w:r w:rsidR="005762D6">
        <w:rPr>
          <w:sz w:val="21"/>
          <w:szCs w:val="21"/>
        </w:rPr>
        <w:t>я</w:t>
      </w:r>
      <w:r w:rsidRPr="00F92968">
        <w:rPr>
          <w:sz w:val="21"/>
          <w:szCs w:val="21"/>
        </w:rPr>
        <w:t xml:space="preserve"> на проектирование для реализации мероприятий по снижению вибрации</w:t>
      </w:r>
      <w:r w:rsidR="00B6396B" w:rsidRPr="00F92968">
        <w:rPr>
          <w:sz w:val="21"/>
          <w:szCs w:val="21"/>
        </w:rPr>
        <w:t xml:space="preserve"> </w:t>
      </w:r>
      <w:r w:rsidR="00BB32F9">
        <w:rPr>
          <w:sz w:val="21"/>
          <w:szCs w:val="21"/>
        </w:rPr>
        <w:t>объекта работ</w:t>
      </w:r>
      <w:r w:rsidRPr="00F92968">
        <w:rPr>
          <w:sz w:val="21"/>
          <w:szCs w:val="21"/>
        </w:rPr>
        <w:t>;</w:t>
      </w:r>
    </w:p>
    <w:p w14:paraId="58E464B8" w14:textId="2C802839" w:rsidR="00B3452A" w:rsidRPr="00F92968" w:rsidRDefault="00B3452A" w:rsidP="00B3452A">
      <w:pPr>
        <w:pStyle w:val="ab"/>
        <w:numPr>
          <w:ilvl w:val="0"/>
          <w:numId w:val="36"/>
        </w:numPr>
        <w:rPr>
          <w:sz w:val="21"/>
          <w:szCs w:val="21"/>
        </w:rPr>
      </w:pPr>
      <w:r w:rsidRPr="00F92968">
        <w:rPr>
          <w:sz w:val="21"/>
          <w:szCs w:val="21"/>
        </w:rPr>
        <w:t xml:space="preserve">предоставление подписанного Акта оказанных услуг (выполненных работ). </w:t>
      </w:r>
    </w:p>
    <w:p w14:paraId="47B4ACE2" w14:textId="4C816645" w:rsidR="00C17DC2" w:rsidRPr="00615ABA" w:rsidRDefault="00C17DC2" w:rsidP="00615ABA">
      <w:pPr>
        <w:spacing w:line="240" w:lineRule="exact"/>
        <w:jc w:val="both"/>
        <w:rPr>
          <w:b/>
          <w:sz w:val="21"/>
          <w:szCs w:val="21"/>
        </w:rPr>
      </w:pPr>
    </w:p>
    <w:p w14:paraId="79592F11" w14:textId="77777777" w:rsidR="00C17DC2" w:rsidRPr="00615ABA" w:rsidRDefault="00C17DC2" w:rsidP="00615ABA">
      <w:pPr>
        <w:spacing w:line="240" w:lineRule="exact"/>
        <w:jc w:val="center"/>
        <w:rPr>
          <w:b/>
          <w:sz w:val="21"/>
          <w:szCs w:val="21"/>
        </w:rPr>
      </w:pPr>
      <w:r w:rsidRPr="00615ABA">
        <w:rPr>
          <w:b/>
          <w:sz w:val="21"/>
          <w:szCs w:val="21"/>
        </w:rPr>
        <w:t>2. ПРАВА И ОБЯЗАННОСТИ СТОРОН.</w:t>
      </w:r>
    </w:p>
    <w:p w14:paraId="6E255F47" w14:textId="77777777" w:rsidR="00C17DC2" w:rsidRPr="00615ABA" w:rsidRDefault="00C17DC2" w:rsidP="00615ABA">
      <w:pPr>
        <w:spacing w:line="240" w:lineRule="exact"/>
        <w:jc w:val="both"/>
        <w:rPr>
          <w:b/>
          <w:sz w:val="21"/>
          <w:szCs w:val="21"/>
        </w:rPr>
      </w:pPr>
      <w:r w:rsidRPr="00615ABA">
        <w:rPr>
          <w:b/>
          <w:sz w:val="21"/>
          <w:szCs w:val="21"/>
        </w:rPr>
        <w:t xml:space="preserve">2.1.  Исполнитель обязан: </w:t>
      </w:r>
    </w:p>
    <w:p w14:paraId="2AC50A13" w14:textId="77777777" w:rsidR="00C17DC2" w:rsidRPr="00615ABA" w:rsidRDefault="00C17DC2" w:rsidP="00615ABA">
      <w:pPr>
        <w:spacing w:line="240" w:lineRule="exact"/>
        <w:jc w:val="both"/>
        <w:rPr>
          <w:sz w:val="21"/>
          <w:szCs w:val="21"/>
        </w:rPr>
      </w:pPr>
      <w:r w:rsidRPr="00615ABA">
        <w:rPr>
          <w:sz w:val="21"/>
          <w:szCs w:val="21"/>
        </w:rPr>
        <w:t>2.1.1. Оказать услуги Заказчику в соответствии с условиями настоящего Договора с надлежащим качеством и в сроки, предусмотренные условиями настоящего Договора.</w:t>
      </w:r>
    </w:p>
    <w:p w14:paraId="6420484D" w14:textId="77777777" w:rsidR="00C17DC2" w:rsidRPr="00615ABA" w:rsidRDefault="00C17DC2" w:rsidP="00615ABA">
      <w:pPr>
        <w:spacing w:line="240" w:lineRule="exact"/>
        <w:jc w:val="both"/>
        <w:rPr>
          <w:sz w:val="21"/>
          <w:szCs w:val="21"/>
        </w:rPr>
      </w:pPr>
      <w:r w:rsidRPr="00615ABA">
        <w:rPr>
          <w:sz w:val="21"/>
          <w:szCs w:val="21"/>
        </w:rPr>
        <w:t>2.1.2. В случае возникновения каких-либо обстоятельств, препятствующих оказанию услуг, незамедлительно, по факту их появления информировать об этом Заказчика и приступить к дальнейшему оказанию услуг, только после указаний Заказчика.</w:t>
      </w:r>
    </w:p>
    <w:p w14:paraId="4582A42A" w14:textId="77AD43A1" w:rsidR="00C17DC2" w:rsidRPr="00615ABA" w:rsidRDefault="00C17DC2" w:rsidP="00615ABA">
      <w:pPr>
        <w:pStyle w:val="ab"/>
        <w:spacing w:line="240" w:lineRule="exact"/>
        <w:ind w:left="0"/>
        <w:jc w:val="both"/>
        <w:rPr>
          <w:sz w:val="21"/>
          <w:szCs w:val="21"/>
        </w:rPr>
      </w:pPr>
      <w:r w:rsidRPr="00615ABA">
        <w:rPr>
          <w:sz w:val="21"/>
          <w:szCs w:val="21"/>
        </w:rPr>
        <w:t>2.1.3. В кратчайшие сроки, но не более чем в течение 15 (пятнадцати)</w:t>
      </w:r>
      <w:r w:rsidR="000E407E">
        <w:rPr>
          <w:sz w:val="21"/>
          <w:szCs w:val="21"/>
        </w:rPr>
        <w:t xml:space="preserve"> календарных</w:t>
      </w:r>
      <w:r w:rsidRPr="00615ABA">
        <w:rPr>
          <w:sz w:val="21"/>
          <w:szCs w:val="21"/>
        </w:rPr>
        <w:t xml:space="preserve"> дней с момента получения соответствующего уведомления от Заказчика устранить выявленные Заказчиком недостатки, если иные более длительные сроки не будут установлены Заказчиком</w:t>
      </w:r>
      <w:r w:rsidR="000E4DF4" w:rsidRPr="009D7E27">
        <w:rPr>
          <w:sz w:val="21"/>
          <w:szCs w:val="21"/>
        </w:rPr>
        <w:t>, а также если иные сроки для устранения соответствующих недостатков не установлены условиями настоящего Договора</w:t>
      </w:r>
      <w:r w:rsidRPr="009D7E27">
        <w:rPr>
          <w:sz w:val="21"/>
          <w:szCs w:val="21"/>
        </w:rPr>
        <w:t>.</w:t>
      </w:r>
    </w:p>
    <w:p w14:paraId="3FE0B234" w14:textId="77777777" w:rsidR="00C17DC2" w:rsidRPr="00615ABA" w:rsidRDefault="00C17DC2" w:rsidP="00615ABA">
      <w:pPr>
        <w:autoSpaceDE w:val="0"/>
        <w:autoSpaceDN w:val="0"/>
        <w:adjustRightInd w:val="0"/>
        <w:spacing w:line="240" w:lineRule="exact"/>
        <w:jc w:val="both"/>
        <w:rPr>
          <w:sz w:val="21"/>
          <w:szCs w:val="21"/>
        </w:rPr>
      </w:pPr>
      <w:r w:rsidRPr="00615ABA">
        <w:rPr>
          <w:sz w:val="21"/>
          <w:szCs w:val="21"/>
        </w:rPr>
        <w:t>2.1.4. 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14:paraId="5B46488F" w14:textId="3E56D863" w:rsidR="00C17DC2" w:rsidRDefault="00C17DC2" w:rsidP="00E020E6">
      <w:pPr>
        <w:autoSpaceDE w:val="0"/>
        <w:autoSpaceDN w:val="0"/>
        <w:adjustRightInd w:val="0"/>
        <w:spacing w:line="240" w:lineRule="exact"/>
        <w:jc w:val="both"/>
        <w:rPr>
          <w:sz w:val="21"/>
          <w:szCs w:val="21"/>
        </w:rPr>
      </w:pPr>
      <w:r w:rsidRPr="00615ABA">
        <w:rPr>
          <w:sz w:val="21"/>
          <w:szCs w:val="21"/>
        </w:rPr>
        <w:t xml:space="preserve">2.1.5. При оказании услуг на территории Объектов Заказчика соблюдать требования </w:t>
      </w:r>
      <w:r w:rsidRPr="004A79A7">
        <w:rPr>
          <w:sz w:val="21"/>
          <w:szCs w:val="21"/>
        </w:rPr>
        <w:t xml:space="preserve">П 14.02 </w:t>
      </w:r>
      <w:r w:rsidRPr="00615ABA">
        <w:rPr>
          <w:sz w:val="21"/>
          <w:szCs w:val="21"/>
        </w:rPr>
        <w:t xml:space="preserve">«Положение об организации и обеспечении охраны, пропускного и внутриобъектового режимов на объектах </w:t>
      </w:r>
      <w:r w:rsidR="00EC5F76" w:rsidRPr="00615ABA">
        <w:rPr>
          <w:sz w:val="21"/>
          <w:szCs w:val="21"/>
        </w:rPr>
        <w:t>ф</w:t>
      </w:r>
      <w:r w:rsidR="004231DC" w:rsidRPr="00615ABA">
        <w:rPr>
          <w:sz w:val="21"/>
          <w:szCs w:val="21"/>
        </w:rPr>
        <w:t>илиала</w:t>
      </w:r>
      <w:r w:rsidR="000520DD" w:rsidRPr="00615ABA">
        <w:rPr>
          <w:sz w:val="21"/>
          <w:szCs w:val="21"/>
        </w:rPr>
        <w:t xml:space="preserve"> «</w:t>
      </w:r>
      <w:r w:rsidR="00EC5F76" w:rsidRPr="00615ABA">
        <w:rPr>
          <w:sz w:val="21"/>
          <w:szCs w:val="21"/>
        </w:rPr>
        <w:t>Тюменский НПЗ</w:t>
      </w:r>
      <w:r w:rsidR="000520DD" w:rsidRPr="00615ABA">
        <w:rPr>
          <w:sz w:val="21"/>
          <w:szCs w:val="21"/>
        </w:rPr>
        <w:t>»</w:t>
      </w:r>
      <w:r w:rsidR="00EC5F76" w:rsidRPr="00615ABA">
        <w:rPr>
          <w:sz w:val="21"/>
          <w:szCs w:val="21"/>
        </w:rPr>
        <w:t xml:space="preserve"> </w:t>
      </w:r>
      <w:r w:rsidR="000520DD" w:rsidRPr="00615ABA">
        <w:rPr>
          <w:sz w:val="21"/>
          <w:szCs w:val="21"/>
        </w:rPr>
        <w:t>ООО «</w:t>
      </w:r>
      <w:r w:rsidR="004231DC" w:rsidRPr="00615ABA">
        <w:rPr>
          <w:sz w:val="21"/>
          <w:szCs w:val="21"/>
        </w:rPr>
        <w:t>Р</w:t>
      </w:r>
      <w:r w:rsidR="00EC5F76" w:rsidRPr="00615ABA">
        <w:rPr>
          <w:sz w:val="21"/>
          <w:szCs w:val="21"/>
        </w:rPr>
        <w:t>И-</w:t>
      </w:r>
      <w:r w:rsidR="004231DC" w:rsidRPr="00615ABA">
        <w:rPr>
          <w:sz w:val="21"/>
          <w:szCs w:val="21"/>
        </w:rPr>
        <w:t>ИНВЕСТ</w:t>
      </w:r>
      <w:r w:rsidR="000520DD" w:rsidRPr="00615ABA">
        <w:rPr>
          <w:sz w:val="21"/>
          <w:szCs w:val="21"/>
        </w:rPr>
        <w:t>»</w:t>
      </w:r>
      <w:r w:rsidR="00EC5F76" w:rsidRPr="00615ABA">
        <w:rPr>
          <w:sz w:val="21"/>
          <w:szCs w:val="21"/>
        </w:rPr>
        <w:t xml:space="preserve">, </w:t>
      </w:r>
      <w:r w:rsidRPr="00615ABA">
        <w:rPr>
          <w:sz w:val="21"/>
          <w:szCs w:val="21"/>
        </w:rPr>
        <w:t>меры антитеррористической защищенности. Д</w:t>
      </w:r>
      <w:r w:rsidR="00E76CB5" w:rsidRPr="00615ABA">
        <w:rPr>
          <w:sz w:val="21"/>
          <w:szCs w:val="21"/>
        </w:rPr>
        <w:t>ля получения текста указанного П</w:t>
      </w:r>
      <w:r w:rsidRPr="00615ABA">
        <w:rPr>
          <w:sz w:val="21"/>
          <w:szCs w:val="21"/>
        </w:rPr>
        <w:t>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 или ознакомиться с ним на сайте Заказчика. (</w:t>
      </w:r>
      <w:r w:rsidRPr="00615ABA">
        <w:rPr>
          <w:sz w:val="21"/>
          <w:szCs w:val="21"/>
          <w:lang w:val="en-US"/>
        </w:rPr>
        <w:t>www</w:t>
      </w:r>
      <w:r w:rsidRPr="00615ABA">
        <w:rPr>
          <w:sz w:val="21"/>
          <w:szCs w:val="21"/>
        </w:rPr>
        <w:t>.</w:t>
      </w:r>
      <w:r w:rsidRPr="00615ABA">
        <w:rPr>
          <w:sz w:val="21"/>
          <w:szCs w:val="21"/>
          <w:lang w:val="en-US"/>
        </w:rPr>
        <w:t>ri</w:t>
      </w:r>
      <w:r w:rsidR="00EC5F76" w:rsidRPr="00615ABA">
        <w:rPr>
          <w:sz w:val="21"/>
          <w:szCs w:val="21"/>
        </w:rPr>
        <w:t>-</w:t>
      </w:r>
      <w:r w:rsidR="00EC5F76" w:rsidRPr="00615ABA">
        <w:rPr>
          <w:sz w:val="21"/>
          <w:szCs w:val="21"/>
          <w:lang w:val="en-US"/>
        </w:rPr>
        <w:t>i</w:t>
      </w:r>
      <w:r w:rsidRPr="00615ABA">
        <w:rPr>
          <w:sz w:val="21"/>
          <w:szCs w:val="21"/>
          <w:lang w:val="en-US"/>
        </w:rPr>
        <w:t>nvest</w:t>
      </w:r>
      <w:r w:rsidRPr="00615ABA">
        <w:rPr>
          <w:sz w:val="21"/>
          <w:szCs w:val="21"/>
        </w:rPr>
        <w:t>.</w:t>
      </w:r>
      <w:r w:rsidRPr="00615ABA">
        <w:rPr>
          <w:sz w:val="21"/>
          <w:szCs w:val="21"/>
          <w:lang w:val="en-US"/>
        </w:rPr>
        <w:t>ru</w:t>
      </w:r>
      <w:r w:rsidRPr="00615ABA">
        <w:rPr>
          <w:sz w:val="21"/>
          <w:szCs w:val="21"/>
        </w:rPr>
        <w:t>)</w:t>
      </w:r>
      <w:r w:rsidR="00E11397">
        <w:rPr>
          <w:sz w:val="21"/>
          <w:szCs w:val="21"/>
        </w:rPr>
        <w:t>.</w:t>
      </w:r>
    </w:p>
    <w:p w14:paraId="4DBD17B9" w14:textId="662B410E" w:rsidR="00E020E6" w:rsidRPr="00615ABA" w:rsidRDefault="00E020E6" w:rsidP="00615ABA">
      <w:pPr>
        <w:pStyle w:val="ab"/>
        <w:spacing w:line="240" w:lineRule="exact"/>
        <w:ind w:left="0"/>
        <w:jc w:val="both"/>
        <w:rPr>
          <w:sz w:val="21"/>
          <w:szCs w:val="21"/>
        </w:rPr>
      </w:pPr>
      <w:r>
        <w:rPr>
          <w:sz w:val="21"/>
          <w:szCs w:val="21"/>
        </w:rPr>
        <w:t xml:space="preserve">2.1.6. </w:t>
      </w:r>
      <w:r w:rsidRPr="00E020E6">
        <w:rPr>
          <w:sz w:val="21"/>
          <w:szCs w:val="21"/>
        </w:rPr>
        <w:t xml:space="preserve">Не позднее, </w:t>
      </w:r>
      <w:r w:rsidRPr="009D7E27">
        <w:rPr>
          <w:sz w:val="21"/>
          <w:szCs w:val="21"/>
        </w:rPr>
        <w:t xml:space="preserve">чем за 14 (четырнадцать) календарных </w:t>
      </w:r>
      <w:r w:rsidRPr="00E020E6">
        <w:rPr>
          <w:sz w:val="21"/>
          <w:szCs w:val="21"/>
        </w:rPr>
        <w:t>дней до начала оказания услуг по настоящему Договору передать Заказчику перечень специалистов Исполнителя,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психо-, нарко- учет.</w:t>
      </w:r>
    </w:p>
    <w:p w14:paraId="325A8E6F" w14:textId="6D9E02EB" w:rsidR="00E1775E" w:rsidRPr="00615ABA" w:rsidRDefault="00C17DC2" w:rsidP="00615ABA">
      <w:pPr>
        <w:pStyle w:val="ab"/>
        <w:spacing w:line="240" w:lineRule="exact"/>
        <w:ind w:left="0" w:firstLine="709"/>
        <w:jc w:val="both"/>
        <w:rPr>
          <w:sz w:val="21"/>
          <w:szCs w:val="21"/>
        </w:rPr>
      </w:pPr>
      <w:r w:rsidRPr="00615ABA">
        <w:rPr>
          <w:sz w:val="21"/>
          <w:szCs w:val="21"/>
        </w:rPr>
        <w:t xml:space="preserve">В случае привлечения для оказания услуг (выполнения работ) Соисполнителей (Субподрядчиков) - предоставлять указанные в настоящем пункте документы в отношении специалистов Соисполнителей (Субподрядчиков). </w:t>
      </w:r>
    </w:p>
    <w:p w14:paraId="57171529" w14:textId="2F370A97" w:rsidR="00E1775E" w:rsidRPr="00615ABA" w:rsidRDefault="0080567C" w:rsidP="00615ABA">
      <w:pPr>
        <w:spacing w:line="240" w:lineRule="exact"/>
        <w:jc w:val="both"/>
        <w:rPr>
          <w:sz w:val="21"/>
          <w:szCs w:val="21"/>
        </w:rPr>
      </w:pPr>
      <w:r w:rsidRPr="00615ABA">
        <w:rPr>
          <w:sz w:val="21"/>
          <w:szCs w:val="21"/>
        </w:rPr>
        <w:t xml:space="preserve">2.1.7. </w:t>
      </w:r>
      <w:r w:rsidR="00E1775E" w:rsidRPr="00615ABA">
        <w:rPr>
          <w:sz w:val="21"/>
          <w:szCs w:val="21"/>
        </w:rPr>
        <w:t>В случае необходимости получения от Заказчика какой-либо дополнительной информации и/или документов, необходимых для надлежащего и своевременного выполнения работ по настоящему Договору, направлять Заказчику по электронной почте запросы с обоснованием целей и необходимости предоставления каждого запрашиваемого документа (в том числе со ссылками на нормы права, при наличии таковых) и любой иной запрашиваемой информации, а также с указанием рисков, которые могут возникнуть в случае непредставления запрашиваемых документов и/или информации. Отсутствие у Заказчика дополнительной информации и /или документов, прямо не предусмотренных условиями настоящего Договора, не может являться основанием для приостановки исполнения Исполнителем своих обязательств или для расторжения настоящего Договора ввиду не предоставления Заказчиком встречного исполнения.</w:t>
      </w:r>
    </w:p>
    <w:p w14:paraId="2B93A1C2" w14:textId="4668C220" w:rsidR="00E1775E" w:rsidRPr="0097226C" w:rsidRDefault="00E1775E" w:rsidP="00615ABA">
      <w:pPr>
        <w:spacing w:line="240" w:lineRule="exact"/>
        <w:jc w:val="both"/>
        <w:rPr>
          <w:sz w:val="21"/>
          <w:szCs w:val="21"/>
          <w:lang w:eastAsia="en-US"/>
        </w:rPr>
      </w:pPr>
      <w:r w:rsidRPr="00615ABA">
        <w:rPr>
          <w:sz w:val="21"/>
          <w:szCs w:val="21"/>
          <w:lang w:eastAsia="en-US"/>
        </w:rPr>
        <w:t xml:space="preserve">2.1.9. Исполнитель обязан выполнять работу соблюдая следующий режим ее выполнения: ежедневно с понедельника по четверг с 08:00 по 17:00, в пятницу с 08:00 по 16:00 местного времени за исключением праздничных и выходных дней согласно производственному календарю для пятидневной рабочей </w:t>
      </w:r>
      <w:r w:rsidRPr="0097226C">
        <w:rPr>
          <w:sz w:val="21"/>
          <w:szCs w:val="21"/>
          <w:lang w:eastAsia="en-US"/>
        </w:rPr>
        <w:t>недели</w:t>
      </w:r>
      <w:r w:rsidR="00A60850" w:rsidRPr="0097226C">
        <w:rPr>
          <w:sz w:val="21"/>
          <w:szCs w:val="21"/>
          <w:lang w:eastAsia="en-US"/>
        </w:rPr>
        <w:t>.</w:t>
      </w:r>
    </w:p>
    <w:p w14:paraId="59B15D7A" w14:textId="77777777" w:rsidR="00E1775E" w:rsidRPr="00615ABA" w:rsidRDefault="00E1775E" w:rsidP="00615ABA">
      <w:pPr>
        <w:spacing w:line="240" w:lineRule="exact"/>
        <w:jc w:val="both"/>
        <w:rPr>
          <w:sz w:val="21"/>
          <w:szCs w:val="21"/>
          <w:lang w:eastAsia="en-US"/>
        </w:rPr>
      </w:pPr>
      <w:r w:rsidRPr="0097226C">
        <w:rPr>
          <w:sz w:val="21"/>
          <w:szCs w:val="21"/>
          <w:lang w:eastAsia="en-US"/>
        </w:rPr>
        <w:t xml:space="preserve">2.1.10. При производственной необходимости по согласованию с Заказчиком, Исполнитель обязан выполнить </w:t>
      </w:r>
      <w:r w:rsidRPr="00615ABA">
        <w:rPr>
          <w:sz w:val="21"/>
          <w:szCs w:val="21"/>
          <w:lang w:eastAsia="en-US"/>
        </w:rPr>
        <w:t xml:space="preserve">работы в сверхурочное время, выходные и праздничные дни с привлечением дополнительного персонала и оборудования в количестве, необходимых для выполнения работ в указанные сроки. </w:t>
      </w:r>
    </w:p>
    <w:p w14:paraId="3E470F04" w14:textId="553EE65C" w:rsidR="00C13C77" w:rsidRPr="009D7E27" w:rsidRDefault="00C13C77" w:rsidP="00615ABA">
      <w:pPr>
        <w:spacing w:line="240" w:lineRule="exact"/>
        <w:jc w:val="both"/>
        <w:rPr>
          <w:rFonts w:eastAsia="TimesNewRomanPSMT"/>
          <w:sz w:val="21"/>
          <w:szCs w:val="21"/>
          <w:lang w:eastAsia="en-US"/>
        </w:rPr>
      </w:pPr>
      <w:r w:rsidRPr="009D7E27">
        <w:rPr>
          <w:rFonts w:eastAsia="TimesNewRomanPSMT"/>
          <w:sz w:val="21"/>
          <w:szCs w:val="21"/>
          <w:lang w:eastAsia="en-US"/>
        </w:rPr>
        <w:t>2.1.1</w:t>
      </w:r>
      <w:r w:rsidR="000B416D">
        <w:rPr>
          <w:rFonts w:eastAsia="TimesNewRomanPSMT"/>
          <w:sz w:val="21"/>
          <w:szCs w:val="21"/>
          <w:lang w:eastAsia="en-US"/>
        </w:rPr>
        <w:t>1</w:t>
      </w:r>
      <w:r w:rsidRPr="009D7E27">
        <w:rPr>
          <w:rFonts w:eastAsia="TimesNewRomanPSMT"/>
          <w:sz w:val="21"/>
          <w:szCs w:val="21"/>
          <w:lang w:eastAsia="en-US"/>
        </w:rPr>
        <w:t>. Работы на Объектах Заказчика выполнять только при наличии оформленного и выданного Заказчиком Наряда-допуска на любые виды Работ без исключения.</w:t>
      </w:r>
    </w:p>
    <w:p w14:paraId="55DAAFBF" w14:textId="5F7BC716" w:rsidR="00C17DC2" w:rsidRPr="00615ABA" w:rsidRDefault="00C17DC2" w:rsidP="00615ABA">
      <w:pPr>
        <w:spacing w:line="240" w:lineRule="exact"/>
        <w:jc w:val="both"/>
        <w:rPr>
          <w:b/>
          <w:sz w:val="21"/>
          <w:szCs w:val="21"/>
        </w:rPr>
      </w:pPr>
      <w:r w:rsidRPr="00615ABA">
        <w:rPr>
          <w:b/>
          <w:sz w:val="21"/>
          <w:szCs w:val="21"/>
        </w:rPr>
        <w:t>2.2. Исполнитель вправе:</w:t>
      </w:r>
    </w:p>
    <w:p w14:paraId="41951225" w14:textId="77777777" w:rsidR="00C17DC2" w:rsidRPr="00615ABA" w:rsidRDefault="00C17DC2" w:rsidP="00615ABA">
      <w:pPr>
        <w:spacing w:line="240" w:lineRule="exact"/>
        <w:jc w:val="both"/>
        <w:rPr>
          <w:sz w:val="21"/>
          <w:szCs w:val="21"/>
        </w:rPr>
      </w:pPr>
      <w:r w:rsidRPr="00615ABA">
        <w:rPr>
          <w:sz w:val="21"/>
          <w:szCs w:val="21"/>
        </w:rPr>
        <w:t>2.2.1. Привлекать третьих лиц для оказания услуг исключительно по письменному согласованию с Заказчиком. Исполнитель при этом несет ответственность за действия третьих лиц, как за свои собственные.</w:t>
      </w:r>
    </w:p>
    <w:p w14:paraId="0EE5F487" w14:textId="77777777" w:rsidR="00C17DC2" w:rsidRPr="00615ABA" w:rsidRDefault="00C17DC2" w:rsidP="00615ABA">
      <w:pPr>
        <w:spacing w:line="240" w:lineRule="exact"/>
        <w:jc w:val="both"/>
        <w:rPr>
          <w:b/>
          <w:sz w:val="21"/>
          <w:szCs w:val="21"/>
        </w:rPr>
      </w:pPr>
      <w:r w:rsidRPr="00615ABA">
        <w:rPr>
          <w:b/>
          <w:sz w:val="21"/>
          <w:szCs w:val="21"/>
        </w:rPr>
        <w:t>2.3. Заказчик обязан:</w:t>
      </w:r>
    </w:p>
    <w:p w14:paraId="26E2A5C7" w14:textId="77777777" w:rsidR="00C17DC2" w:rsidRPr="00615ABA" w:rsidRDefault="00C17DC2" w:rsidP="00615ABA">
      <w:pPr>
        <w:spacing w:line="240" w:lineRule="exact"/>
        <w:jc w:val="both"/>
        <w:rPr>
          <w:sz w:val="21"/>
          <w:szCs w:val="21"/>
        </w:rPr>
      </w:pPr>
      <w:r w:rsidRPr="00615ABA">
        <w:rPr>
          <w:sz w:val="21"/>
          <w:szCs w:val="21"/>
        </w:rPr>
        <w:t xml:space="preserve">2.3.1. </w:t>
      </w:r>
      <w:r w:rsidR="008E6CE3" w:rsidRPr="00615ABA">
        <w:rPr>
          <w:sz w:val="21"/>
          <w:szCs w:val="21"/>
        </w:rPr>
        <w:t>По письменному, обоснованному запросу (в том числе полученному по электронной почте) Исполнителя предоставить, имеющиеся у Заказчика документы и/или информацию, касающиеся оказываемых (выполняемых) в рамках настоящего Договора, услуг.</w:t>
      </w:r>
    </w:p>
    <w:p w14:paraId="5FFE88C0" w14:textId="77777777" w:rsidR="00C17DC2" w:rsidRPr="00615ABA" w:rsidRDefault="00C17DC2" w:rsidP="00615ABA">
      <w:pPr>
        <w:spacing w:line="240" w:lineRule="exact"/>
        <w:contextualSpacing/>
        <w:mirrorIndents/>
        <w:jc w:val="both"/>
        <w:rPr>
          <w:sz w:val="21"/>
          <w:szCs w:val="21"/>
        </w:rPr>
      </w:pPr>
      <w:r w:rsidRPr="00615ABA">
        <w:rPr>
          <w:sz w:val="21"/>
          <w:szCs w:val="21"/>
        </w:rPr>
        <w:t>2.3.2. Направить/передать, способом, подтверждающим доставку, все исходные документы, предусмотренные условиями настоящего Договора, необходимые для оказания услуг (выполнения работ).</w:t>
      </w:r>
      <w:r w:rsidRPr="00615ABA">
        <w:rPr>
          <w:i/>
          <w:sz w:val="21"/>
          <w:szCs w:val="21"/>
        </w:rPr>
        <w:t xml:space="preserve"> </w:t>
      </w:r>
    </w:p>
    <w:p w14:paraId="42D11633" w14:textId="77777777" w:rsidR="00C17DC2" w:rsidRPr="00615ABA" w:rsidRDefault="00C17DC2" w:rsidP="00615ABA">
      <w:pPr>
        <w:spacing w:line="240" w:lineRule="exact"/>
        <w:contextualSpacing/>
        <w:mirrorIndents/>
        <w:jc w:val="both"/>
        <w:rPr>
          <w:sz w:val="21"/>
          <w:szCs w:val="21"/>
        </w:rPr>
      </w:pPr>
      <w:r w:rsidRPr="00615ABA">
        <w:rPr>
          <w:sz w:val="21"/>
          <w:szCs w:val="21"/>
        </w:rPr>
        <w:t>2.3.3. Оплатить оказанные Исполнителем услуги в соответствии с условиями настоящего Договора.</w:t>
      </w:r>
    </w:p>
    <w:p w14:paraId="6A4D844E" w14:textId="77777777" w:rsidR="00C17DC2" w:rsidRPr="00615ABA" w:rsidRDefault="00C17DC2" w:rsidP="00615ABA">
      <w:pPr>
        <w:spacing w:line="240" w:lineRule="exact"/>
        <w:contextualSpacing/>
        <w:mirrorIndents/>
        <w:jc w:val="both"/>
        <w:rPr>
          <w:b/>
          <w:sz w:val="21"/>
          <w:szCs w:val="21"/>
        </w:rPr>
      </w:pPr>
      <w:r w:rsidRPr="00615ABA">
        <w:rPr>
          <w:b/>
          <w:sz w:val="21"/>
          <w:szCs w:val="21"/>
        </w:rPr>
        <w:t>2.4. Заказчик вправе:</w:t>
      </w:r>
    </w:p>
    <w:p w14:paraId="4DFB4F41" w14:textId="625A7272" w:rsidR="00202D65" w:rsidRPr="00615ABA" w:rsidRDefault="00202D65" w:rsidP="00615ABA">
      <w:pPr>
        <w:spacing w:line="240" w:lineRule="exact"/>
        <w:jc w:val="both"/>
        <w:rPr>
          <w:iCs/>
          <w:sz w:val="21"/>
          <w:szCs w:val="21"/>
        </w:rPr>
      </w:pPr>
      <w:r w:rsidRPr="00615ABA">
        <w:rPr>
          <w:iCs/>
          <w:sz w:val="21"/>
          <w:szCs w:val="21"/>
        </w:rPr>
        <w:t>2.4.1. Во всякое время проверять хо</w:t>
      </w:r>
      <w:r w:rsidR="00A60850">
        <w:rPr>
          <w:iCs/>
          <w:sz w:val="21"/>
          <w:szCs w:val="21"/>
        </w:rPr>
        <w:t xml:space="preserve">д и качество оказываемых услуг </w:t>
      </w:r>
      <w:r w:rsidRPr="00615ABA">
        <w:rPr>
          <w:iCs/>
          <w:sz w:val="21"/>
          <w:szCs w:val="21"/>
        </w:rPr>
        <w:t>и получать всю необходимую информацию о ходе работ, не вмешиваясь в хозяйственную деятельность Исполнителя</w:t>
      </w:r>
      <w:r w:rsidR="009C6575">
        <w:rPr>
          <w:iCs/>
          <w:sz w:val="21"/>
          <w:szCs w:val="21"/>
        </w:rPr>
        <w:t xml:space="preserve">. </w:t>
      </w:r>
    </w:p>
    <w:p w14:paraId="4AC67117" w14:textId="25F0849D" w:rsidR="007B3AEE" w:rsidRPr="00615ABA" w:rsidRDefault="007B3AEE" w:rsidP="00615ABA">
      <w:pPr>
        <w:spacing w:line="240" w:lineRule="exact"/>
        <w:mirrorIndents/>
        <w:jc w:val="both"/>
        <w:rPr>
          <w:sz w:val="21"/>
          <w:szCs w:val="21"/>
        </w:rPr>
      </w:pPr>
      <w:r w:rsidRPr="00615ABA">
        <w:rPr>
          <w:sz w:val="21"/>
          <w:szCs w:val="21"/>
        </w:rPr>
        <w:t xml:space="preserve">2.4.2. Отказаться от исполнения Договора </w:t>
      </w:r>
      <w:r w:rsidR="00C16383" w:rsidRPr="00615ABA">
        <w:rPr>
          <w:sz w:val="21"/>
          <w:szCs w:val="21"/>
        </w:rPr>
        <w:t xml:space="preserve">(или его части) </w:t>
      </w:r>
      <w:r w:rsidR="003F67B5" w:rsidRPr="00615ABA">
        <w:rPr>
          <w:sz w:val="21"/>
          <w:szCs w:val="21"/>
        </w:rPr>
        <w:t xml:space="preserve">в любое </w:t>
      </w:r>
      <w:r w:rsidR="003F67B5" w:rsidRPr="00A60850">
        <w:rPr>
          <w:sz w:val="21"/>
          <w:szCs w:val="21"/>
        </w:rPr>
        <w:t>время в одностороннем внесудебном порядке</w:t>
      </w:r>
      <w:r w:rsidRPr="00A60850">
        <w:rPr>
          <w:sz w:val="21"/>
          <w:szCs w:val="21"/>
        </w:rPr>
        <w:t>,</w:t>
      </w:r>
      <w:r w:rsidR="00CC6FE6" w:rsidRPr="00A60850">
        <w:rPr>
          <w:sz w:val="21"/>
          <w:szCs w:val="21"/>
        </w:rPr>
        <w:t xml:space="preserve"> путем направления Исполнителю письменного уведомления</w:t>
      </w:r>
      <w:r w:rsidR="00CC6FE6" w:rsidRPr="00615ABA">
        <w:rPr>
          <w:sz w:val="21"/>
          <w:szCs w:val="21"/>
        </w:rPr>
        <w:t>,</w:t>
      </w:r>
      <w:r w:rsidRPr="00615ABA">
        <w:rPr>
          <w:sz w:val="21"/>
          <w:szCs w:val="21"/>
        </w:rPr>
        <w:t xml:space="preserve"> уплатив</w:t>
      </w:r>
      <w:r w:rsidR="00CC6FE6" w:rsidRPr="00615ABA">
        <w:rPr>
          <w:sz w:val="21"/>
          <w:szCs w:val="21"/>
        </w:rPr>
        <w:t xml:space="preserve"> при этом</w:t>
      </w:r>
      <w:r w:rsidRPr="00615ABA">
        <w:rPr>
          <w:sz w:val="21"/>
          <w:szCs w:val="21"/>
        </w:rPr>
        <w:t xml:space="preserve"> Исполнителю часть установленной цены</w:t>
      </w:r>
      <w:r w:rsidR="00CC6FE6" w:rsidRPr="00615ABA">
        <w:rPr>
          <w:sz w:val="21"/>
          <w:szCs w:val="21"/>
        </w:rPr>
        <w:t>,</w:t>
      </w:r>
      <w:r w:rsidRPr="00615ABA">
        <w:rPr>
          <w:sz w:val="21"/>
          <w:szCs w:val="21"/>
        </w:rPr>
        <w:t xml:space="preserve"> пропорционально </w:t>
      </w:r>
      <w:r w:rsidR="00CC6FE6" w:rsidRPr="00615ABA">
        <w:rPr>
          <w:sz w:val="21"/>
          <w:szCs w:val="21"/>
        </w:rPr>
        <w:t>части Услуг, оказанных</w:t>
      </w:r>
      <w:r w:rsidRPr="00615ABA">
        <w:rPr>
          <w:sz w:val="21"/>
          <w:szCs w:val="21"/>
        </w:rPr>
        <w:t xml:space="preserve"> до получения</w:t>
      </w:r>
      <w:r w:rsidR="003F67B5" w:rsidRPr="00615ABA">
        <w:rPr>
          <w:sz w:val="21"/>
          <w:szCs w:val="21"/>
        </w:rPr>
        <w:t xml:space="preserve"> Исполнителем</w:t>
      </w:r>
      <w:r w:rsidRPr="00615ABA">
        <w:rPr>
          <w:sz w:val="21"/>
          <w:szCs w:val="21"/>
        </w:rPr>
        <w:t xml:space="preserve"> </w:t>
      </w:r>
      <w:r w:rsidR="00CC6FE6" w:rsidRPr="00615ABA">
        <w:rPr>
          <w:sz w:val="21"/>
          <w:szCs w:val="21"/>
        </w:rPr>
        <w:t>уведомления</w:t>
      </w:r>
      <w:r w:rsidRPr="00615ABA">
        <w:rPr>
          <w:sz w:val="21"/>
          <w:szCs w:val="21"/>
        </w:rPr>
        <w:t xml:space="preserve"> об отказе Заказчика от исполнения Договора.</w:t>
      </w:r>
      <w:r w:rsidR="00A0410D" w:rsidRPr="00615ABA">
        <w:rPr>
          <w:sz w:val="21"/>
          <w:szCs w:val="21"/>
        </w:rPr>
        <w:t xml:space="preserve"> Заказчик</w:t>
      </w:r>
      <w:r w:rsidR="00CC6FE6" w:rsidRPr="00615ABA">
        <w:rPr>
          <w:sz w:val="21"/>
          <w:szCs w:val="21"/>
        </w:rPr>
        <w:t xml:space="preserve"> обязуется</w:t>
      </w:r>
      <w:r w:rsidR="00A0410D" w:rsidRPr="00615ABA">
        <w:rPr>
          <w:sz w:val="21"/>
          <w:szCs w:val="21"/>
        </w:rPr>
        <w:t xml:space="preserve"> </w:t>
      </w:r>
      <w:r w:rsidR="00CC6FE6" w:rsidRPr="00615ABA">
        <w:rPr>
          <w:sz w:val="21"/>
          <w:szCs w:val="21"/>
        </w:rPr>
        <w:t>уведомить</w:t>
      </w:r>
      <w:r w:rsidR="00A0410D" w:rsidRPr="00615ABA">
        <w:rPr>
          <w:sz w:val="21"/>
          <w:szCs w:val="21"/>
        </w:rPr>
        <w:t xml:space="preserve"> Исполнителя</w:t>
      </w:r>
      <w:r w:rsidR="00CC6FE6" w:rsidRPr="00615ABA">
        <w:rPr>
          <w:sz w:val="21"/>
          <w:szCs w:val="21"/>
        </w:rPr>
        <w:t xml:space="preserve"> о расторжении Договора не менее, чем</w:t>
      </w:r>
      <w:r w:rsidR="00A0410D" w:rsidRPr="00615ABA">
        <w:rPr>
          <w:sz w:val="21"/>
          <w:szCs w:val="21"/>
        </w:rPr>
        <w:t xml:space="preserve"> за </w:t>
      </w:r>
      <w:r w:rsidR="0080567C" w:rsidRPr="00615ABA">
        <w:rPr>
          <w:sz w:val="21"/>
          <w:szCs w:val="21"/>
        </w:rPr>
        <w:t xml:space="preserve">5 (пять) </w:t>
      </w:r>
      <w:r w:rsidR="00A0410D" w:rsidRPr="00615ABA">
        <w:rPr>
          <w:sz w:val="21"/>
          <w:szCs w:val="21"/>
        </w:rPr>
        <w:t xml:space="preserve">календарных дней </w:t>
      </w:r>
      <w:r w:rsidR="00CC6FE6" w:rsidRPr="00615ABA">
        <w:rPr>
          <w:sz w:val="21"/>
          <w:szCs w:val="21"/>
        </w:rPr>
        <w:t>до даты его ра</w:t>
      </w:r>
      <w:r w:rsidR="00CC6FE6" w:rsidRPr="009D7E27">
        <w:rPr>
          <w:sz w:val="21"/>
          <w:szCs w:val="21"/>
        </w:rPr>
        <w:t>сторжения</w:t>
      </w:r>
      <w:r w:rsidR="00A0410D" w:rsidRPr="009D7E27">
        <w:rPr>
          <w:sz w:val="21"/>
          <w:szCs w:val="21"/>
        </w:rPr>
        <w:t>.</w:t>
      </w:r>
      <w:r w:rsidR="009D7304" w:rsidRPr="009D7E27">
        <w:rPr>
          <w:sz w:val="21"/>
          <w:szCs w:val="21"/>
        </w:rPr>
        <w:t xml:space="preserve"> При этом оплате будут подлежать только услуги (работы), оказанные надлежащим образом.</w:t>
      </w:r>
    </w:p>
    <w:p w14:paraId="128248DE" w14:textId="079D7027" w:rsidR="00F92968" w:rsidRPr="00C46C8D" w:rsidRDefault="00B56A07" w:rsidP="00615ABA">
      <w:pPr>
        <w:spacing w:line="240" w:lineRule="exact"/>
        <w:mirrorIndents/>
        <w:jc w:val="both"/>
        <w:rPr>
          <w:sz w:val="21"/>
          <w:szCs w:val="21"/>
        </w:rPr>
      </w:pPr>
      <w:r>
        <w:rPr>
          <w:sz w:val="21"/>
          <w:szCs w:val="21"/>
        </w:rPr>
        <w:t xml:space="preserve">2.4.3. </w:t>
      </w:r>
      <w:r w:rsidR="0048467B" w:rsidRPr="00F92968">
        <w:rPr>
          <w:sz w:val="21"/>
          <w:szCs w:val="21"/>
        </w:rPr>
        <w:t xml:space="preserve">Потребовать от Исполнителя возмещения всех подтвержденных расходов/убытков, в случае, если по итогам реализуемых </w:t>
      </w:r>
      <w:r w:rsidR="00B6396B" w:rsidRPr="00F92968">
        <w:rPr>
          <w:sz w:val="21"/>
          <w:szCs w:val="21"/>
        </w:rPr>
        <w:t xml:space="preserve">Заказчиком </w:t>
      </w:r>
      <w:r w:rsidR="0048467B" w:rsidRPr="00F92968">
        <w:rPr>
          <w:sz w:val="21"/>
          <w:szCs w:val="21"/>
        </w:rPr>
        <w:t xml:space="preserve">мероприятий по </w:t>
      </w:r>
      <w:r w:rsidR="00B6396B" w:rsidRPr="00F92968">
        <w:rPr>
          <w:sz w:val="21"/>
          <w:szCs w:val="21"/>
        </w:rPr>
        <w:t xml:space="preserve">снижению вибрации </w:t>
      </w:r>
      <w:r w:rsidR="00BB32F9">
        <w:rPr>
          <w:sz w:val="21"/>
          <w:szCs w:val="21"/>
        </w:rPr>
        <w:t>объекта работ</w:t>
      </w:r>
      <w:r w:rsidR="00B6396B" w:rsidRPr="00F92968">
        <w:rPr>
          <w:sz w:val="21"/>
          <w:szCs w:val="21"/>
        </w:rPr>
        <w:t xml:space="preserve">, выполненных </w:t>
      </w:r>
      <w:r w:rsidR="0048467B" w:rsidRPr="00F92968">
        <w:rPr>
          <w:sz w:val="21"/>
          <w:szCs w:val="21"/>
        </w:rPr>
        <w:t xml:space="preserve">по </w:t>
      </w:r>
      <w:r w:rsidR="00B6396B" w:rsidRPr="00F92968">
        <w:rPr>
          <w:sz w:val="21"/>
          <w:szCs w:val="21"/>
        </w:rPr>
        <w:t>подготовленному Исполнителем проекту</w:t>
      </w:r>
      <w:r w:rsidR="0048467B" w:rsidRPr="00F92968">
        <w:rPr>
          <w:sz w:val="21"/>
          <w:szCs w:val="21"/>
        </w:rPr>
        <w:t xml:space="preserve"> модернизации/технического перевооружения опорных конструкций/трубопроводов,</w:t>
      </w:r>
      <w:r w:rsidR="00B6396B" w:rsidRPr="00F92968">
        <w:rPr>
          <w:sz w:val="21"/>
          <w:szCs w:val="21"/>
        </w:rPr>
        <w:t xml:space="preserve"> не приведет к снижению уровня вибрации </w:t>
      </w:r>
      <w:r w:rsidR="00BB32F9">
        <w:rPr>
          <w:sz w:val="21"/>
          <w:szCs w:val="21"/>
        </w:rPr>
        <w:t>объекта работ</w:t>
      </w:r>
      <w:r w:rsidR="00B6396B" w:rsidRPr="00F92968">
        <w:rPr>
          <w:sz w:val="21"/>
          <w:szCs w:val="21"/>
        </w:rPr>
        <w:t xml:space="preserve"> до допустимых значений.</w:t>
      </w:r>
      <w:r w:rsidR="00B6396B">
        <w:rPr>
          <w:sz w:val="21"/>
          <w:szCs w:val="21"/>
        </w:rPr>
        <w:t xml:space="preserve"> </w:t>
      </w:r>
    </w:p>
    <w:p w14:paraId="21A669D6" w14:textId="771CBB3C" w:rsidR="00F810BB" w:rsidRPr="009D7E27" w:rsidRDefault="007B3AEE" w:rsidP="00615ABA">
      <w:pPr>
        <w:spacing w:line="240" w:lineRule="exact"/>
        <w:mirrorIndents/>
        <w:jc w:val="both"/>
        <w:rPr>
          <w:sz w:val="21"/>
          <w:szCs w:val="21"/>
        </w:rPr>
      </w:pPr>
      <w:r w:rsidRPr="00C46C8D">
        <w:rPr>
          <w:sz w:val="21"/>
          <w:szCs w:val="21"/>
        </w:rPr>
        <w:t>2.4.</w:t>
      </w:r>
      <w:r w:rsidR="00B56A07">
        <w:rPr>
          <w:sz w:val="21"/>
          <w:szCs w:val="21"/>
        </w:rPr>
        <w:t>4</w:t>
      </w:r>
      <w:r w:rsidRPr="00C46C8D">
        <w:rPr>
          <w:sz w:val="21"/>
          <w:szCs w:val="21"/>
        </w:rPr>
        <w:t xml:space="preserve">. В одностороннем внесудебном </w:t>
      </w:r>
      <w:r w:rsidRPr="009D7E27">
        <w:rPr>
          <w:sz w:val="21"/>
          <w:szCs w:val="21"/>
        </w:rPr>
        <w:t>порядке корректировать График оказания услуг</w:t>
      </w:r>
      <w:r w:rsidR="00BB6385" w:rsidRPr="009D7E27">
        <w:rPr>
          <w:sz w:val="21"/>
          <w:szCs w:val="21"/>
        </w:rPr>
        <w:t xml:space="preserve"> в пределах общего срока оказания услуг/выполнения работ, </w:t>
      </w:r>
      <w:r w:rsidR="0027022D" w:rsidRPr="009D7E27">
        <w:rPr>
          <w:sz w:val="21"/>
          <w:szCs w:val="21"/>
        </w:rPr>
        <w:t>путем письменного уведомления</w:t>
      </w:r>
      <w:r w:rsidR="00BB6385" w:rsidRPr="009D7E27">
        <w:rPr>
          <w:sz w:val="21"/>
          <w:szCs w:val="21"/>
        </w:rPr>
        <w:t xml:space="preserve"> Исполнителя не позднее чем за 7 (семь) </w:t>
      </w:r>
      <w:r w:rsidR="00EA5CFC" w:rsidRPr="009D7E27">
        <w:rPr>
          <w:sz w:val="21"/>
          <w:szCs w:val="21"/>
        </w:rPr>
        <w:t xml:space="preserve">календарных </w:t>
      </w:r>
      <w:r w:rsidR="00BB6385" w:rsidRPr="009D7E27">
        <w:rPr>
          <w:sz w:val="21"/>
          <w:szCs w:val="21"/>
        </w:rPr>
        <w:t>дней до даты наступления события в отношении которого Заказчиком изменяются сроки</w:t>
      </w:r>
      <w:r w:rsidR="00971D23" w:rsidRPr="009D7E27">
        <w:rPr>
          <w:sz w:val="21"/>
          <w:szCs w:val="21"/>
        </w:rPr>
        <w:t>.</w:t>
      </w:r>
    </w:p>
    <w:p w14:paraId="0EA8D41D" w14:textId="046A01DD" w:rsidR="00C17DC2" w:rsidRPr="009D7E27" w:rsidRDefault="0073307B" w:rsidP="0073307B">
      <w:pPr>
        <w:spacing w:line="240" w:lineRule="exact"/>
        <w:jc w:val="both"/>
        <w:rPr>
          <w:sz w:val="21"/>
          <w:szCs w:val="21"/>
        </w:rPr>
      </w:pPr>
      <w:r w:rsidRPr="009D7E27">
        <w:rPr>
          <w:sz w:val="21"/>
          <w:szCs w:val="21"/>
        </w:rPr>
        <w:t>2.4.</w:t>
      </w:r>
      <w:r w:rsidR="00B56A07">
        <w:rPr>
          <w:sz w:val="21"/>
          <w:szCs w:val="21"/>
        </w:rPr>
        <w:t>5</w:t>
      </w:r>
      <w:r w:rsidRPr="009D7E27">
        <w:rPr>
          <w:sz w:val="21"/>
          <w:szCs w:val="21"/>
        </w:rPr>
        <w:t>. Выставлять Исполнителю обязательные для исполнения Предписания об устранении нарушений нормативных требований в части соблюдения промышленной, пожарной, экологической безопасности, охраны труда; соблюдения требований пропускного и внутриобъектового режимов, а также иных требований, касающихся выполнения предусмотренных Договором работ.</w:t>
      </w:r>
    </w:p>
    <w:p w14:paraId="367FBC2F" w14:textId="0D4D7570" w:rsidR="00F810BB" w:rsidRPr="009D7E27" w:rsidRDefault="0073307B" w:rsidP="00B9125F">
      <w:pPr>
        <w:tabs>
          <w:tab w:val="left" w:pos="567"/>
          <w:tab w:val="left" w:pos="709"/>
        </w:tabs>
        <w:spacing w:line="240" w:lineRule="exact"/>
        <w:jc w:val="both"/>
        <w:rPr>
          <w:sz w:val="21"/>
          <w:szCs w:val="21"/>
        </w:rPr>
      </w:pPr>
      <w:r w:rsidRPr="009D7E27">
        <w:rPr>
          <w:sz w:val="21"/>
          <w:szCs w:val="21"/>
        </w:rPr>
        <w:t>2.4.</w:t>
      </w:r>
      <w:r w:rsidR="00B56A07">
        <w:rPr>
          <w:sz w:val="21"/>
          <w:szCs w:val="21"/>
        </w:rPr>
        <w:t>6</w:t>
      </w:r>
      <w:r w:rsidRPr="009D7E27">
        <w:rPr>
          <w:sz w:val="21"/>
          <w:szCs w:val="21"/>
        </w:rPr>
        <w:t>. Пользоваться иными правами, предусмотренными настоящим Договором и действующим законодательством РФ.</w:t>
      </w:r>
    </w:p>
    <w:p w14:paraId="0B4D1BF9" w14:textId="6DD2B7E5" w:rsidR="00241E45" w:rsidRPr="009D7E27" w:rsidRDefault="00241E45" w:rsidP="00241E45">
      <w:pPr>
        <w:tabs>
          <w:tab w:val="left" w:pos="567"/>
          <w:tab w:val="left" w:pos="709"/>
        </w:tabs>
        <w:spacing w:line="240" w:lineRule="exact"/>
        <w:jc w:val="both"/>
        <w:rPr>
          <w:sz w:val="21"/>
          <w:szCs w:val="21"/>
        </w:rPr>
      </w:pPr>
      <w:r w:rsidRPr="009D7E27">
        <w:rPr>
          <w:sz w:val="21"/>
          <w:szCs w:val="21"/>
        </w:rPr>
        <w:t>2.4.</w:t>
      </w:r>
      <w:r w:rsidR="00B56A07">
        <w:rPr>
          <w:sz w:val="21"/>
          <w:szCs w:val="21"/>
        </w:rPr>
        <w:t>7</w:t>
      </w:r>
      <w:r w:rsidRPr="009D7E27">
        <w:rPr>
          <w:sz w:val="21"/>
          <w:szCs w:val="21"/>
        </w:rPr>
        <w:t xml:space="preserve">. Не допускать на объекты Заказчика, в том числе с изъятием пропуска, отдельных представителей Подрядчика (Субподрядчика), по причине некорректного, «вызывающего» поведения таких специалистов, которое может выражаться: в неисполнении требований и правил, установленных на территории объектов Заказчика; неисполнении требований пропускного и внутриобъектового режимов; вступлении в споры с представителями охранной организации по вопросам обеспечения пропускного и внутриобъектового режимов; неисполнении требований представителей охранной организации, направленных на обеспечение пропускного и внутриобъектового режимов; совершении иных действий (хамство, скандалы, выяснение отношений, ведение диалога с повышением тона и пр.), выходящих за рамки общепринятого добросовестного поведения работника при выполнении своих должностных обязанностей, которые могут иметь риски для создания конфликтной ситуации между </w:t>
      </w:r>
      <w:r w:rsidR="00FB2599">
        <w:rPr>
          <w:sz w:val="21"/>
          <w:szCs w:val="21"/>
        </w:rPr>
        <w:t>Исполнителем</w:t>
      </w:r>
      <w:r w:rsidR="00FB2599" w:rsidRPr="009D7E27">
        <w:rPr>
          <w:sz w:val="21"/>
          <w:szCs w:val="21"/>
        </w:rPr>
        <w:t xml:space="preserve"> </w:t>
      </w:r>
      <w:r w:rsidRPr="009D7E27">
        <w:rPr>
          <w:sz w:val="21"/>
          <w:szCs w:val="21"/>
        </w:rPr>
        <w:t>и Заказчиком, либо между и</w:t>
      </w:r>
      <w:r w:rsidR="00C46C8D">
        <w:rPr>
          <w:sz w:val="21"/>
          <w:szCs w:val="21"/>
        </w:rPr>
        <w:t>х отдельными специалистами.</w:t>
      </w:r>
    </w:p>
    <w:p w14:paraId="46E22B54" w14:textId="37B7A987" w:rsidR="00241E45" w:rsidRPr="009D7E27" w:rsidRDefault="00241E45" w:rsidP="00241E45">
      <w:pPr>
        <w:tabs>
          <w:tab w:val="left" w:pos="567"/>
          <w:tab w:val="left" w:pos="709"/>
        </w:tabs>
        <w:spacing w:line="240" w:lineRule="exact"/>
        <w:jc w:val="both"/>
        <w:rPr>
          <w:sz w:val="21"/>
          <w:szCs w:val="21"/>
        </w:rPr>
      </w:pPr>
      <w:r w:rsidRPr="009D7E27">
        <w:rPr>
          <w:sz w:val="21"/>
          <w:szCs w:val="21"/>
        </w:rPr>
        <w:t xml:space="preserve">В указанных случаях Заказчик обязан сообщить </w:t>
      </w:r>
      <w:r w:rsidR="00FB2599">
        <w:rPr>
          <w:sz w:val="21"/>
          <w:szCs w:val="21"/>
        </w:rPr>
        <w:t>Исполнителю</w:t>
      </w:r>
      <w:r w:rsidR="00FB2599" w:rsidRPr="009D7E27">
        <w:rPr>
          <w:sz w:val="21"/>
          <w:szCs w:val="21"/>
        </w:rPr>
        <w:t xml:space="preserve"> </w:t>
      </w:r>
      <w:r w:rsidRPr="009D7E27">
        <w:rPr>
          <w:sz w:val="21"/>
          <w:szCs w:val="21"/>
        </w:rPr>
        <w:t>о данном факте. Дальнейший допуск указанных специалистов на территорию Заказчика может быть осуществлен только по дополнительному согласованию Сторон.</w:t>
      </w:r>
    </w:p>
    <w:p w14:paraId="7DDE1DCB" w14:textId="77777777" w:rsidR="00C17DC2" w:rsidRPr="00615ABA" w:rsidRDefault="00C17DC2" w:rsidP="00615ABA">
      <w:pPr>
        <w:tabs>
          <w:tab w:val="left" w:pos="900"/>
          <w:tab w:val="left" w:pos="1288"/>
        </w:tabs>
        <w:spacing w:line="240" w:lineRule="exact"/>
        <w:jc w:val="center"/>
        <w:rPr>
          <w:b/>
          <w:sz w:val="21"/>
          <w:szCs w:val="21"/>
        </w:rPr>
      </w:pPr>
      <w:r w:rsidRPr="00615ABA">
        <w:rPr>
          <w:b/>
          <w:sz w:val="21"/>
          <w:szCs w:val="21"/>
        </w:rPr>
        <w:t>3. СДАЧА И ПРИЕМКА ОКАЗАННЫХ УСЛУГ.</w:t>
      </w:r>
    </w:p>
    <w:p w14:paraId="33B690A6" w14:textId="53F1E586" w:rsidR="00241E45" w:rsidRPr="00F92968" w:rsidRDefault="00241E45" w:rsidP="00241E45">
      <w:pPr>
        <w:spacing w:line="240" w:lineRule="exact"/>
        <w:jc w:val="both"/>
        <w:rPr>
          <w:sz w:val="21"/>
          <w:szCs w:val="21"/>
        </w:rPr>
      </w:pPr>
      <w:r w:rsidRPr="00B6396B">
        <w:rPr>
          <w:sz w:val="21"/>
          <w:szCs w:val="21"/>
        </w:rPr>
        <w:t>3.</w:t>
      </w:r>
      <w:r w:rsidR="00BB32F9">
        <w:rPr>
          <w:sz w:val="21"/>
          <w:szCs w:val="21"/>
        </w:rPr>
        <w:t>1</w:t>
      </w:r>
      <w:r w:rsidRPr="00B6396B">
        <w:rPr>
          <w:sz w:val="21"/>
          <w:szCs w:val="21"/>
        </w:rPr>
        <w:t xml:space="preserve">. </w:t>
      </w:r>
      <w:r w:rsidRPr="00F92968">
        <w:rPr>
          <w:sz w:val="21"/>
          <w:szCs w:val="21"/>
        </w:rPr>
        <w:t>Работы считаются выполненными с момента:</w:t>
      </w:r>
    </w:p>
    <w:p w14:paraId="66C8AB6C" w14:textId="15EBD494" w:rsidR="00FB2599" w:rsidRPr="00F92968" w:rsidRDefault="00FB2599" w:rsidP="00FB2599">
      <w:pPr>
        <w:pStyle w:val="ab"/>
        <w:numPr>
          <w:ilvl w:val="0"/>
          <w:numId w:val="36"/>
        </w:numPr>
        <w:spacing w:line="240" w:lineRule="exact"/>
        <w:jc w:val="both"/>
        <w:rPr>
          <w:sz w:val="21"/>
          <w:szCs w:val="21"/>
        </w:rPr>
      </w:pPr>
      <w:r w:rsidRPr="00F92968">
        <w:rPr>
          <w:sz w:val="21"/>
          <w:szCs w:val="21"/>
        </w:rPr>
        <w:t xml:space="preserve">предоставление Заказчику Технического отчета по результатам оказанных услуг/выполненных Работ, оформленного в соответствии с условиями соответствующего Технического задания </w:t>
      </w:r>
      <w:r w:rsidR="00423776" w:rsidRPr="00F92968">
        <w:rPr>
          <w:sz w:val="21"/>
          <w:szCs w:val="21"/>
        </w:rPr>
        <w:t>(приложение 1 к настоящему Договору)</w:t>
      </w:r>
      <w:r w:rsidRPr="00F92968">
        <w:rPr>
          <w:sz w:val="21"/>
          <w:szCs w:val="21"/>
        </w:rPr>
        <w:t>;</w:t>
      </w:r>
    </w:p>
    <w:p w14:paraId="3B652D9E" w14:textId="4D3415C2" w:rsidR="00FB2599" w:rsidRPr="00F92968" w:rsidRDefault="00FB2599" w:rsidP="00FB2599">
      <w:pPr>
        <w:pStyle w:val="ab"/>
        <w:numPr>
          <w:ilvl w:val="0"/>
          <w:numId w:val="36"/>
        </w:numPr>
        <w:spacing w:line="240" w:lineRule="exact"/>
        <w:jc w:val="both"/>
        <w:rPr>
          <w:sz w:val="21"/>
          <w:szCs w:val="21"/>
        </w:rPr>
      </w:pPr>
      <w:r w:rsidRPr="00F92968">
        <w:rPr>
          <w:sz w:val="21"/>
          <w:szCs w:val="21"/>
        </w:rPr>
        <w:t>предоставление Заказчику исходных данных для выполнения проекта модернизации/технического перевооружения опорных конструкций/трубопроводов, в том числе подготовленное техническое задани</w:t>
      </w:r>
      <w:r w:rsidR="00B6396B" w:rsidRPr="00F92968">
        <w:rPr>
          <w:sz w:val="21"/>
          <w:szCs w:val="21"/>
        </w:rPr>
        <w:t>е</w:t>
      </w:r>
      <w:r w:rsidRPr="00F92968">
        <w:rPr>
          <w:sz w:val="21"/>
          <w:szCs w:val="21"/>
        </w:rPr>
        <w:t xml:space="preserve"> на проектирование для реализации мероприятий по снижению вибрации</w:t>
      </w:r>
      <w:r w:rsidR="00B6396B" w:rsidRPr="00F92968">
        <w:rPr>
          <w:sz w:val="21"/>
          <w:szCs w:val="21"/>
        </w:rPr>
        <w:t xml:space="preserve"> </w:t>
      </w:r>
      <w:r w:rsidR="00BB32F9">
        <w:rPr>
          <w:sz w:val="21"/>
          <w:szCs w:val="21"/>
        </w:rPr>
        <w:t>объекта работ</w:t>
      </w:r>
      <w:r w:rsidRPr="00F92968">
        <w:rPr>
          <w:sz w:val="21"/>
          <w:szCs w:val="21"/>
        </w:rPr>
        <w:t>;</w:t>
      </w:r>
    </w:p>
    <w:p w14:paraId="48B2457D" w14:textId="7B4355E0" w:rsidR="009C6575" w:rsidRPr="00F92968" w:rsidRDefault="00FB2599" w:rsidP="00BB32F9">
      <w:pPr>
        <w:pStyle w:val="ab"/>
        <w:numPr>
          <w:ilvl w:val="0"/>
          <w:numId w:val="36"/>
        </w:numPr>
        <w:spacing w:line="240" w:lineRule="exact"/>
        <w:jc w:val="both"/>
        <w:rPr>
          <w:sz w:val="21"/>
          <w:szCs w:val="21"/>
        </w:rPr>
      </w:pPr>
      <w:r w:rsidRPr="00F92968">
        <w:rPr>
          <w:sz w:val="21"/>
          <w:szCs w:val="21"/>
        </w:rPr>
        <w:t>предоставление подписанного Акта оказанных услуг (выполненных работ).</w:t>
      </w:r>
    </w:p>
    <w:p w14:paraId="251835D3" w14:textId="21E2FC5E" w:rsidR="00C17DC2" w:rsidRPr="00F92968" w:rsidRDefault="005A78C9" w:rsidP="00615ABA">
      <w:pPr>
        <w:spacing w:line="240" w:lineRule="exact"/>
        <w:jc w:val="both"/>
        <w:rPr>
          <w:sz w:val="21"/>
          <w:szCs w:val="21"/>
        </w:rPr>
      </w:pPr>
      <w:r w:rsidRPr="00F92968">
        <w:rPr>
          <w:sz w:val="21"/>
          <w:szCs w:val="21"/>
        </w:rPr>
        <w:t>3.</w:t>
      </w:r>
      <w:r w:rsidR="00BB32F9">
        <w:rPr>
          <w:sz w:val="21"/>
          <w:szCs w:val="21"/>
        </w:rPr>
        <w:t>2</w:t>
      </w:r>
      <w:r w:rsidRPr="00F92968">
        <w:rPr>
          <w:sz w:val="21"/>
          <w:szCs w:val="21"/>
        </w:rPr>
        <w:t xml:space="preserve">. </w:t>
      </w:r>
      <w:r w:rsidR="00FC725C" w:rsidRPr="00F92968">
        <w:rPr>
          <w:sz w:val="21"/>
          <w:szCs w:val="21"/>
        </w:rPr>
        <w:t>Исполнитель в течение</w:t>
      </w:r>
      <w:r w:rsidR="00B3452A" w:rsidRPr="00F92968">
        <w:rPr>
          <w:sz w:val="21"/>
          <w:szCs w:val="21"/>
        </w:rPr>
        <w:t xml:space="preserve"> 3</w:t>
      </w:r>
      <w:r w:rsidR="00241E45" w:rsidRPr="00F92968">
        <w:rPr>
          <w:sz w:val="21"/>
          <w:szCs w:val="21"/>
        </w:rPr>
        <w:t xml:space="preserve"> (</w:t>
      </w:r>
      <w:r w:rsidR="007806F6" w:rsidRPr="00F92968">
        <w:rPr>
          <w:sz w:val="21"/>
          <w:szCs w:val="21"/>
        </w:rPr>
        <w:t>трех)</w:t>
      </w:r>
      <w:r w:rsidR="00B3452A" w:rsidRPr="00F92968">
        <w:rPr>
          <w:sz w:val="21"/>
          <w:szCs w:val="21"/>
        </w:rPr>
        <w:t xml:space="preserve"> календарных </w:t>
      </w:r>
      <w:r w:rsidR="00241E45" w:rsidRPr="00F92968">
        <w:rPr>
          <w:sz w:val="21"/>
          <w:szCs w:val="21"/>
        </w:rPr>
        <w:t>дн</w:t>
      </w:r>
      <w:r w:rsidR="00B3452A" w:rsidRPr="00F92968">
        <w:rPr>
          <w:sz w:val="21"/>
          <w:szCs w:val="21"/>
        </w:rPr>
        <w:t>ей</w:t>
      </w:r>
      <w:r w:rsidR="00FC725C" w:rsidRPr="00F92968">
        <w:rPr>
          <w:sz w:val="21"/>
          <w:szCs w:val="21"/>
        </w:rPr>
        <w:t xml:space="preserve"> с момента окончания выполнения работ </w:t>
      </w:r>
      <w:r w:rsidR="00BB32F9">
        <w:rPr>
          <w:sz w:val="21"/>
          <w:szCs w:val="21"/>
        </w:rPr>
        <w:t>обязуется предоставить</w:t>
      </w:r>
      <w:r w:rsidR="00C17DC2" w:rsidRPr="00F92968">
        <w:rPr>
          <w:sz w:val="21"/>
          <w:szCs w:val="21"/>
        </w:rPr>
        <w:t xml:space="preserve"> Заказчику</w:t>
      </w:r>
      <w:r w:rsidR="00FC725C" w:rsidRPr="00F92968">
        <w:rPr>
          <w:sz w:val="21"/>
          <w:szCs w:val="21"/>
        </w:rPr>
        <w:t xml:space="preserve"> вместе с результатом работ </w:t>
      </w:r>
      <w:r w:rsidR="00C17DC2" w:rsidRPr="00F92968">
        <w:rPr>
          <w:sz w:val="21"/>
          <w:szCs w:val="21"/>
        </w:rPr>
        <w:t>два подписанных экземпляра Акта оказанных услуг (выполненных работ)</w:t>
      </w:r>
      <w:r w:rsidR="00A17BD3" w:rsidRPr="00F92968">
        <w:rPr>
          <w:sz w:val="21"/>
          <w:szCs w:val="21"/>
        </w:rPr>
        <w:t>, а так</w:t>
      </w:r>
      <w:r w:rsidR="007C2D42" w:rsidRPr="00F92968">
        <w:rPr>
          <w:sz w:val="21"/>
          <w:szCs w:val="21"/>
        </w:rPr>
        <w:t xml:space="preserve">же </w:t>
      </w:r>
      <w:r w:rsidR="00C17DC2" w:rsidRPr="00F92968">
        <w:rPr>
          <w:sz w:val="21"/>
          <w:szCs w:val="21"/>
        </w:rPr>
        <w:t>следующий пакет документов:</w:t>
      </w:r>
    </w:p>
    <w:p w14:paraId="4731FCAA" w14:textId="297BD153" w:rsidR="00B3452A" w:rsidRPr="00F92968" w:rsidRDefault="00CC177A" w:rsidP="00CC177A">
      <w:pPr>
        <w:pStyle w:val="ab"/>
        <w:numPr>
          <w:ilvl w:val="0"/>
          <w:numId w:val="37"/>
        </w:numPr>
        <w:spacing w:line="240" w:lineRule="exact"/>
        <w:ind w:left="0" w:firstLine="349"/>
        <w:jc w:val="both"/>
        <w:rPr>
          <w:sz w:val="21"/>
          <w:szCs w:val="21"/>
        </w:rPr>
      </w:pPr>
      <w:r w:rsidRPr="00F92968">
        <w:rPr>
          <w:sz w:val="21"/>
          <w:szCs w:val="21"/>
        </w:rPr>
        <w:t>Технический о</w:t>
      </w:r>
      <w:r w:rsidR="00C34D66" w:rsidRPr="00F92968">
        <w:rPr>
          <w:sz w:val="21"/>
          <w:szCs w:val="21"/>
        </w:rPr>
        <w:t>тчет</w:t>
      </w:r>
      <w:r w:rsidR="005762D6">
        <w:rPr>
          <w:sz w:val="21"/>
          <w:szCs w:val="21"/>
        </w:rPr>
        <w:t>,</w:t>
      </w:r>
      <w:r w:rsidRPr="00F92968">
        <w:rPr>
          <w:sz w:val="21"/>
          <w:szCs w:val="21"/>
        </w:rPr>
        <w:t xml:space="preserve"> содержащий мероприятия</w:t>
      </w:r>
      <w:r w:rsidR="006C10F4">
        <w:rPr>
          <w:sz w:val="21"/>
          <w:szCs w:val="21"/>
        </w:rPr>
        <w:t xml:space="preserve"> и рекомендации</w:t>
      </w:r>
      <w:r w:rsidRPr="00F92968">
        <w:rPr>
          <w:sz w:val="21"/>
          <w:szCs w:val="21"/>
        </w:rPr>
        <w:t xml:space="preserve">, направленные на снижение уровня вибрации </w:t>
      </w:r>
      <w:r w:rsidR="00BB32F9">
        <w:rPr>
          <w:sz w:val="21"/>
          <w:szCs w:val="21"/>
        </w:rPr>
        <w:t>объекта работ</w:t>
      </w:r>
      <w:r w:rsidRPr="00F92968">
        <w:rPr>
          <w:sz w:val="21"/>
          <w:szCs w:val="21"/>
        </w:rPr>
        <w:t xml:space="preserve"> до допустимых значений согласно цели работ (включая пояснительную записку, графические эскизы технических решений) по результатам выполненных работ, результаты расчетов, информация о коренных причинах, текстовые и графические материалы, отражающие общие выводы и рекомендации</w:t>
      </w:r>
      <w:r w:rsidR="00AA245C" w:rsidRPr="00F92968">
        <w:rPr>
          <w:sz w:val="21"/>
          <w:szCs w:val="21"/>
        </w:rPr>
        <w:t>;</w:t>
      </w:r>
    </w:p>
    <w:p w14:paraId="3EED4153" w14:textId="53E96B56" w:rsidR="00CC177A" w:rsidRPr="00F92968" w:rsidRDefault="005762D6" w:rsidP="00CC177A">
      <w:pPr>
        <w:pStyle w:val="ab"/>
        <w:numPr>
          <w:ilvl w:val="0"/>
          <w:numId w:val="37"/>
        </w:numPr>
        <w:spacing w:line="240" w:lineRule="exact"/>
        <w:ind w:left="0" w:firstLine="349"/>
        <w:jc w:val="both"/>
        <w:rPr>
          <w:sz w:val="21"/>
          <w:szCs w:val="21"/>
        </w:rPr>
      </w:pPr>
      <w:r w:rsidRPr="006C10F4">
        <w:rPr>
          <w:sz w:val="21"/>
          <w:szCs w:val="21"/>
        </w:rPr>
        <w:t>Исходные данные</w:t>
      </w:r>
      <w:r w:rsidR="00CC177A" w:rsidRPr="00F92968">
        <w:rPr>
          <w:sz w:val="21"/>
          <w:szCs w:val="21"/>
        </w:rPr>
        <w:t xml:space="preserve"> для выполнения проекта модернизации/технического перевооружения опорных конструкций/труб</w:t>
      </w:r>
      <w:r w:rsidR="00BB32F9">
        <w:rPr>
          <w:sz w:val="21"/>
          <w:szCs w:val="21"/>
        </w:rPr>
        <w:t>опроводов, в том числе подготовленное</w:t>
      </w:r>
      <w:r w:rsidR="00CC177A" w:rsidRPr="00F92968">
        <w:rPr>
          <w:sz w:val="21"/>
          <w:szCs w:val="21"/>
        </w:rPr>
        <w:t xml:space="preserve"> задани</w:t>
      </w:r>
      <w:r w:rsidR="00BB32F9">
        <w:rPr>
          <w:sz w:val="21"/>
          <w:szCs w:val="21"/>
        </w:rPr>
        <w:t>е</w:t>
      </w:r>
      <w:r w:rsidR="00CC177A" w:rsidRPr="00F92968">
        <w:rPr>
          <w:sz w:val="21"/>
          <w:szCs w:val="21"/>
        </w:rPr>
        <w:t xml:space="preserve"> на проектирование для реализации мероприятий по снижению </w:t>
      </w:r>
      <w:r w:rsidR="00BB32F9">
        <w:rPr>
          <w:sz w:val="21"/>
          <w:szCs w:val="21"/>
        </w:rPr>
        <w:t>объекта работ</w:t>
      </w:r>
      <w:r w:rsidR="00CC177A" w:rsidRPr="00F92968">
        <w:rPr>
          <w:sz w:val="21"/>
          <w:szCs w:val="21"/>
        </w:rPr>
        <w:t>.</w:t>
      </w:r>
    </w:p>
    <w:p w14:paraId="22EFA435" w14:textId="7391A534" w:rsidR="00C17DC2" w:rsidRPr="003D1B80" w:rsidRDefault="0097226C" w:rsidP="00615ABA">
      <w:pPr>
        <w:spacing w:line="240" w:lineRule="exact"/>
        <w:jc w:val="both"/>
        <w:rPr>
          <w:sz w:val="21"/>
          <w:szCs w:val="21"/>
        </w:rPr>
      </w:pPr>
      <w:r w:rsidRPr="005A78C9">
        <w:rPr>
          <w:sz w:val="21"/>
          <w:szCs w:val="21"/>
        </w:rPr>
        <w:t>3.</w:t>
      </w:r>
      <w:r w:rsidR="00BB32F9">
        <w:rPr>
          <w:sz w:val="21"/>
          <w:szCs w:val="21"/>
        </w:rPr>
        <w:t>3</w:t>
      </w:r>
      <w:r w:rsidR="00C17DC2" w:rsidRPr="005A78C9">
        <w:rPr>
          <w:sz w:val="21"/>
          <w:szCs w:val="21"/>
        </w:rPr>
        <w:t>.</w:t>
      </w:r>
      <w:r w:rsidR="000C65A1" w:rsidRPr="005A78C9">
        <w:rPr>
          <w:sz w:val="21"/>
          <w:szCs w:val="21"/>
        </w:rPr>
        <w:t xml:space="preserve"> Заказчик в течение 10 (десяти)</w:t>
      </w:r>
      <w:r w:rsidR="006A717F" w:rsidRPr="005A78C9">
        <w:rPr>
          <w:sz w:val="21"/>
          <w:szCs w:val="21"/>
        </w:rPr>
        <w:t xml:space="preserve"> рабочих</w:t>
      </w:r>
      <w:r w:rsidR="000C65A1" w:rsidRPr="005A78C9">
        <w:rPr>
          <w:sz w:val="21"/>
          <w:szCs w:val="21"/>
        </w:rPr>
        <w:t xml:space="preserve"> </w:t>
      </w:r>
      <w:r w:rsidR="00C17DC2" w:rsidRPr="005A78C9">
        <w:rPr>
          <w:sz w:val="21"/>
          <w:szCs w:val="21"/>
        </w:rPr>
        <w:t>дней с момента получения Акта и документов, указанных в п.п. 3.</w:t>
      </w:r>
      <w:r w:rsidR="00BB32F9">
        <w:rPr>
          <w:sz w:val="21"/>
          <w:szCs w:val="21"/>
        </w:rPr>
        <w:t>2</w:t>
      </w:r>
      <w:r w:rsidR="00C17DC2" w:rsidRPr="005A78C9">
        <w:rPr>
          <w:sz w:val="21"/>
          <w:szCs w:val="21"/>
        </w:rPr>
        <w:t>. Договора, обязан подписать Акт и направить один экземпляр в адрес Исполнителя, либо направить мотивированный отказ от подписания.</w:t>
      </w:r>
    </w:p>
    <w:p w14:paraId="662BC123" w14:textId="2FA04941" w:rsidR="008D3C57" w:rsidRPr="00461B4E" w:rsidRDefault="008D3C57" w:rsidP="008D3C57">
      <w:pPr>
        <w:spacing w:line="240" w:lineRule="exact"/>
        <w:jc w:val="both"/>
        <w:rPr>
          <w:sz w:val="21"/>
          <w:szCs w:val="21"/>
        </w:rPr>
      </w:pPr>
      <w:r w:rsidRPr="00461B4E">
        <w:rPr>
          <w:sz w:val="21"/>
          <w:szCs w:val="21"/>
        </w:rPr>
        <w:t>3.</w:t>
      </w:r>
      <w:r w:rsidR="00BB32F9">
        <w:rPr>
          <w:sz w:val="21"/>
          <w:szCs w:val="21"/>
        </w:rPr>
        <w:t>4</w:t>
      </w:r>
      <w:r w:rsidRPr="00461B4E">
        <w:rPr>
          <w:sz w:val="21"/>
          <w:szCs w:val="21"/>
        </w:rPr>
        <w:t xml:space="preserve">. При обнаружении Заказчиком при приемке работ недостатков </w:t>
      </w:r>
      <w:r w:rsidR="007C2D42" w:rsidRPr="00461B4E">
        <w:rPr>
          <w:sz w:val="21"/>
          <w:szCs w:val="21"/>
        </w:rPr>
        <w:t xml:space="preserve">выполненных работ </w:t>
      </w:r>
      <w:r w:rsidRPr="00461B4E">
        <w:rPr>
          <w:sz w:val="21"/>
          <w:szCs w:val="21"/>
        </w:rPr>
        <w:t xml:space="preserve">Сторонами составляется </w:t>
      </w:r>
      <w:r w:rsidRPr="00F40618">
        <w:rPr>
          <w:sz w:val="21"/>
          <w:szCs w:val="21"/>
        </w:rPr>
        <w:t>Акт о выявленных недостатках</w:t>
      </w:r>
      <w:r w:rsidR="007C2D42" w:rsidRPr="00F40618">
        <w:rPr>
          <w:sz w:val="21"/>
          <w:szCs w:val="21"/>
        </w:rPr>
        <w:t xml:space="preserve"> (по форме Приложения №</w:t>
      </w:r>
      <w:r w:rsidR="00F40618" w:rsidRPr="00F40618">
        <w:rPr>
          <w:sz w:val="21"/>
          <w:szCs w:val="21"/>
        </w:rPr>
        <w:t>3</w:t>
      </w:r>
      <w:r w:rsidR="007C2D42" w:rsidRPr="00461B4E">
        <w:rPr>
          <w:sz w:val="21"/>
          <w:szCs w:val="21"/>
        </w:rPr>
        <w:t xml:space="preserve"> к настоящему Договору)</w:t>
      </w:r>
      <w:r w:rsidRPr="00461B4E">
        <w:rPr>
          <w:sz w:val="21"/>
          <w:szCs w:val="21"/>
        </w:rPr>
        <w:t>, с</w:t>
      </w:r>
      <w:r w:rsidR="007C2D42" w:rsidRPr="00461B4E">
        <w:rPr>
          <w:sz w:val="21"/>
          <w:szCs w:val="21"/>
        </w:rPr>
        <w:t xml:space="preserve"> перечнем</w:t>
      </w:r>
      <w:r w:rsidRPr="00461B4E">
        <w:rPr>
          <w:sz w:val="21"/>
          <w:szCs w:val="21"/>
        </w:rPr>
        <w:t xml:space="preserve"> таких недостатков и сроков их устранения, при этом срок устранения недостатков не должен составлять более 5 (пяти) рабочих дней с момента составления Акта о выявленных недостатках.</w:t>
      </w:r>
      <w:r w:rsidR="00A25C7D" w:rsidRPr="00461B4E">
        <w:rPr>
          <w:sz w:val="21"/>
          <w:szCs w:val="21"/>
        </w:rPr>
        <w:t xml:space="preserve"> В случае отказа Исполнителя от подписания Акта выявленных недостатков, Акт должен быть составлен Заказчиком в одностороннем порядке.</w:t>
      </w:r>
    </w:p>
    <w:p w14:paraId="50836F5D" w14:textId="0B046F82" w:rsidR="008D3C57" w:rsidRPr="003D1B80" w:rsidRDefault="008D3C57" w:rsidP="008D3C57">
      <w:pPr>
        <w:spacing w:line="240" w:lineRule="exact"/>
        <w:jc w:val="both"/>
        <w:rPr>
          <w:sz w:val="21"/>
          <w:szCs w:val="21"/>
        </w:rPr>
      </w:pPr>
      <w:r w:rsidRPr="00461B4E">
        <w:rPr>
          <w:sz w:val="21"/>
          <w:szCs w:val="21"/>
        </w:rPr>
        <w:t>3.</w:t>
      </w:r>
      <w:r w:rsidR="00F92968" w:rsidRPr="00461B4E">
        <w:rPr>
          <w:sz w:val="21"/>
          <w:szCs w:val="21"/>
        </w:rPr>
        <w:t>6</w:t>
      </w:r>
      <w:r w:rsidRPr="00461B4E">
        <w:rPr>
          <w:sz w:val="21"/>
          <w:szCs w:val="21"/>
        </w:rPr>
        <w:t>. Заказчик вправе отказаться от подписания Актов (оказанных услуг) выполненных работ и не оплачивать соответствующие услуги (работы) до момента устранения Исполнителем выявленных недостатков. Основанием для составления мотивированного отказа о приемки оказанных услуг (выполненных работ) является некомплектность технической документации или несоответствие такой документации требованиям действующего законодательства РФ и услови</w:t>
      </w:r>
      <w:r w:rsidR="00B6396B" w:rsidRPr="00461B4E">
        <w:rPr>
          <w:sz w:val="21"/>
          <w:szCs w:val="21"/>
        </w:rPr>
        <w:t>ям</w:t>
      </w:r>
      <w:r w:rsidRPr="00461B4E">
        <w:rPr>
          <w:sz w:val="21"/>
          <w:szCs w:val="21"/>
        </w:rPr>
        <w:t xml:space="preserve"> Договора. Доработки по мотивированному т</w:t>
      </w:r>
      <w:r w:rsidR="005800A1" w:rsidRPr="00461B4E">
        <w:rPr>
          <w:sz w:val="21"/>
          <w:szCs w:val="21"/>
        </w:rPr>
        <w:t>ребованию Заказчика, в том числе требования по устранению указанных недостатков, производятся в установленные Заказчиком сроки, силами и за счет Исполнителя. После устранения замечаний процедура приемки Работ повторяется.</w:t>
      </w:r>
    </w:p>
    <w:p w14:paraId="2F5B9930" w14:textId="4B5CB496" w:rsidR="005800A1" w:rsidRPr="00C46C8D" w:rsidRDefault="0097226C" w:rsidP="005800A1">
      <w:pPr>
        <w:spacing w:line="240" w:lineRule="exact"/>
        <w:jc w:val="both"/>
        <w:rPr>
          <w:sz w:val="21"/>
          <w:szCs w:val="21"/>
        </w:rPr>
      </w:pPr>
      <w:r w:rsidRPr="003D1B80">
        <w:rPr>
          <w:sz w:val="21"/>
          <w:szCs w:val="21"/>
        </w:rPr>
        <w:t>3.</w:t>
      </w:r>
      <w:r w:rsidR="00F92968">
        <w:rPr>
          <w:sz w:val="21"/>
          <w:szCs w:val="21"/>
        </w:rPr>
        <w:t>7</w:t>
      </w:r>
      <w:r w:rsidR="00C17DC2" w:rsidRPr="003D1B80">
        <w:rPr>
          <w:sz w:val="21"/>
          <w:szCs w:val="21"/>
        </w:rPr>
        <w:t xml:space="preserve">. </w:t>
      </w:r>
      <w:r w:rsidR="005800A1" w:rsidRPr="003D1B80">
        <w:rPr>
          <w:sz w:val="21"/>
          <w:szCs w:val="21"/>
        </w:rPr>
        <w:t xml:space="preserve">В случае возникновения между Заказчиком и </w:t>
      </w:r>
      <w:r w:rsidR="00A25C7D" w:rsidRPr="003D1B80">
        <w:rPr>
          <w:sz w:val="21"/>
          <w:szCs w:val="21"/>
        </w:rPr>
        <w:t>Исполнителем</w:t>
      </w:r>
      <w:r w:rsidR="005800A1" w:rsidRPr="003D1B80">
        <w:rPr>
          <w:sz w:val="21"/>
          <w:szCs w:val="21"/>
        </w:rPr>
        <w:t xml:space="preserve"> спора по поводу недостатков выполненных Работ</w:t>
      </w:r>
      <w:r w:rsidR="00A25C7D" w:rsidRPr="003D1B80">
        <w:rPr>
          <w:sz w:val="21"/>
          <w:szCs w:val="21"/>
        </w:rPr>
        <w:t xml:space="preserve"> </w:t>
      </w:r>
      <w:r w:rsidR="005800A1" w:rsidRPr="003D1B80">
        <w:rPr>
          <w:sz w:val="21"/>
          <w:szCs w:val="21"/>
        </w:rPr>
        <w:t>или их причин, любая из Сторон вправе инициировать проведение независимой экспертизы. Расходы на экспертизу несет Сторона, потребовавшая ее проведение, а если она назначена по соглашению между сторонами, обе Стороны поровну. Если по результатам экспертного заключения будет установлена вина противоположной стороны договора, такая Сторона должна возместить Стороне, инициировавшей проведение экспертизы расходы на ее проведение (за исключением случаев, когда экспертиза назначена по обоюдному соглашению Сторон и оплачена поровну).</w:t>
      </w:r>
    </w:p>
    <w:p w14:paraId="5E7B599F" w14:textId="507BE0FA" w:rsidR="00C17DC2" w:rsidRPr="005A78C9" w:rsidRDefault="005800A1" w:rsidP="00615ABA">
      <w:pPr>
        <w:spacing w:line="240" w:lineRule="exact"/>
        <w:jc w:val="both"/>
        <w:rPr>
          <w:sz w:val="21"/>
          <w:szCs w:val="21"/>
        </w:rPr>
      </w:pPr>
      <w:r w:rsidRPr="00C46C8D">
        <w:rPr>
          <w:sz w:val="21"/>
          <w:szCs w:val="21"/>
        </w:rPr>
        <w:t>3.</w:t>
      </w:r>
      <w:r w:rsidR="00F92968">
        <w:rPr>
          <w:sz w:val="21"/>
          <w:szCs w:val="21"/>
        </w:rPr>
        <w:t>8</w:t>
      </w:r>
      <w:r w:rsidRPr="00C46C8D">
        <w:rPr>
          <w:sz w:val="21"/>
          <w:szCs w:val="21"/>
        </w:rPr>
        <w:t xml:space="preserve">. </w:t>
      </w:r>
      <w:r w:rsidR="00C17DC2" w:rsidRPr="00C46C8D">
        <w:rPr>
          <w:sz w:val="21"/>
          <w:szCs w:val="21"/>
        </w:rPr>
        <w:t>Для контроля за ходом исполнения договорных обязательств со стороны Исполнителя, за порядком приемки выполненных работ/оказан</w:t>
      </w:r>
      <w:r w:rsidR="008E2F77" w:rsidRPr="00C46C8D">
        <w:rPr>
          <w:sz w:val="21"/>
          <w:szCs w:val="21"/>
        </w:rPr>
        <w:t xml:space="preserve">ных </w:t>
      </w:r>
      <w:r w:rsidR="008E2F77" w:rsidRPr="005A78C9">
        <w:rPr>
          <w:sz w:val="21"/>
          <w:szCs w:val="21"/>
        </w:rPr>
        <w:t>услуг, фиксации недостатков</w:t>
      </w:r>
      <w:r w:rsidR="00C17DC2" w:rsidRPr="005A78C9">
        <w:rPr>
          <w:sz w:val="21"/>
          <w:szCs w:val="21"/>
        </w:rPr>
        <w:t xml:space="preserve">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14:paraId="3D2A16D5" w14:textId="77777777" w:rsidR="00C17DC2" w:rsidRPr="00615ABA" w:rsidRDefault="00C17DC2" w:rsidP="00615ABA">
      <w:pPr>
        <w:spacing w:line="240" w:lineRule="exact"/>
        <w:ind w:firstLine="567"/>
        <w:jc w:val="both"/>
        <w:rPr>
          <w:sz w:val="21"/>
          <w:szCs w:val="21"/>
        </w:rPr>
      </w:pPr>
      <w:r w:rsidRPr="00615ABA">
        <w:rPr>
          <w:sz w:val="21"/>
          <w:szCs w:val="21"/>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14:paraId="12BABCB4" w14:textId="77777777" w:rsidR="00C17DC2" w:rsidRPr="00615ABA" w:rsidRDefault="00C17DC2" w:rsidP="00615ABA">
      <w:pPr>
        <w:spacing w:line="240" w:lineRule="exact"/>
        <w:jc w:val="both"/>
        <w:rPr>
          <w:sz w:val="21"/>
          <w:szCs w:val="21"/>
        </w:rPr>
      </w:pPr>
      <w:r w:rsidRPr="00615ABA">
        <w:rPr>
          <w:sz w:val="21"/>
          <w:szCs w:val="21"/>
        </w:rPr>
        <w:t xml:space="preserve"> </w:t>
      </w:r>
    </w:p>
    <w:p w14:paraId="20E5F845" w14:textId="77777777" w:rsidR="00C17DC2" w:rsidRPr="00615ABA" w:rsidRDefault="00C17DC2" w:rsidP="00615ABA">
      <w:pPr>
        <w:tabs>
          <w:tab w:val="left" w:pos="1004"/>
        </w:tabs>
        <w:spacing w:line="240" w:lineRule="exact"/>
        <w:ind w:left="540" w:hanging="540"/>
        <w:jc w:val="center"/>
        <w:rPr>
          <w:b/>
          <w:sz w:val="21"/>
          <w:szCs w:val="21"/>
        </w:rPr>
      </w:pPr>
      <w:r w:rsidRPr="00615ABA">
        <w:rPr>
          <w:b/>
          <w:sz w:val="21"/>
          <w:szCs w:val="21"/>
        </w:rPr>
        <w:t>4. СТОИМОСТЬ УСЛУГ. ПОРЯДОК РАСЧЕТОВ ПО ДОГОВОРУ.</w:t>
      </w:r>
    </w:p>
    <w:p w14:paraId="6E10E10A" w14:textId="5FDB82E7" w:rsidR="005800A1" w:rsidRPr="009B1FD7" w:rsidRDefault="00C17DC2" w:rsidP="005800A1">
      <w:pPr>
        <w:tabs>
          <w:tab w:val="left" w:pos="1004"/>
        </w:tabs>
        <w:spacing w:line="240" w:lineRule="exact"/>
        <w:jc w:val="both"/>
        <w:rPr>
          <w:sz w:val="21"/>
          <w:szCs w:val="21"/>
        </w:rPr>
      </w:pPr>
      <w:bookmarkStart w:id="0" w:name="_gjdgxs" w:colFirst="0" w:colLast="0"/>
      <w:bookmarkEnd w:id="0"/>
      <w:r w:rsidRPr="003D1B80">
        <w:rPr>
          <w:sz w:val="21"/>
          <w:szCs w:val="21"/>
        </w:rPr>
        <w:t xml:space="preserve">4.1. </w:t>
      </w:r>
      <w:r w:rsidR="00A25C7D" w:rsidRPr="003D1B80">
        <w:rPr>
          <w:sz w:val="22"/>
          <w:szCs w:val="22"/>
        </w:rPr>
        <w:t>О</w:t>
      </w:r>
      <w:r w:rsidR="00897491" w:rsidRPr="003D1B80">
        <w:rPr>
          <w:sz w:val="22"/>
          <w:szCs w:val="22"/>
        </w:rPr>
        <w:t>бщая</w:t>
      </w:r>
      <w:r w:rsidR="00121FB7" w:rsidRPr="003D1B80">
        <w:rPr>
          <w:sz w:val="22"/>
          <w:szCs w:val="22"/>
        </w:rPr>
        <w:t xml:space="preserve"> </w:t>
      </w:r>
      <w:r w:rsidR="00897491" w:rsidRPr="003D1B80">
        <w:rPr>
          <w:sz w:val="22"/>
          <w:szCs w:val="22"/>
        </w:rPr>
        <w:t xml:space="preserve">стоимость всех Работ </w:t>
      </w:r>
      <w:r w:rsidR="003947B8" w:rsidRPr="009B1FD7">
        <w:rPr>
          <w:sz w:val="21"/>
          <w:szCs w:val="21"/>
        </w:rPr>
        <w:t>по</w:t>
      </w:r>
      <w:r w:rsidR="00897491" w:rsidRPr="009B1FD7">
        <w:rPr>
          <w:sz w:val="22"/>
          <w:szCs w:val="22"/>
        </w:rPr>
        <w:t xml:space="preserve"> Договору</w:t>
      </w:r>
      <w:r w:rsidR="00121FB7" w:rsidRPr="009B1FD7">
        <w:rPr>
          <w:sz w:val="22"/>
          <w:szCs w:val="22"/>
        </w:rPr>
        <w:t xml:space="preserve"> составляет</w:t>
      </w:r>
      <w:r w:rsidR="00897491" w:rsidRPr="009B1FD7">
        <w:rPr>
          <w:sz w:val="22"/>
          <w:szCs w:val="22"/>
        </w:rPr>
        <w:t xml:space="preserve"> рублей </w:t>
      </w:r>
      <w:r w:rsidR="00A25C7D" w:rsidRPr="009B1FD7">
        <w:rPr>
          <w:sz w:val="22"/>
          <w:szCs w:val="22"/>
        </w:rPr>
        <w:t>_____</w:t>
      </w:r>
      <w:r w:rsidR="00897491" w:rsidRPr="009B1FD7">
        <w:rPr>
          <w:sz w:val="22"/>
          <w:szCs w:val="22"/>
        </w:rPr>
        <w:t xml:space="preserve"> копеек</w:t>
      </w:r>
      <w:r w:rsidR="00A25C7D" w:rsidRPr="009B1FD7">
        <w:rPr>
          <w:sz w:val="22"/>
          <w:szCs w:val="22"/>
        </w:rPr>
        <w:t>,</w:t>
      </w:r>
      <w:r w:rsidR="0027022D" w:rsidRPr="009B1FD7">
        <w:rPr>
          <w:sz w:val="22"/>
          <w:szCs w:val="22"/>
        </w:rPr>
        <w:t xml:space="preserve"> в том числе</w:t>
      </w:r>
      <w:r w:rsidR="00897491" w:rsidRPr="009B1FD7">
        <w:rPr>
          <w:sz w:val="21"/>
          <w:szCs w:val="21"/>
        </w:rPr>
        <w:t xml:space="preserve"> НДС</w:t>
      </w:r>
      <w:r w:rsidR="00A25C7D" w:rsidRPr="009B1FD7">
        <w:rPr>
          <w:sz w:val="21"/>
          <w:szCs w:val="21"/>
        </w:rPr>
        <w:t xml:space="preserve"> __%__________________________ рублей ___ копеек</w:t>
      </w:r>
      <w:r w:rsidR="005800A1" w:rsidRPr="009B1FD7">
        <w:rPr>
          <w:sz w:val="21"/>
          <w:szCs w:val="21"/>
        </w:rPr>
        <w:t>.</w:t>
      </w:r>
    </w:p>
    <w:p w14:paraId="1BCEDA16" w14:textId="0DA4F7E4" w:rsidR="005800A1" w:rsidRPr="003947B8" w:rsidRDefault="003947B8" w:rsidP="00C85FFF">
      <w:pPr>
        <w:tabs>
          <w:tab w:val="left" w:pos="1004"/>
        </w:tabs>
        <w:spacing w:line="240" w:lineRule="exact"/>
        <w:ind w:right="-2"/>
        <w:jc w:val="both"/>
        <w:rPr>
          <w:sz w:val="21"/>
          <w:szCs w:val="21"/>
        </w:rPr>
      </w:pPr>
      <w:r>
        <w:rPr>
          <w:sz w:val="21"/>
          <w:szCs w:val="21"/>
        </w:rPr>
        <w:t>4.</w:t>
      </w:r>
      <w:r w:rsidR="00DB42ED">
        <w:rPr>
          <w:sz w:val="21"/>
          <w:szCs w:val="21"/>
        </w:rPr>
        <w:t>2</w:t>
      </w:r>
      <w:r>
        <w:rPr>
          <w:sz w:val="21"/>
          <w:szCs w:val="21"/>
        </w:rPr>
        <w:t xml:space="preserve">. </w:t>
      </w:r>
      <w:r w:rsidR="005800A1" w:rsidRPr="003947B8">
        <w:rPr>
          <w:sz w:val="21"/>
          <w:szCs w:val="21"/>
        </w:rPr>
        <w:t xml:space="preserve">Стоимость Работ включает в себя стоимость самих Работ, стоимость материалов и/или оборудования, необходимых для выполнения Работ, стоимость расходов по мобилизации Оборудования и персонала Исполнителя к месту проведения Работ, командировочные, суточные, транспортные и иные расходы </w:t>
      </w:r>
      <w:r w:rsidR="00A25C7D" w:rsidRPr="003947B8">
        <w:rPr>
          <w:sz w:val="21"/>
          <w:szCs w:val="21"/>
        </w:rPr>
        <w:t>Исполнителя</w:t>
      </w:r>
      <w:r w:rsidR="005800A1" w:rsidRPr="003947B8">
        <w:rPr>
          <w:sz w:val="21"/>
          <w:szCs w:val="21"/>
        </w:rPr>
        <w:t xml:space="preserve">, связанные с выполнением Работ, уплату необходимых налогов и сборов, в том числе НДС </w:t>
      </w:r>
      <w:r w:rsidR="00A25C7D" w:rsidRPr="003947B8">
        <w:rPr>
          <w:sz w:val="21"/>
          <w:szCs w:val="21"/>
        </w:rPr>
        <w:t>___</w:t>
      </w:r>
      <w:r w:rsidR="005800A1" w:rsidRPr="003947B8">
        <w:rPr>
          <w:sz w:val="21"/>
          <w:szCs w:val="21"/>
        </w:rPr>
        <w:t>%, а также стоимость иных издержек Исполнителя, связанных с выполнением Работ по Договору.</w:t>
      </w:r>
    </w:p>
    <w:p w14:paraId="048F8A0F" w14:textId="061997D6" w:rsidR="00C17DC2" w:rsidRPr="00615ABA" w:rsidRDefault="0027022D" w:rsidP="00C85FFF">
      <w:pPr>
        <w:tabs>
          <w:tab w:val="left" w:pos="1004"/>
        </w:tabs>
        <w:spacing w:line="240" w:lineRule="exact"/>
        <w:ind w:right="-2"/>
        <w:jc w:val="both"/>
        <w:rPr>
          <w:sz w:val="21"/>
          <w:szCs w:val="21"/>
        </w:rPr>
      </w:pPr>
      <w:r>
        <w:rPr>
          <w:sz w:val="21"/>
          <w:szCs w:val="21"/>
        </w:rPr>
        <w:t>4.</w:t>
      </w:r>
      <w:r w:rsidR="00DB42ED">
        <w:rPr>
          <w:sz w:val="21"/>
          <w:szCs w:val="21"/>
        </w:rPr>
        <w:t>3</w:t>
      </w:r>
      <w:r>
        <w:rPr>
          <w:sz w:val="21"/>
          <w:szCs w:val="21"/>
        </w:rPr>
        <w:t>.</w:t>
      </w:r>
      <w:r w:rsidR="00B3452A">
        <w:rPr>
          <w:sz w:val="21"/>
          <w:szCs w:val="21"/>
        </w:rPr>
        <w:t xml:space="preserve"> </w:t>
      </w:r>
      <w:r w:rsidR="00C17DC2" w:rsidRPr="00B3452A">
        <w:rPr>
          <w:sz w:val="21"/>
          <w:szCs w:val="21"/>
        </w:rPr>
        <w:t>В случае</w:t>
      </w:r>
      <w:r w:rsidRPr="00B3452A">
        <w:rPr>
          <w:sz w:val="21"/>
          <w:szCs w:val="21"/>
        </w:rPr>
        <w:t xml:space="preserve"> применения Исполнителем упрощенной системы налогообложения и</w:t>
      </w:r>
      <w:r w:rsidR="00C17DC2" w:rsidRPr="00B3452A">
        <w:rPr>
          <w:sz w:val="21"/>
          <w:szCs w:val="21"/>
        </w:rPr>
        <w:t xml:space="preserve"> утраты Исполнителем</w:t>
      </w:r>
      <w:r w:rsidRPr="00B3452A">
        <w:rPr>
          <w:sz w:val="21"/>
          <w:szCs w:val="21"/>
        </w:rPr>
        <w:t xml:space="preserve"> такого</w:t>
      </w:r>
      <w:r w:rsidR="00C17DC2" w:rsidRPr="00B3452A">
        <w:rPr>
          <w:sz w:val="21"/>
          <w:szCs w:val="21"/>
        </w:rPr>
        <w:t xml:space="preserve"> права </w:t>
      </w:r>
      <w:r w:rsidRPr="00B3452A">
        <w:rPr>
          <w:sz w:val="21"/>
          <w:szCs w:val="21"/>
        </w:rPr>
        <w:t>в течение срока действия настоящего Договора</w:t>
      </w:r>
      <w:r w:rsidR="00C17DC2" w:rsidRPr="00B3452A">
        <w:rPr>
          <w:sz w:val="21"/>
          <w:szCs w:val="21"/>
        </w:rPr>
        <w:t xml:space="preserve"> стоимость услуг/работ по Договору считается включающей в себя НДС и изменению не подлежит. </w:t>
      </w:r>
    </w:p>
    <w:p w14:paraId="28EF12FD" w14:textId="70D6B657" w:rsidR="00C17DC2" w:rsidRPr="00615ABA" w:rsidRDefault="00C17DC2" w:rsidP="00C85FFF">
      <w:pPr>
        <w:suppressAutoHyphens/>
        <w:spacing w:line="240" w:lineRule="exact"/>
        <w:ind w:right="-2"/>
        <w:jc w:val="both"/>
        <w:rPr>
          <w:sz w:val="21"/>
          <w:szCs w:val="21"/>
        </w:rPr>
      </w:pPr>
      <w:r w:rsidRPr="00305649">
        <w:rPr>
          <w:sz w:val="21"/>
          <w:szCs w:val="21"/>
        </w:rPr>
        <w:t>4.</w:t>
      </w:r>
      <w:r w:rsidR="00DB42ED">
        <w:rPr>
          <w:sz w:val="21"/>
          <w:szCs w:val="21"/>
        </w:rPr>
        <w:t>4</w:t>
      </w:r>
      <w:r w:rsidRPr="00305649">
        <w:rPr>
          <w:sz w:val="21"/>
          <w:szCs w:val="21"/>
        </w:rPr>
        <w:t>. Оплата стоимости услуг (работ), оказанных (выполненных) в соответствии с условиями настоящего Договора производится</w:t>
      </w:r>
      <w:r w:rsidR="00953F1D" w:rsidRPr="00305649">
        <w:rPr>
          <w:sz w:val="21"/>
          <w:szCs w:val="21"/>
        </w:rPr>
        <w:t xml:space="preserve"> Заказчиком отдельно по каждому Объекту работ, </w:t>
      </w:r>
      <w:r w:rsidRPr="00615ABA">
        <w:rPr>
          <w:sz w:val="21"/>
          <w:szCs w:val="21"/>
        </w:rPr>
        <w:t>в течение 30 (тридцати) календарных дней с даты подписания Сторонами Актов оказанных услуг (выполненных работ)</w:t>
      </w:r>
      <w:r w:rsidR="00EA5CFC">
        <w:rPr>
          <w:sz w:val="21"/>
          <w:szCs w:val="21"/>
        </w:rPr>
        <w:t xml:space="preserve"> </w:t>
      </w:r>
      <w:r w:rsidR="00953F1D">
        <w:rPr>
          <w:sz w:val="21"/>
          <w:szCs w:val="21"/>
        </w:rPr>
        <w:t>по соответствующему Объекту работ</w:t>
      </w:r>
      <w:r w:rsidR="005800A1">
        <w:rPr>
          <w:sz w:val="21"/>
          <w:szCs w:val="21"/>
        </w:rPr>
        <w:t>,</w:t>
      </w:r>
      <w:r w:rsidR="00953F1D">
        <w:rPr>
          <w:sz w:val="21"/>
          <w:szCs w:val="21"/>
        </w:rPr>
        <w:t xml:space="preserve"> на основании выставленного счета на оплату</w:t>
      </w:r>
      <w:r w:rsidRPr="00615ABA">
        <w:rPr>
          <w:sz w:val="21"/>
          <w:szCs w:val="21"/>
        </w:rPr>
        <w:t xml:space="preserve">. </w:t>
      </w:r>
    </w:p>
    <w:p w14:paraId="76B84B46" w14:textId="6C8D15FB" w:rsidR="00C17DC2" w:rsidRPr="00615ABA" w:rsidRDefault="0015471D" w:rsidP="00C85FFF">
      <w:pPr>
        <w:suppressAutoHyphens/>
        <w:spacing w:line="240" w:lineRule="exact"/>
        <w:ind w:right="-2"/>
        <w:jc w:val="both"/>
        <w:rPr>
          <w:sz w:val="21"/>
          <w:szCs w:val="21"/>
        </w:rPr>
      </w:pPr>
      <w:r>
        <w:rPr>
          <w:sz w:val="21"/>
          <w:szCs w:val="21"/>
        </w:rPr>
        <w:t>4.</w:t>
      </w:r>
      <w:r w:rsidR="00DB42ED">
        <w:rPr>
          <w:sz w:val="21"/>
          <w:szCs w:val="21"/>
        </w:rPr>
        <w:t>5</w:t>
      </w:r>
      <w:r w:rsidR="00C17DC2" w:rsidRPr="00615ABA">
        <w:rPr>
          <w:sz w:val="21"/>
          <w:szCs w:val="21"/>
        </w:rPr>
        <w:t>. Оплата производится путем перечисления денежных средств на расчетный счет Исполнителя.</w:t>
      </w:r>
    </w:p>
    <w:p w14:paraId="172CB4B1" w14:textId="15080B6F" w:rsidR="00C17DC2" w:rsidRPr="00615ABA" w:rsidRDefault="0015471D" w:rsidP="00C85FFF">
      <w:pPr>
        <w:suppressAutoHyphens/>
        <w:spacing w:line="240" w:lineRule="exact"/>
        <w:ind w:right="-2"/>
        <w:jc w:val="both"/>
        <w:rPr>
          <w:sz w:val="21"/>
          <w:szCs w:val="21"/>
        </w:rPr>
      </w:pPr>
      <w:r>
        <w:rPr>
          <w:sz w:val="21"/>
          <w:szCs w:val="21"/>
        </w:rPr>
        <w:t>4.</w:t>
      </w:r>
      <w:r w:rsidR="00DB42ED">
        <w:rPr>
          <w:sz w:val="21"/>
          <w:szCs w:val="21"/>
        </w:rPr>
        <w:t>6</w:t>
      </w:r>
      <w:r w:rsidR="00C17DC2" w:rsidRPr="00615ABA">
        <w:rPr>
          <w:sz w:val="21"/>
          <w:szCs w:val="21"/>
        </w:rPr>
        <w:t>. Датой исполнения обязательств по оплате считается дата списания денежных средств с расчетного счета Заказчика.</w:t>
      </w:r>
    </w:p>
    <w:p w14:paraId="291CB24F" w14:textId="04F136B1" w:rsidR="00C17DC2" w:rsidRPr="00615ABA" w:rsidRDefault="003947B8" w:rsidP="00C85FFF">
      <w:pPr>
        <w:suppressAutoHyphens/>
        <w:spacing w:line="240" w:lineRule="exact"/>
        <w:ind w:right="-2"/>
        <w:jc w:val="both"/>
        <w:rPr>
          <w:sz w:val="21"/>
          <w:szCs w:val="21"/>
        </w:rPr>
      </w:pPr>
      <w:r>
        <w:rPr>
          <w:sz w:val="21"/>
          <w:szCs w:val="21"/>
        </w:rPr>
        <w:t>4.</w:t>
      </w:r>
      <w:r w:rsidR="00DB42ED">
        <w:rPr>
          <w:sz w:val="21"/>
          <w:szCs w:val="21"/>
        </w:rPr>
        <w:t>7</w:t>
      </w:r>
      <w:r w:rsidR="00C17DC2" w:rsidRPr="00615ABA">
        <w:rPr>
          <w:sz w:val="21"/>
          <w:szCs w:val="21"/>
        </w:rPr>
        <w:t>. 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14:paraId="4CF14987" w14:textId="4466C3EA" w:rsidR="00C17DC2" w:rsidRPr="00615ABA" w:rsidRDefault="003947B8" w:rsidP="00C85FFF">
      <w:pPr>
        <w:suppressAutoHyphens/>
        <w:spacing w:line="240" w:lineRule="exact"/>
        <w:ind w:right="-2"/>
        <w:jc w:val="both"/>
        <w:rPr>
          <w:sz w:val="21"/>
          <w:szCs w:val="21"/>
        </w:rPr>
      </w:pPr>
      <w:r>
        <w:rPr>
          <w:sz w:val="21"/>
          <w:szCs w:val="21"/>
        </w:rPr>
        <w:t>4.</w:t>
      </w:r>
      <w:r w:rsidR="00DB42ED">
        <w:rPr>
          <w:sz w:val="21"/>
          <w:szCs w:val="21"/>
        </w:rPr>
        <w:t>8</w:t>
      </w:r>
      <w:r w:rsidR="00C17DC2" w:rsidRPr="00615ABA">
        <w:rPr>
          <w:sz w:val="21"/>
          <w:szCs w:val="21"/>
        </w:rPr>
        <w:t>. 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14:paraId="5F9EAF29" w14:textId="77777777" w:rsidR="00C17DC2" w:rsidRPr="00615ABA" w:rsidRDefault="00C17DC2" w:rsidP="00615ABA">
      <w:pPr>
        <w:suppressAutoHyphens/>
        <w:spacing w:line="240" w:lineRule="exact"/>
        <w:ind w:right="-143"/>
        <w:jc w:val="both"/>
        <w:rPr>
          <w:sz w:val="21"/>
          <w:szCs w:val="21"/>
        </w:rPr>
      </w:pPr>
    </w:p>
    <w:p w14:paraId="65B2A00B" w14:textId="77777777" w:rsidR="00C17DC2" w:rsidRPr="00615ABA" w:rsidRDefault="00C17DC2" w:rsidP="00615ABA">
      <w:pPr>
        <w:suppressAutoHyphens/>
        <w:spacing w:line="240" w:lineRule="exact"/>
        <w:ind w:right="-143"/>
        <w:jc w:val="center"/>
        <w:rPr>
          <w:b/>
          <w:sz w:val="21"/>
          <w:szCs w:val="21"/>
        </w:rPr>
      </w:pPr>
      <w:r w:rsidRPr="00615ABA">
        <w:rPr>
          <w:b/>
          <w:sz w:val="21"/>
          <w:szCs w:val="21"/>
        </w:rPr>
        <w:t>5. ОБСТОЯТЕЛЬСТВА НЕПРЕОДОЛИМОЙ СИЛЫ (ФОРС-МАЖОР).</w:t>
      </w:r>
    </w:p>
    <w:p w14:paraId="326DC69A" w14:textId="77777777" w:rsidR="00C17DC2" w:rsidRPr="00615ABA" w:rsidRDefault="00C17DC2" w:rsidP="00615ABA">
      <w:pPr>
        <w:spacing w:line="240" w:lineRule="exact"/>
        <w:jc w:val="both"/>
        <w:rPr>
          <w:sz w:val="21"/>
          <w:szCs w:val="21"/>
        </w:rPr>
      </w:pPr>
      <w:r w:rsidRPr="00615ABA">
        <w:rPr>
          <w:bCs/>
          <w:sz w:val="21"/>
          <w:szCs w:val="21"/>
        </w:rPr>
        <w:t>5.1.</w:t>
      </w:r>
      <w:r w:rsidRPr="00615ABA">
        <w:rPr>
          <w:sz w:val="21"/>
          <w:szCs w:val="21"/>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была не в состоянии предвидеть или предотвратить разумными мерами и которые повлияли на исполнение Сторонами своих обязательств по настоящему Договору.</w:t>
      </w:r>
    </w:p>
    <w:p w14:paraId="3868CB00" w14:textId="18A0FA23" w:rsidR="00C17DC2" w:rsidRPr="00615ABA" w:rsidRDefault="00C17DC2" w:rsidP="00615ABA">
      <w:pPr>
        <w:tabs>
          <w:tab w:val="left" w:pos="426"/>
        </w:tabs>
        <w:spacing w:line="240" w:lineRule="exact"/>
        <w:jc w:val="both"/>
        <w:rPr>
          <w:sz w:val="21"/>
          <w:szCs w:val="21"/>
          <w:lang w:eastAsia="x-none"/>
        </w:rPr>
      </w:pPr>
      <w:r w:rsidRPr="00615ABA">
        <w:rPr>
          <w:bCs/>
          <w:sz w:val="21"/>
          <w:szCs w:val="21"/>
          <w:lang w:eastAsia="x-none"/>
        </w:rPr>
        <w:t>5.2.</w:t>
      </w:r>
      <w:r w:rsidRPr="00615ABA">
        <w:rPr>
          <w:sz w:val="21"/>
          <w:szCs w:val="21"/>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в том числе, но не ограничиваясь, землетрясения, наводнения, ураганы и другие стихийные бедствия, войны, военные действия, военные операции любого характера, блокады, забастовки, гражданские волнения, пожары, аварии, постановления или распоряжения органов государственной власти и управления.</w:t>
      </w:r>
    </w:p>
    <w:p w14:paraId="27409CAA" w14:textId="77777777" w:rsidR="00C17DC2" w:rsidRPr="00615ABA" w:rsidRDefault="00C17DC2" w:rsidP="00615ABA">
      <w:pPr>
        <w:tabs>
          <w:tab w:val="left" w:pos="426"/>
        </w:tabs>
        <w:spacing w:line="240" w:lineRule="exact"/>
        <w:jc w:val="both"/>
        <w:rPr>
          <w:sz w:val="21"/>
          <w:szCs w:val="21"/>
          <w:lang w:eastAsia="x-none"/>
        </w:rPr>
      </w:pPr>
      <w:r w:rsidRPr="00615ABA">
        <w:rPr>
          <w:bCs/>
          <w:sz w:val="21"/>
          <w:szCs w:val="21"/>
          <w:lang w:eastAsia="x-none"/>
        </w:rPr>
        <w:t>5.3.</w:t>
      </w:r>
      <w:r w:rsidRPr="00615ABA">
        <w:rPr>
          <w:sz w:val="21"/>
          <w:szCs w:val="21"/>
          <w:lang w:eastAsia="x-none"/>
        </w:rPr>
        <w:t xml:space="preserve"> Сторона, которая не в состоянии исполнить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14:paraId="74C6DB2E" w14:textId="77777777" w:rsidR="00C17DC2" w:rsidRPr="00615ABA" w:rsidRDefault="00C17DC2" w:rsidP="00615ABA">
      <w:pPr>
        <w:spacing w:line="240" w:lineRule="exact"/>
        <w:jc w:val="both"/>
        <w:rPr>
          <w:snapToGrid w:val="0"/>
          <w:sz w:val="21"/>
          <w:szCs w:val="21"/>
          <w:lang w:val="x-none"/>
        </w:rPr>
      </w:pPr>
      <w:r w:rsidRPr="00615ABA">
        <w:rPr>
          <w:bCs/>
          <w:snapToGrid w:val="0"/>
          <w:sz w:val="21"/>
          <w:szCs w:val="21"/>
          <w:lang w:val="x-none"/>
        </w:rPr>
        <w:t>5.4.</w:t>
      </w:r>
      <w:r w:rsidRPr="00615ABA">
        <w:rPr>
          <w:snapToGrid w:val="0"/>
          <w:sz w:val="21"/>
          <w:szCs w:val="21"/>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Pr="00615ABA">
        <w:rPr>
          <w:snapToGrid w:val="0"/>
          <w:sz w:val="21"/>
          <w:szCs w:val="21"/>
        </w:rPr>
        <w:t>Исполнителя</w:t>
      </w:r>
      <w:r w:rsidRPr="00615ABA">
        <w:rPr>
          <w:snapToGrid w:val="0"/>
          <w:sz w:val="21"/>
          <w:szCs w:val="21"/>
          <w:lang w:val="x-none"/>
        </w:rPr>
        <w:t xml:space="preserve"> или </w:t>
      </w:r>
      <w:r w:rsidRPr="00615ABA">
        <w:rPr>
          <w:snapToGrid w:val="0"/>
          <w:sz w:val="21"/>
          <w:szCs w:val="21"/>
        </w:rPr>
        <w:t>Заказчика</w:t>
      </w:r>
      <w:r w:rsidRPr="00615ABA">
        <w:rPr>
          <w:snapToGrid w:val="0"/>
          <w:sz w:val="21"/>
          <w:szCs w:val="21"/>
          <w:lang w:val="x-none"/>
        </w:rPr>
        <w:t>, или места возникновения либо существования обстоятельств непреодолимой силы.</w:t>
      </w:r>
    </w:p>
    <w:p w14:paraId="0BD3611C" w14:textId="77777777" w:rsidR="00C17DC2" w:rsidRPr="00615ABA" w:rsidRDefault="00C17DC2" w:rsidP="00615ABA">
      <w:pPr>
        <w:spacing w:line="240" w:lineRule="exact"/>
        <w:jc w:val="both"/>
        <w:rPr>
          <w:bCs/>
          <w:sz w:val="21"/>
          <w:szCs w:val="21"/>
          <w:lang w:val="x-none"/>
        </w:rPr>
      </w:pPr>
      <w:r w:rsidRPr="00615ABA">
        <w:rPr>
          <w:bCs/>
          <w:snapToGrid w:val="0"/>
          <w:sz w:val="21"/>
          <w:szCs w:val="21"/>
          <w:lang w:val="x-none"/>
        </w:rPr>
        <w:t>5.5.</w:t>
      </w:r>
      <w:r w:rsidRPr="00615ABA">
        <w:rPr>
          <w:snapToGrid w:val="0"/>
          <w:sz w:val="21"/>
          <w:szCs w:val="21"/>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Pr="00615ABA">
        <w:rPr>
          <w:bCs/>
          <w:sz w:val="21"/>
          <w:szCs w:val="21"/>
          <w:lang w:val="x-none"/>
        </w:rPr>
        <w:t xml:space="preserve"> расторжения Договора ни одна из Сторон не вправе требовать от другой Стороны возмещения связанных с этим убытков</w:t>
      </w:r>
      <w:r w:rsidRPr="00615ABA">
        <w:rPr>
          <w:bCs/>
          <w:sz w:val="21"/>
          <w:szCs w:val="21"/>
        </w:rPr>
        <w:t xml:space="preserve">, </w:t>
      </w:r>
      <w:r w:rsidRPr="00615ABA">
        <w:rPr>
          <w:bCs/>
          <w:sz w:val="21"/>
          <w:szCs w:val="21"/>
          <w:lang w:val="x-none"/>
        </w:rPr>
        <w:t>расходов.</w:t>
      </w:r>
    </w:p>
    <w:p w14:paraId="47412A24" w14:textId="77777777" w:rsidR="00CE3DB0" w:rsidRPr="00615ABA" w:rsidRDefault="00CE3DB0" w:rsidP="00615ABA">
      <w:pPr>
        <w:spacing w:line="240" w:lineRule="exact"/>
        <w:jc w:val="both"/>
        <w:rPr>
          <w:bCs/>
          <w:sz w:val="21"/>
          <w:szCs w:val="21"/>
          <w:lang w:val="x-none"/>
        </w:rPr>
      </w:pPr>
    </w:p>
    <w:p w14:paraId="29FA7F0C" w14:textId="77777777" w:rsidR="00CE3DB0" w:rsidRPr="00615ABA" w:rsidRDefault="00CE3DB0" w:rsidP="00615ABA">
      <w:pPr>
        <w:suppressAutoHyphens/>
        <w:spacing w:line="240" w:lineRule="exact"/>
        <w:ind w:right="-143"/>
        <w:jc w:val="center"/>
        <w:rPr>
          <w:bCs/>
          <w:sz w:val="21"/>
          <w:szCs w:val="21"/>
          <w:lang w:val="x-none"/>
        </w:rPr>
      </w:pPr>
      <w:r w:rsidRPr="00615ABA">
        <w:rPr>
          <w:b/>
          <w:sz w:val="21"/>
          <w:szCs w:val="21"/>
        </w:rPr>
        <w:t>6. ОБЕСПЕЧЕНИЕ МАТЕРИАЛАМИ, ОБОРУДОВАНИЕМ И УСЛОВИЯ РАСПОЛОЖЕНИЯ ВРЕМЕННЫХ ПОМЕШЕНИЙ ПОДРЯДНЫХ ОРГАНИЗАЦИЙ.</w:t>
      </w:r>
    </w:p>
    <w:p w14:paraId="3E25ED1F" w14:textId="77777777" w:rsidR="00CE3DB0" w:rsidRPr="00615ABA" w:rsidRDefault="00CE3DB0" w:rsidP="00615ABA">
      <w:pPr>
        <w:spacing w:line="240" w:lineRule="exact"/>
        <w:jc w:val="both"/>
        <w:rPr>
          <w:bCs/>
          <w:sz w:val="21"/>
          <w:szCs w:val="21"/>
        </w:rPr>
      </w:pPr>
      <w:r w:rsidRPr="00615ABA">
        <w:rPr>
          <w:sz w:val="21"/>
          <w:szCs w:val="21"/>
        </w:rPr>
        <w:t xml:space="preserve">6.1 Работы, предусмотренные условиями настоящего Договора, выполняются с </w:t>
      </w:r>
      <w:r w:rsidR="00653C8A" w:rsidRPr="00615ABA">
        <w:rPr>
          <w:sz w:val="21"/>
          <w:szCs w:val="21"/>
        </w:rPr>
        <w:t>использованием Оборудования,</w:t>
      </w:r>
      <w:r w:rsidRPr="00615ABA">
        <w:rPr>
          <w:sz w:val="21"/>
          <w:szCs w:val="21"/>
        </w:rPr>
        <w:t xml:space="preserve"> Материалов</w:t>
      </w:r>
      <w:r w:rsidR="00653C8A" w:rsidRPr="00615ABA">
        <w:rPr>
          <w:sz w:val="21"/>
          <w:szCs w:val="21"/>
        </w:rPr>
        <w:t xml:space="preserve"> и привлечения специальной техники</w:t>
      </w:r>
      <w:r w:rsidRPr="00615ABA">
        <w:rPr>
          <w:sz w:val="21"/>
          <w:szCs w:val="21"/>
        </w:rPr>
        <w:t xml:space="preserve"> Исполнителя</w:t>
      </w:r>
      <w:r w:rsidR="00653C8A" w:rsidRPr="00615ABA">
        <w:rPr>
          <w:sz w:val="21"/>
          <w:szCs w:val="21"/>
        </w:rPr>
        <w:t>, за счет Исполнителя</w:t>
      </w:r>
      <w:r w:rsidRPr="00615ABA">
        <w:rPr>
          <w:sz w:val="21"/>
          <w:szCs w:val="21"/>
        </w:rPr>
        <w:t xml:space="preserve">. </w:t>
      </w:r>
    </w:p>
    <w:p w14:paraId="5006831F" w14:textId="6320F36E" w:rsidR="00CE3DB0" w:rsidRPr="00615ABA" w:rsidRDefault="00CE3DB0" w:rsidP="00615ABA">
      <w:pPr>
        <w:spacing w:line="240" w:lineRule="exact"/>
        <w:jc w:val="both"/>
        <w:rPr>
          <w:bCs/>
          <w:sz w:val="21"/>
          <w:szCs w:val="21"/>
        </w:rPr>
      </w:pPr>
      <w:r w:rsidRPr="00615ABA">
        <w:rPr>
          <w:sz w:val="21"/>
          <w:szCs w:val="21"/>
        </w:rPr>
        <w:t>6.2. В случае необходимости размещения на территории Заказчика вагон-бытовок</w:t>
      </w:r>
      <w:r w:rsidR="004C0327" w:rsidRPr="00615ABA">
        <w:rPr>
          <w:sz w:val="21"/>
          <w:szCs w:val="21"/>
        </w:rPr>
        <w:t>,</w:t>
      </w:r>
      <w:r w:rsidRPr="00615ABA">
        <w:rPr>
          <w:sz w:val="21"/>
          <w:szCs w:val="21"/>
        </w:rPr>
        <w:t xml:space="preserve"> принадлежащи</w:t>
      </w:r>
      <w:r w:rsidR="004C0327" w:rsidRPr="00615ABA">
        <w:rPr>
          <w:sz w:val="21"/>
          <w:szCs w:val="21"/>
        </w:rPr>
        <w:t>х</w:t>
      </w:r>
      <w:r w:rsidRPr="00615ABA">
        <w:rPr>
          <w:sz w:val="21"/>
          <w:szCs w:val="21"/>
        </w:rPr>
        <w:t xml:space="preserve"> Исполнителю, возможность, условия расположения и организаци</w:t>
      </w:r>
      <w:r w:rsidR="004C0327" w:rsidRPr="00615ABA">
        <w:rPr>
          <w:sz w:val="21"/>
          <w:szCs w:val="21"/>
        </w:rPr>
        <w:t>я</w:t>
      </w:r>
      <w:r w:rsidRPr="00615ABA">
        <w:rPr>
          <w:sz w:val="21"/>
          <w:szCs w:val="21"/>
        </w:rPr>
        <w:t xml:space="preserve"> такого помещения должны быть согласованны с Заказчиком.</w:t>
      </w:r>
    </w:p>
    <w:p w14:paraId="24E11355" w14:textId="2094B1D9" w:rsidR="00CE3DB0" w:rsidRPr="00615ABA" w:rsidRDefault="00CE3DB0" w:rsidP="00615ABA">
      <w:pPr>
        <w:spacing w:line="240" w:lineRule="exact"/>
        <w:jc w:val="both"/>
        <w:rPr>
          <w:bCs/>
          <w:sz w:val="21"/>
          <w:szCs w:val="21"/>
        </w:rPr>
      </w:pPr>
      <w:r w:rsidRPr="00615ABA">
        <w:rPr>
          <w:bCs/>
          <w:sz w:val="21"/>
          <w:szCs w:val="21"/>
        </w:rPr>
        <w:t xml:space="preserve">6.3. При </w:t>
      </w:r>
      <w:r w:rsidRPr="00615ABA">
        <w:rPr>
          <w:sz w:val="21"/>
          <w:szCs w:val="21"/>
        </w:rPr>
        <w:t>условии</w:t>
      </w:r>
      <w:r w:rsidRPr="00615ABA">
        <w:rPr>
          <w:bCs/>
          <w:sz w:val="21"/>
          <w:szCs w:val="21"/>
        </w:rPr>
        <w:t xml:space="preserve"> письм</w:t>
      </w:r>
      <w:r w:rsidR="00491FCF" w:rsidRPr="00615ABA">
        <w:rPr>
          <w:bCs/>
          <w:sz w:val="21"/>
          <w:szCs w:val="21"/>
        </w:rPr>
        <w:t>енного подтверждения Заказчика</w:t>
      </w:r>
      <w:r w:rsidRPr="00615ABA">
        <w:rPr>
          <w:bCs/>
          <w:sz w:val="21"/>
          <w:szCs w:val="21"/>
        </w:rPr>
        <w:t xml:space="preserve"> технической возможности размещения вагон-бытовок на территории </w:t>
      </w:r>
      <w:r w:rsidR="00953F1D">
        <w:rPr>
          <w:sz w:val="21"/>
          <w:szCs w:val="21"/>
        </w:rPr>
        <w:t>Заказчика</w:t>
      </w:r>
      <w:r w:rsidRPr="00615ABA">
        <w:rPr>
          <w:sz w:val="21"/>
          <w:szCs w:val="21"/>
        </w:rPr>
        <w:t>, Исполнитель обязан предоставить техническую документацию (согласно требованиям Заказчика) подтверждающую соответствие данных вагон бытовок требованиям безопасности</w:t>
      </w:r>
      <w:r w:rsidR="00491FCF" w:rsidRPr="00615ABA">
        <w:rPr>
          <w:sz w:val="21"/>
          <w:szCs w:val="21"/>
        </w:rPr>
        <w:t>.</w:t>
      </w:r>
    </w:p>
    <w:p w14:paraId="69AF59E6" w14:textId="5D4CD1E6" w:rsidR="00CE3DB0" w:rsidRPr="00615ABA" w:rsidRDefault="00CE3DB0" w:rsidP="00615ABA">
      <w:pPr>
        <w:spacing w:line="240" w:lineRule="exact"/>
        <w:jc w:val="both"/>
        <w:rPr>
          <w:bCs/>
          <w:sz w:val="21"/>
          <w:szCs w:val="21"/>
        </w:rPr>
      </w:pPr>
      <w:r w:rsidRPr="00615ABA">
        <w:rPr>
          <w:sz w:val="21"/>
          <w:szCs w:val="21"/>
        </w:rPr>
        <w:t>6.4. Исполнитель</w:t>
      </w:r>
      <w:r w:rsidRPr="00615ABA">
        <w:rPr>
          <w:bCs/>
          <w:sz w:val="21"/>
          <w:szCs w:val="21"/>
        </w:rPr>
        <w:t xml:space="preserve"> несет полную ответственность за соблюдение требований ОТ, ПБ, пожарной безопасности, ООС при</w:t>
      </w:r>
      <w:r w:rsidR="00491FCF" w:rsidRPr="00615ABA">
        <w:rPr>
          <w:bCs/>
          <w:sz w:val="21"/>
          <w:szCs w:val="21"/>
        </w:rPr>
        <w:t xml:space="preserve"> размещении и эксплуатации</w:t>
      </w:r>
      <w:r w:rsidRPr="00615ABA">
        <w:rPr>
          <w:bCs/>
          <w:sz w:val="21"/>
          <w:szCs w:val="21"/>
        </w:rPr>
        <w:t xml:space="preserve"> установленных на территории </w:t>
      </w:r>
      <w:r w:rsidR="00953F1D">
        <w:rPr>
          <w:sz w:val="21"/>
          <w:szCs w:val="21"/>
        </w:rPr>
        <w:t>Заказчика</w:t>
      </w:r>
      <w:r w:rsidRPr="00615ABA">
        <w:rPr>
          <w:sz w:val="21"/>
          <w:szCs w:val="21"/>
        </w:rPr>
        <w:t xml:space="preserve"> вагон-бытовок.</w:t>
      </w:r>
    </w:p>
    <w:p w14:paraId="5D3D629B" w14:textId="5F06B5AE" w:rsidR="00CE3DB0" w:rsidRPr="00615ABA" w:rsidRDefault="00CE3DB0" w:rsidP="00615ABA">
      <w:pPr>
        <w:spacing w:line="240" w:lineRule="exact"/>
        <w:jc w:val="both"/>
        <w:rPr>
          <w:bCs/>
          <w:sz w:val="21"/>
          <w:szCs w:val="21"/>
        </w:rPr>
      </w:pPr>
      <w:r w:rsidRPr="00615ABA">
        <w:rPr>
          <w:sz w:val="21"/>
          <w:szCs w:val="21"/>
        </w:rPr>
        <w:t>6.</w:t>
      </w:r>
      <w:r w:rsidR="00EC5F76" w:rsidRPr="00615ABA">
        <w:rPr>
          <w:sz w:val="21"/>
          <w:szCs w:val="21"/>
        </w:rPr>
        <w:t>5</w:t>
      </w:r>
      <w:r w:rsidRPr="00615ABA">
        <w:rPr>
          <w:sz w:val="21"/>
          <w:szCs w:val="21"/>
        </w:rPr>
        <w:t xml:space="preserve">. Исполнитель несет полную ответственность за безопасность всех лиц и имущества, находящихся на отведённой территории где размещены вагон-бытовки или предоставленное в пользование помещение </w:t>
      </w:r>
      <w:r w:rsidR="00953F1D">
        <w:rPr>
          <w:sz w:val="21"/>
          <w:szCs w:val="21"/>
        </w:rPr>
        <w:t>Заказчика</w:t>
      </w:r>
      <w:r w:rsidRPr="00615ABA">
        <w:rPr>
          <w:sz w:val="21"/>
          <w:szCs w:val="21"/>
        </w:rPr>
        <w:t xml:space="preserve">, и должен </w:t>
      </w:r>
      <w:r w:rsidR="00491FCF" w:rsidRPr="00615ABA">
        <w:rPr>
          <w:sz w:val="21"/>
          <w:szCs w:val="21"/>
        </w:rPr>
        <w:t>возместить</w:t>
      </w:r>
      <w:r w:rsidRPr="00615ABA">
        <w:rPr>
          <w:sz w:val="21"/>
          <w:szCs w:val="21"/>
        </w:rPr>
        <w:t xml:space="preserve"> Заказчику и (или) третьим лицам реальный ущерб, причиненный любому лицу или имуществу, а также объектам окружающей среды на территории Заказчика.</w:t>
      </w:r>
    </w:p>
    <w:p w14:paraId="2696E015" w14:textId="77777777" w:rsidR="00A0410D" w:rsidRPr="00615ABA" w:rsidRDefault="00A0410D" w:rsidP="00615ABA">
      <w:pPr>
        <w:spacing w:line="240" w:lineRule="exact"/>
        <w:jc w:val="both"/>
        <w:rPr>
          <w:rFonts w:eastAsia="TimesNewRomanPSMT"/>
          <w:sz w:val="21"/>
          <w:szCs w:val="21"/>
          <w:lang w:eastAsia="en-US"/>
        </w:rPr>
      </w:pPr>
    </w:p>
    <w:p w14:paraId="6138F622" w14:textId="7E9164A5" w:rsidR="00C17DC2" w:rsidRPr="00615ABA" w:rsidRDefault="003A1DC2" w:rsidP="00615ABA">
      <w:pPr>
        <w:suppressAutoHyphens/>
        <w:spacing w:line="240" w:lineRule="exact"/>
        <w:ind w:right="-143"/>
        <w:jc w:val="center"/>
        <w:rPr>
          <w:b/>
          <w:sz w:val="21"/>
          <w:szCs w:val="21"/>
        </w:rPr>
      </w:pPr>
      <w:r>
        <w:rPr>
          <w:b/>
          <w:sz w:val="21"/>
          <w:szCs w:val="21"/>
        </w:rPr>
        <w:t>7</w:t>
      </w:r>
      <w:r w:rsidR="00C17DC2" w:rsidRPr="00615ABA">
        <w:rPr>
          <w:b/>
          <w:sz w:val="21"/>
          <w:szCs w:val="21"/>
        </w:rPr>
        <w:t>. ПРОМЫШЛЕННАЯ БЕЗОПАСНОСТЬ И ОХРАНА ТРУДА</w:t>
      </w:r>
    </w:p>
    <w:p w14:paraId="61476625" w14:textId="77777777" w:rsidR="00C17DC2" w:rsidRPr="00615ABA" w:rsidRDefault="00C17DC2" w:rsidP="00615ABA">
      <w:pPr>
        <w:suppressAutoHyphens/>
        <w:spacing w:line="240" w:lineRule="exact"/>
        <w:ind w:right="-143"/>
        <w:jc w:val="center"/>
        <w:rPr>
          <w:b/>
          <w:sz w:val="21"/>
          <w:szCs w:val="21"/>
        </w:rPr>
      </w:pPr>
      <w:r w:rsidRPr="00615ABA">
        <w:rPr>
          <w:b/>
          <w:sz w:val="21"/>
          <w:szCs w:val="21"/>
        </w:rPr>
        <w:t>ПРИ ОКАЗАНИИ УСЛУГ НА ТЕРРИТОРИИ ЗАКАЗЧИКА</w:t>
      </w:r>
    </w:p>
    <w:p w14:paraId="5D2CE24F" w14:textId="77F4EC16" w:rsidR="008E6CE3" w:rsidRPr="00615ABA" w:rsidRDefault="003A1DC2" w:rsidP="00615ABA">
      <w:pPr>
        <w:spacing w:line="240" w:lineRule="exact"/>
        <w:jc w:val="both"/>
        <w:rPr>
          <w:bCs/>
          <w:sz w:val="21"/>
          <w:szCs w:val="21"/>
        </w:rPr>
      </w:pPr>
      <w:r>
        <w:rPr>
          <w:b/>
          <w:bCs/>
          <w:sz w:val="21"/>
          <w:szCs w:val="21"/>
        </w:rPr>
        <w:t>7</w:t>
      </w:r>
      <w:r w:rsidR="008E6CE3" w:rsidRPr="00615ABA">
        <w:rPr>
          <w:b/>
          <w:bCs/>
          <w:sz w:val="21"/>
          <w:szCs w:val="21"/>
        </w:rPr>
        <w:t>.1. Обязанности</w:t>
      </w:r>
      <w:r w:rsidR="00F37C6D">
        <w:rPr>
          <w:b/>
          <w:bCs/>
          <w:sz w:val="21"/>
          <w:szCs w:val="21"/>
        </w:rPr>
        <w:t xml:space="preserve"> и права</w:t>
      </w:r>
      <w:r w:rsidR="008E6CE3" w:rsidRPr="00615ABA">
        <w:rPr>
          <w:b/>
          <w:bCs/>
          <w:sz w:val="21"/>
          <w:szCs w:val="21"/>
        </w:rPr>
        <w:t xml:space="preserve"> Заказчика</w:t>
      </w:r>
      <w:r w:rsidR="008E6CE3" w:rsidRPr="00615ABA">
        <w:rPr>
          <w:bCs/>
          <w:sz w:val="21"/>
          <w:szCs w:val="21"/>
        </w:rPr>
        <w:t>:</w:t>
      </w:r>
    </w:p>
    <w:p w14:paraId="1DF2DFF8" w14:textId="0A11F684"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.1.1. 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14:paraId="0986FCD2" w14:textId="6E2AD66E"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.1.2. 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14:paraId="1A9DC1F5" w14:textId="7C7127CD"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.1.3. 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14:paraId="31269A4A" w14:textId="1C10EEC4"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.1.4. Обязан представлять Исполнителю в установленные сроки всю необходимую документацию и информацию, касающуюся выполняемых им работ.</w:t>
      </w:r>
    </w:p>
    <w:p w14:paraId="30F9CAE5" w14:textId="50A4A274"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 xml:space="preserve">.1.5. 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14:paraId="79E98E00" w14:textId="56F92065"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.1.6. Обязан информировать Исполнителя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14:paraId="0FF99BE6" w14:textId="2E5C9DE1"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.1.7. Обязан информировать Исполнителя о важнейших экологических требованиях обязательных при выполнении работ.</w:t>
      </w:r>
    </w:p>
    <w:p w14:paraId="75DE90CE" w14:textId="32219CC0"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.1.8. Обязан информировать Исполнителя о значительных опасных / вредных факторах, производственных и профессиональных рисках.</w:t>
      </w:r>
    </w:p>
    <w:p w14:paraId="76662F43" w14:textId="4E874DB0"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.1.9. 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14:paraId="49300411" w14:textId="37BC2DE8"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 xml:space="preserve">.1.10. 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14:paraId="5218DB36" w14:textId="4939F65F"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.1.11. 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14:paraId="1E9E9B0F" w14:textId="4FAD733A"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.1.12. 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45AF4C44" w14:textId="4C2A544E"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.1.13. 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14:paraId="710DA0EB" w14:textId="0EF1252E"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.1.14. 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14:paraId="32E35DDE" w14:textId="542C1E51"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.1.15. 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14:paraId="5794E949" w14:textId="3B93E3A4"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.1.16. Вправе участвовать в расследовании несчастных случаев, произошедших с работниками Исполнителя.</w:t>
      </w:r>
    </w:p>
    <w:p w14:paraId="06C674FB" w14:textId="3390D8BB"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.1.17. 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06828466" w14:textId="56D742B7"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.1.18. Вправе осуществлять производственный контроль за деятельностью Исполнителя (субподрядчиков) на объектах Заказчика, а именно:</w:t>
      </w:r>
    </w:p>
    <w:p w14:paraId="581DEDE8" w14:textId="77777777" w:rsidR="008E6CE3" w:rsidRPr="00615ABA" w:rsidRDefault="008E6CE3" w:rsidP="00615ABA">
      <w:pPr>
        <w:pStyle w:val="ab"/>
        <w:numPr>
          <w:ilvl w:val="0"/>
          <w:numId w:val="24"/>
        </w:numPr>
        <w:spacing w:line="240" w:lineRule="exact"/>
        <w:ind w:left="0" w:firstLine="0"/>
        <w:jc w:val="both"/>
        <w:rPr>
          <w:bCs/>
          <w:sz w:val="21"/>
          <w:szCs w:val="21"/>
        </w:rPr>
      </w:pPr>
      <w:r w:rsidRPr="00615ABA">
        <w:rPr>
          <w:bCs/>
          <w:sz w:val="21"/>
          <w:szCs w:val="21"/>
        </w:rPr>
        <w:t>проверять состояние промышленной безопасности, пожарной безопасности, охраны труда и окружающей среды на объектах работ Исполнителя;</w:t>
      </w:r>
    </w:p>
    <w:p w14:paraId="0F3CC79C" w14:textId="77777777" w:rsidR="008E6CE3" w:rsidRPr="00615ABA" w:rsidRDefault="008E6CE3" w:rsidP="00615ABA">
      <w:pPr>
        <w:pStyle w:val="ab"/>
        <w:numPr>
          <w:ilvl w:val="0"/>
          <w:numId w:val="24"/>
        </w:numPr>
        <w:spacing w:line="240" w:lineRule="exact"/>
        <w:ind w:left="0" w:firstLine="0"/>
        <w:jc w:val="both"/>
        <w:rPr>
          <w:bCs/>
          <w:sz w:val="21"/>
          <w:szCs w:val="21"/>
        </w:rPr>
      </w:pPr>
      <w:r w:rsidRPr="00615ABA">
        <w:rPr>
          <w:bCs/>
          <w:sz w:val="21"/>
          <w:szCs w:val="21"/>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29C2557C" w14:textId="77777777" w:rsidR="008E6CE3" w:rsidRPr="00615ABA" w:rsidRDefault="008E6CE3" w:rsidP="00615ABA">
      <w:pPr>
        <w:pStyle w:val="ab"/>
        <w:numPr>
          <w:ilvl w:val="0"/>
          <w:numId w:val="24"/>
        </w:numPr>
        <w:spacing w:line="240" w:lineRule="exact"/>
        <w:ind w:left="0" w:firstLine="0"/>
        <w:jc w:val="both"/>
        <w:rPr>
          <w:bCs/>
          <w:sz w:val="21"/>
          <w:szCs w:val="21"/>
        </w:rPr>
      </w:pPr>
      <w:r w:rsidRPr="00615ABA">
        <w:rPr>
          <w:bCs/>
          <w:sz w:val="21"/>
          <w:szCs w:val="21"/>
        </w:rPr>
        <w:t>выдавать обязательные для исполнения предписания;</w:t>
      </w:r>
    </w:p>
    <w:p w14:paraId="1F563729" w14:textId="77777777" w:rsidR="008E6CE3" w:rsidRPr="00615ABA" w:rsidRDefault="008E6CE3" w:rsidP="00615ABA">
      <w:pPr>
        <w:pStyle w:val="ab"/>
        <w:numPr>
          <w:ilvl w:val="0"/>
          <w:numId w:val="24"/>
        </w:numPr>
        <w:spacing w:line="240" w:lineRule="exact"/>
        <w:ind w:left="0" w:firstLine="0"/>
        <w:jc w:val="both"/>
        <w:rPr>
          <w:bCs/>
          <w:sz w:val="21"/>
          <w:szCs w:val="21"/>
        </w:rPr>
      </w:pPr>
      <w:r w:rsidRPr="00615ABA">
        <w:rPr>
          <w:bCs/>
          <w:sz w:val="21"/>
          <w:szCs w:val="21"/>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498EF3D0" w14:textId="77777777" w:rsidR="008E6CE3" w:rsidRPr="00615ABA" w:rsidRDefault="008E6CE3" w:rsidP="00615ABA">
      <w:pPr>
        <w:pStyle w:val="ab"/>
        <w:numPr>
          <w:ilvl w:val="0"/>
          <w:numId w:val="24"/>
        </w:numPr>
        <w:spacing w:line="240" w:lineRule="exact"/>
        <w:ind w:left="0" w:firstLine="0"/>
        <w:jc w:val="both"/>
        <w:rPr>
          <w:bCs/>
          <w:sz w:val="21"/>
          <w:szCs w:val="21"/>
        </w:rPr>
      </w:pPr>
      <w:r w:rsidRPr="00615ABA">
        <w:rPr>
          <w:bCs/>
          <w:sz w:val="21"/>
          <w:szCs w:val="21"/>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14:paraId="0C2C5D30" w14:textId="77777777" w:rsidR="008E6CE3" w:rsidRPr="00615ABA" w:rsidRDefault="008E6CE3" w:rsidP="00615ABA">
      <w:pPr>
        <w:pStyle w:val="ab"/>
        <w:numPr>
          <w:ilvl w:val="0"/>
          <w:numId w:val="24"/>
        </w:numPr>
        <w:spacing w:line="240" w:lineRule="exact"/>
        <w:ind w:left="0" w:firstLine="0"/>
        <w:jc w:val="both"/>
        <w:rPr>
          <w:bCs/>
          <w:sz w:val="21"/>
          <w:szCs w:val="21"/>
        </w:rPr>
      </w:pPr>
      <w:r w:rsidRPr="00615ABA">
        <w:rPr>
          <w:bCs/>
          <w:sz w:val="21"/>
          <w:szCs w:val="21"/>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1CFFC020" w14:textId="77777777" w:rsidR="008E6CE3" w:rsidRPr="00615ABA" w:rsidRDefault="008E6CE3" w:rsidP="00615ABA">
      <w:pPr>
        <w:pStyle w:val="ab"/>
        <w:numPr>
          <w:ilvl w:val="0"/>
          <w:numId w:val="24"/>
        </w:numPr>
        <w:spacing w:line="240" w:lineRule="exact"/>
        <w:ind w:left="0" w:firstLine="0"/>
        <w:jc w:val="both"/>
        <w:rPr>
          <w:bCs/>
          <w:sz w:val="21"/>
          <w:szCs w:val="21"/>
        </w:rPr>
      </w:pPr>
      <w:r w:rsidRPr="00615ABA">
        <w:rPr>
          <w:bCs/>
          <w:sz w:val="21"/>
          <w:szCs w:val="21"/>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1A7A3C42" w14:textId="77777777" w:rsidR="008E6CE3" w:rsidRPr="00615ABA" w:rsidRDefault="008E6CE3" w:rsidP="00615ABA">
      <w:pPr>
        <w:pStyle w:val="ab"/>
        <w:numPr>
          <w:ilvl w:val="0"/>
          <w:numId w:val="24"/>
        </w:numPr>
        <w:spacing w:line="240" w:lineRule="exact"/>
        <w:ind w:left="0" w:firstLine="0"/>
        <w:jc w:val="both"/>
        <w:rPr>
          <w:bCs/>
          <w:sz w:val="21"/>
          <w:szCs w:val="21"/>
        </w:rPr>
      </w:pPr>
      <w:r w:rsidRPr="00615ABA">
        <w:rPr>
          <w:bCs/>
          <w:sz w:val="21"/>
          <w:szCs w:val="21"/>
        </w:rPr>
        <w:t>запрещать производство работ при не устранении замечаний в сроки, установленные ранее выданными предписаниями.</w:t>
      </w:r>
    </w:p>
    <w:p w14:paraId="5E665F08" w14:textId="4A8000A6"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.1.19. Вправе осуществлять надзор за производством работ, выполняемых Исполнителем (субподрядчиком) по договору.</w:t>
      </w:r>
    </w:p>
    <w:p w14:paraId="18589272" w14:textId="536C98CA"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 xml:space="preserve">.1.20. 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2E21D8A7" w14:textId="082E5D12" w:rsidR="00971D23" w:rsidRPr="00615ABA" w:rsidRDefault="003A1DC2" w:rsidP="00615ABA">
      <w:pPr>
        <w:spacing w:line="240" w:lineRule="exact"/>
        <w:jc w:val="both"/>
        <w:rPr>
          <w:bCs/>
          <w:sz w:val="21"/>
          <w:szCs w:val="21"/>
        </w:rPr>
      </w:pPr>
      <w:r>
        <w:rPr>
          <w:bCs/>
          <w:sz w:val="21"/>
          <w:szCs w:val="21"/>
        </w:rPr>
        <w:t>7</w:t>
      </w:r>
      <w:r w:rsidR="008E6CE3" w:rsidRPr="00615ABA">
        <w:rPr>
          <w:bCs/>
          <w:sz w:val="21"/>
          <w:szCs w:val="21"/>
        </w:rPr>
        <w:t>.1.21. 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14:paraId="655D89A1" w14:textId="75B52D4A" w:rsidR="008E6CE3" w:rsidRPr="00615ABA" w:rsidRDefault="003A1DC2" w:rsidP="00615ABA">
      <w:pPr>
        <w:spacing w:line="240" w:lineRule="exact"/>
        <w:jc w:val="both"/>
        <w:rPr>
          <w:bCs/>
          <w:sz w:val="21"/>
          <w:szCs w:val="21"/>
        </w:rPr>
      </w:pPr>
      <w:r>
        <w:rPr>
          <w:b/>
          <w:bCs/>
          <w:sz w:val="21"/>
          <w:szCs w:val="21"/>
        </w:rPr>
        <w:t>7</w:t>
      </w:r>
      <w:r w:rsidR="008E6CE3" w:rsidRPr="00615ABA">
        <w:rPr>
          <w:b/>
          <w:bCs/>
          <w:sz w:val="21"/>
          <w:szCs w:val="21"/>
        </w:rPr>
        <w:t>.2. Обязанности Исполнителя:</w:t>
      </w:r>
    </w:p>
    <w:p w14:paraId="5075CBEA" w14:textId="4297611A"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.2.1. 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521CB576" w14:textId="4474E79B"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.2.2. Допускать к выполнению работ на объектах Заказчика работников своей и субподрядной организации:</w:t>
      </w:r>
    </w:p>
    <w:p w14:paraId="326A4776" w14:textId="77777777" w:rsidR="008E6CE3" w:rsidRPr="00615ABA" w:rsidRDefault="008E6CE3" w:rsidP="00615ABA">
      <w:pPr>
        <w:pStyle w:val="ab"/>
        <w:widowControl w:val="0"/>
        <w:numPr>
          <w:ilvl w:val="0"/>
          <w:numId w:val="25"/>
        </w:numPr>
        <w:spacing w:line="240" w:lineRule="exact"/>
        <w:ind w:left="0" w:firstLine="0"/>
        <w:jc w:val="both"/>
        <w:rPr>
          <w:bCs/>
          <w:sz w:val="21"/>
          <w:szCs w:val="21"/>
        </w:rPr>
      </w:pPr>
      <w:r w:rsidRPr="00615ABA">
        <w:rPr>
          <w:bCs/>
          <w:sz w:val="21"/>
          <w:szCs w:val="21"/>
        </w:rPr>
        <w:t>прошедших вводный инструктаж (и другие виды инструктажей при необходимости) у Заказчика и получивших пропуск на объект;</w:t>
      </w:r>
    </w:p>
    <w:p w14:paraId="32443A4F" w14:textId="77777777" w:rsidR="008E6CE3" w:rsidRPr="00615ABA" w:rsidRDefault="008E6CE3" w:rsidP="00615ABA">
      <w:pPr>
        <w:pStyle w:val="ab"/>
        <w:widowControl w:val="0"/>
        <w:numPr>
          <w:ilvl w:val="0"/>
          <w:numId w:val="25"/>
        </w:numPr>
        <w:spacing w:line="240" w:lineRule="exact"/>
        <w:ind w:left="0" w:firstLine="0"/>
        <w:jc w:val="both"/>
        <w:rPr>
          <w:bCs/>
          <w:sz w:val="21"/>
          <w:szCs w:val="21"/>
        </w:rPr>
      </w:pPr>
      <w:r w:rsidRPr="00615ABA">
        <w:rPr>
          <w:bCs/>
          <w:sz w:val="21"/>
          <w:szCs w:val="21"/>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14:paraId="7E7DA444" w14:textId="77777777" w:rsidR="008E6CE3" w:rsidRPr="00615ABA" w:rsidRDefault="008E6CE3" w:rsidP="00615ABA">
      <w:pPr>
        <w:pStyle w:val="ab"/>
        <w:widowControl w:val="0"/>
        <w:numPr>
          <w:ilvl w:val="0"/>
          <w:numId w:val="25"/>
        </w:numPr>
        <w:spacing w:line="240" w:lineRule="exact"/>
        <w:ind w:left="0" w:firstLine="0"/>
        <w:jc w:val="both"/>
        <w:rPr>
          <w:bCs/>
          <w:sz w:val="21"/>
          <w:szCs w:val="21"/>
        </w:rPr>
      </w:pPr>
      <w:r w:rsidRPr="00615ABA">
        <w:rPr>
          <w:bCs/>
          <w:sz w:val="21"/>
          <w:szCs w:val="21"/>
        </w:rPr>
        <w:t>прошедших обучение и проверку знаний по охране труда, имеющих при себе удостоверение о проверке знаний;</w:t>
      </w:r>
    </w:p>
    <w:p w14:paraId="3513AE0E" w14:textId="77777777" w:rsidR="008E6CE3" w:rsidRPr="00615ABA" w:rsidRDefault="008E6CE3" w:rsidP="00615ABA">
      <w:pPr>
        <w:pStyle w:val="ab"/>
        <w:widowControl w:val="0"/>
        <w:numPr>
          <w:ilvl w:val="0"/>
          <w:numId w:val="25"/>
        </w:numPr>
        <w:spacing w:line="240" w:lineRule="exact"/>
        <w:ind w:left="0" w:firstLine="0"/>
        <w:jc w:val="both"/>
        <w:rPr>
          <w:bCs/>
          <w:sz w:val="21"/>
          <w:szCs w:val="21"/>
        </w:rPr>
      </w:pPr>
      <w:r w:rsidRPr="00615ABA">
        <w:rPr>
          <w:bCs/>
          <w:sz w:val="21"/>
          <w:szCs w:val="21"/>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14:paraId="4F09118C" w14:textId="77777777" w:rsidR="008E6CE3" w:rsidRPr="00615ABA" w:rsidRDefault="008E6CE3" w:rsidP="00615ABA">
      <w:pPr>
        <w:pStyle w:val="ab"/>
        <w:widowControl w:val="0"/>
        <w:numPr>
          <w:ilvl w:val="0"/>
          <w:numId w:val="25"/>
        </w:numPr>
        <w:spacing w:line="240" w:lineRule="exact"/>
        <w:ind w:left="0" w:firstLine="0"/>
        <w:jc w:val="both"/>
        <w:rPr>
          <w:bCs/>
          <w:sz w:val="21"/>
          <w:szCs w:val="21"/>
        </w:rPr>
      </w:pPr>
      <w:r w:rsidRPr="00615ABA">
        <w:rPr>
          <w:bCs/>
          <w:sz w:val="21"/>
          <w:szCs w:val="21"/>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14:paraId="29F3061F" w14:textId="77777777" w:rsidR="008E6CE3" w:rsidRPr="00615ABA" w:rsidRDefault="008E6CE3" w:rsidP="00615ABA">
      <w:pPr>
        <w:pStyle w:val="ab"/>
        <w:widowControl w:val="0"/>
        <w:numPr>
          <w:ilvl w:val="0"/>
          <w:numId w:val="25"/>
        </w:numPr>
        <w:spacing w:line="240" w:lineRule="exact"/>
        <w:ind w:left="0" w:firstLine="0"/>
        <w:jc w:val="both"/>
        <w:rPr>
          <w:bCs/>
          <w:sz w:val="21"/>
          <w:szCs w:val="21"/>
        </w:rPr>
      </w:pPr>
      <w:r w:rsidRPr="00615ABA">
        <w:rPr>
          <w:bCs/>
          <w:sz w:val="21"/>
          <w:szCs w:val="21"/>
        </w:rPr>
        <w:t>не имеющих медицинских противопоказаний по выполняемой работе (по результатам медицинского контроля и периодического медицинского осмотра);</w:t>
      </w:r>
    </w:p>
    <w:p w14:paraId="6B3E9A11" w14:textId="77777777" w:rsidR="008E6CE3" w:rsidRPr="00615ABA" w:rsidRDefault="008E6CE3" w:rsidP="00615ABA">
      <w:pPr>
        <w:pStyle w:val="ab"/>
        <w:widowControl w:val="0"/>
        <w:numPr>
          <w:ilvl w:val="0"/>
          <w:numId w:val="25"/>
        </w:numPr>
        <w:spacing w:line="240" w:lineRule="exact"/>
        <w:ind w:left="0" w:firstLine="0"/>
        <w:jc w:val="both"/>
        <w:rPr>
          <w:bCs/>
          <w:sz w:val="21"/>
          <w:szCs w:val="21"/>
        </w:rPr>
      </w:pPr>
      <w:r w:rsidRPr="00615ABA">
        <w:rPr>
          <w:bCs/>
          <w:sz w:val="21"/>
          <w:szCs w:val="21"/>
        </w:rPr>
        <w:t>владеющих приемами оказания первой помощи пострадавшим при несчастных случаях.</w:t>
      </w:r>
    </w:p>
    <w:p w14:paraId="5BA970F7" w14:textId="53E5F1E2"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.2.3. 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14:paraId="0E5F9810" w14:textId="377D5D5E"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.2.4. 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0459599C" w14:textId="77777777" w:rsidR="008E6CE3" w:rsidRPr="00615ABA" w:rsidRDefault="008E6CE3" w:rsidP="00615ABA">
      <w:pPr>
        <w:pStyle w:val="ab"/>
        <w:widowControl w:val="0"/>
        <w:numPr>
          <w:ilvl w:val="0"/>
          <w:numId w:val="26"/>
        </w:numPr>
        <w:spacing w:line="240" w:lineRule="exact"/>
        <w:ind w:left="0" w:firstLine="0"/>
        <w:jc w:val="both"/>
        <w:rPr>
          <w:bCs/>
          <w:sz w:val="21"/>
          <w:szCs w:val="21"/>
        </w:rPr>
      </w:pPr>
      <w:r w:rsidRPr="00615ABA">
        <w:rPr>
          <w:bCs/>
          <w:sz w:val="21"/>
          <w:szCs w:val="21"/>
        </w:rPr>
        <w:t>список состава подразделения Исполнителя (субподрядчика), которые будут выполнять работы согласно договору, с указанием должностей (профессий).</w:t>
      </w:r>
    </w:p>
    <w:p w14:paraId="72CF6732" w14:textId="77777777" w:rsidR="008E6CE3" w:rsidRPr="00615ABA" w:rsidRDefault="008E6CE3" w:rsidP="00615ABA">
      <w:pPr>
        <w:pStyle w:val="ab"/>
        <w:widowControl w:val="0"/>
        <w:numPr>
          <w:ilvl w:val="0"/>
          <w:numId w:val="26"/>
        </w:numPr>
        <w:spacing w:line="240" w:lineRule="exact"/>
        <w:ind w:left="0" w:firstLine="0"/>
        <w:jc w:val="both"/>
        <w:rPr>
          <w:bCs/>
          <w:sz w:val="21"/>
          <w:szCs w:val="21"/>
        </w:rPr>
      </w:pPr>
      <w:r w:rsidRPr="00615ABA">
        <w:rPr>
          <w:bCs/>
          <w:sz w:val="21"/>
          <w:szCs w:val="21"/>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пофамильным перечнем работников, допущенных к работам стропальщика на территории Заказчика; </w:t>
      </w:r>
    </w:p>
    <w:p w14:paraId="19B6EBD7" w14:textId="77777777" w:rsidR="008E6CE3" w:rsidRPr="00615ABA" w:rsidRDefault="008E6CE3" w:rsidP="00615ABA">
      <w:pPr>
        <w:pStyle w:val="ab"/>
        <w:widowControl w:val="0"/>
        <w:numPr>
          <w:ilvl w:val="0"/>
          <w:numId w:val="26"/>
        </w:numPr>
        <w:spacing w:line="240" w:lineRule="exact"/>
        <w:ind w:left="0" w:firstLine="0"/>
        <w:jc w:val="both"/>
        <w:rPr>
          <w:bCs/>
          <w:sz w:val="21"/>
          <w:szCs w:val="21"/>
        </w:rPr>
      </w:pPr>
      <w:r w:rsidRPr="00615ABA">
        <w:rPr>
          <w:bCs/>
          <w:sz w:val="21"/>
          <w:szCs w:val="21"/>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1982688E" w14:textId="77777777" w:rsidR="008E6CE3" w:rsidRPr="00615ABA" w:rsidRDefault="008E6CE3" w:rsidP="00615ABA">
      <w:pPr>
        <w:pStyle w:val="ab"/>
        <w:widowControl w:val="0"/>
        <w:numPr>
          <w:ilvl w:val="0"/>
          <w:numId w:val="26"/>
        </w:numPr>
        <w:spacing w:line="240" w:lineRule="exact"/>
        <w:ind w:left="0" w:firstLine="0"/>
        <w:jc w:val="both"/>
        <w:rPr>
          <w:bCs/>
          <w:sz w:val="21"/>
          <w:szCs w:val="21"/>
        </w:rPr>
      </w:pPr>
      <w:r w:rsidRPr="00615ABA">
        <w:rPr>
          <w:bCs/>
          <w:sz w:val="21"/>
          <w:szCs w:val="21"/>
        </w:rPr>
        <w:t xml:space="preserve">копии удостоверений по высоте оформленных в соответствии с «Правилами по охране труда при работе на высоте»; </w:t>
      </w:r>
    </w:p>
    <w:p w14:paraId="3AF1D412" w14:textId="77777777" w:rsidR="008E6CE3" w:rsidRPr="00615ABA" w:rsidRDefault="008E6CE3" w:rsidP="00615ABA">
      <w:pPr>
        <w:pStyle w:val="ab"/>
        <w:widowControl w:val="0"/>
        <w:numPr>
          <w:ilvl w:val="0"/>
          <w:numId w:val="26"/>
        </w:numPr>
        <w:spacing w:line="240" w:lineRule="exact"/>
        <w:ind w:left="0" w:firstLine="0"/>
        <w:jc w:val="both"/>
        <w:rPr>
          <w:bCs/>
          <w:sz w:val="21"/>
          <w:szCs w:val="21"/>
        </w:rPr>
      </w:pPr>
      <w:r w:rsidRPr="00615ABA">
        <w:rPr>
          <w:bCs/>
          <w:sz w:val="21"/>
          <w:szCs w:val="21"/>
        </w:rPr>
        <w:t>разработанные и утвержденные ППР/ТК/инструкции на выполнение работ повышенной опасности (высота/ОЗП/земляные и т.д</w:t>
      </w:r>
      <w:r w:rsidR="00606C05" w:rsidRPr="00615ABA">
        <w:rPr>
          <w:bCs/>
          <w:sz w:val="21"/>
          <w:szCs w:val="21"/>
        </w:rPr>
        <w:t>.</w:t>
      </w:r>
      <w:r w:rsidRPr="00615ABA">
        <w:rPr>
          <w:bCs/>
          <w:sz w:val="21"/>
          <w:szCs w:val="21"/>
        </w:rPr>
        <w:t>).</w:t>
      </w:r>
    </w:p>
    <w:p w14:paraId="6A619120" w14:textId="5F73B910"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.2.5. Проводить своим работникам вводный, первичный, повторный, целевой и внеплановый инструктажи.</w:t>
      </w:r>
    </w:p>
    <w:p w14:paraId="3C09699E" w14:textId="758F7373"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.2.6. 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«Списке локально нормативных актов 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14:paraId="5025A8F1" w14:textId="1B4CFE69"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 xml:space="preserve">.2.7. 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14:paraId="4FCEF786" w14:textId="1702A7A7" w:rsidR="008E6CE3" w:rsidRPr="00615ABA" w:rsidRDefault="008E6CE3" w:rsidP="00615ABA">
      <w:pPr>
        <w:pStyle w:val="ab"/>
        <w:widowControl w:val="0"/>
        <w:numPr>
          <w:ilvl w:val="0"/>
          <w:numId w:val="28"/>
        </w:numPr>
        <w:spacing w:line="240" w:lineRule="exact"/>
        <w:ind w:left="0" w:firstLine="0"/>
        <w:jc w:val="both"/>
        <w:rPr>
          <w:bCs/>
          <w:sz w:val="21"/>
          <w:szCs w:val="21"/>
        </w:rPr>
      </w:pPr>
      <w:r w:rsidRPr="00615ABA">
        <w:rPr>
          <w:bCs/>
          <w:sz w:val="21"/>
          <w:szCs w:val="21"/>
        </w:rPr>
        <w:t xml:space="preserve">под роспись, с ЛНА Заказчика, указанными в пункте </w:t>
      </w:r>
      <w:r w:rsidR="003A1DC2">
        <w:rPr>
          <w:bCs/>
          <w:sz w:val="21"/>
          <w:szCs w:val="21"/>
        </w:rPr>
        <w:t>7</w:t>
      </w:r>
      <w:r w:rsidRPr="00615ABA">
        <w:rPr>
          <w:bCs/>
          <w:sz w:val="21"/>
          <w:szCs w:val="21"/>
        </w:rPr>
        <w:t>.2.6 настоящего Договора;</w:t>
      </w:r>
    </w:p>
    <w:p w14:paraId="51FA9E94" w14:textId="77777777" w:rsidR="008E6CE3" w:rsidRPr="00615ABA" w:rsidRDefault="008E6CE3" w:rsidP="00615ABA">
      <w:pPr>
        <w:pStyle w:val="ab"/>
        <w:widowControl w:val="0"/>
        <w:numPr>
          <w:ilvl w:val="0"/>
          <w:numId w:val="28"/>
        </w:numPr>
        <w:spacing w:line="240" w:lineRule="exact"/>
        <w:ind w:left="0" w:firstLine="0"/>
        <w:jc w:val="both"/>
        <w:rPr>
          <w:bCs/>
          <w:sz w:val="21"/>
          <w:szCs w:val="21"/>
        </w:rPr>
      </w:pPr>
      <w:r w:rsidRPr="00615ABA">
        <w:rPr>
          <w:bCs/>
          <w:sz w:val="21"/>
          <w:szCs w:val="21"/>
        </w:rPr>
        <w:t>с важнейшими экологическими требованиями;</w:t>
      </w:r>
    </w:p>
    <w:p w14:paraId="16A277DF" w14:textId="77777777" w:rsidR="008E6CE3" w:rsidRPr="00615ABA" w:rsidRDefault="008E6CE3" w:rsidP="00615ABA">
      <w:pPr>
        <w:pStyle w:val="ab"/>
        <w:widowControl w:val="0"/>
        <w:numPr>
          <w:ilvl w:val="0"/>
          <w:numId w:val="27"/>
        </w:numPr>
        <w:spacing w:line="240" w:lineRule="exact"/>
        <w:ind w:left="0" w:firstLine="0"/>
        <w:jc w:val="both"/>
        <w:rPr>
          <w:bCs/>
          <w:sz w:val="21"/>
          <w:szCs w:val="21"/>
        </w:rPr>
      </w:pPr>
      <w:r w:rsidRPr="00615ABA">
        <w:rPr>
          <w:bCs/>
          <w:sz w:val="21"/>
          <w:szCs w:val="21"/>
        </w:rPr>
        <w:t>со значительными опасными/вредными факторами, производственными и профессиональными рисками;</w:t>
      </w:r>
    </w:p>
    <w:p w14:paraId="71DD7343" w14:textId="73C8D0E4"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.2.8. 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14:paraId="579BB598" w14:textId="7A02B75B"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 xml:space="preserve">.2.9. 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14:paraId="0B92638F" w14:textId="55411A10"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 xml:space="preserve">.2.10. 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14:paraId="0A02288A" w14:textId="3D91C954"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.2.11. 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14:paraId="0FD9E378" w14:textId="1CE57C7A"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.2.12. 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14:paraId="34F821F3" w14:textId="2AE50972"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.2.13. При работе использовать исправный инструмент и приспособления.</w:t>
      </w:r>
    </w:p>
    <w:p w14:paraId="2E3B3953" w14:textId="2FA82BF0"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.2.14. 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14:paraId="3112FB05" w14:textId="61AA61A3"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.2.15. 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14:paraId="4034CECD" w14:textId="6070A70B"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.2.16. 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14:paraId="44EE5C19" w14:textId="5CC5425C"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.2.17. 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14:paraId="07500BD1" w14:textId="168FBCCF"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.2.18. 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14:paraId="24E21783" w14:textId="77777777" w:rsidR="008E6CE3" w:rsidRPr="00615ABA" w:rsidRDefault="008E6CE3" w:rsidP="00615ABA">
      <w:pPr>
        <w:spacing w:line="240" w:lineRule="exact"/>
        <w:jc w:val="both"/>
        <w:rPr>
          <w:bCs/>
          <w:sz w:val="21"/>
          <w:szCs w:val="21"/>
        </w:rPr>
      </w:pPr>
      <w:r w:rsidRPr="00615ABA">
        <w:rPr>
          <w:bCs/>
          <w:sz w:val="21"/>
          <w:szCs w:val="21"/>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14:paraId="10ACB41D" w14:textId="234B0E91"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.2.19. 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14:paraId="4C8686DD" w14:textId="77777777" w:rsidR="008E6CE3" w:rsidRPr="00615ABA" w:rsidRDefault="008E6CE3" w:rsidP="00615ABA">
      <w:pPr>
        <w:spacing w:line="240" w:lineRule="exact"/>
        <w:jc w:val="both"/>
        <w:rPr>
          <w:bCs/>
          <w:sz w:val="21"/>
          <w:szCs w:val="21"/>
        </w:rPr>
      </w:pPr>
      <w:r w:rsidRPr="00615ABA">
        <w:rPr>
          <w:bCs/>
          <w:sz w:val="21"/>
          <w:szCs w:val="21"/>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5FF0AD51" w14:textId="77777777" w:rsidR="008E6CE3" w:rsidRPr="00615ABA" w:rsidRDefault="008E6CE3" w:rsidP="00615ABA">
      <w:pPr>
        <w:spacing w:line="240" w:lineRule="exact"/>
        <w:jc w:val="both"/>
        <w:rPr>
          <w:bCs/>
          <w:sz w:val="21"/>
          <w:szCs w:val="21"/>
        </w:rPr>
      </w:pPr>
      <w:r w:rsidRPr="00615ABA">
        <w:rPr>
          <w:bCs/>
          <w:sz w:val="21"/>
          <w:szCs w:val="21"/>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2F35DEE2" w14:textId="77777777" w:rsidR="008E6CE3" w:rsidRPr="00615ABA" w:rsidRDefault="008E6CE3" w:rsidP="00615ABA">
      <w:pPr>
        <w:spacing w:line="240" w:lineRule="exact"/>
        <w:jc w:val="both"/>
        <w:rPr>
          <w:bCs/>
          <w:sz w:val="21"/>
          <w:szCs w:val="21"/>
        </w:rPr>
      </w:pPr>
      <w:r w:rsidRPr="00615ABA">
        <w:rPr>
          <w:bCs/>
          <w:sz w:val="21"/>
          <w:szCs w:val="21"/>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14:paraId="40B45181" w14:textId="117AA174"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.2.20. 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14:paraId="60A78DB0" w14:textId="28908B46"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.2.21. 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14:paraId="16F39240" w14:textId="77777777" w:rsidR="008E6CE3" w:rsidRPr="00615ABA" w:rsidRDefault="008E6CE3" w:rsidP="00615ABA">
      <w:pPr>
        <w:pStyle w:val="ab"/>
        <w:widowControl w:val="0"/>
        <w:numPr>
          <w:ilvl w:val="0"/>
          <w:numId w:val="27"/>
        </w:numPr>
        <w:spacing w:line="240" w:lineRule="exact"/>
        <w:ind w:left="0" w:firstLine="0"/>
        <w:jc w:val="both"/>
        <w:rPr>
          <w:bCs/>
          <w:sz w:val="21"/>
          <w:szCs w:val="21"/>
        </w:rPr>
      </w:pPr>
      <w:r w:rsidRPr="00615ABA">
        <w:rPr>
          <w:bCs/>
          <w:sz w:val="21"/>
          <w:szCs w:val="21"/>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193E57A7" w14:textId="77777777" w:rsidR="008E6CE3" w:rsidRPr="00615ABA" w:rsidRDefault="008E6CE3" w:rsidP="00615ABA">
      <w:pPr>
        <w:pStyle w:val="ab"/>
        <w:widowControl w:val="0"/>
        <w:numPr>
          <w:ilvl w:val="0"/>
          <w:numId w:val="27"/>
        </w:numPr>
        <w:spacing w:line="240" w:lineRule="exact"/>
        <w:ind w:left="0" w:firstLine="0"/>
        <w:jc w:val="both"/>
        <w:rPr>
          <w:bCs/>
          <w:sz w:val="21"/>
          <w:szCs w:val="21"/>
        </w:rPr>
      </w:pPr>
      <w:r w:rsidRPr="00615ABA">
        <w:rPr>
          <w:bCs/>
          <w:sz w:val="21"/>
          <w:szCs w:val="21"/>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14:paraId="07B55034" w14:textId="4BAE5C7B" w:rsidR="008E6CE3" w:rsidRPr="00615ABA" w:rsidRDefault="008E6CE3" w:rsidP="00615ABA">
      <w:pPr>
        <w:pStyle w:val="ab"/>
        <w:widowControl w:val="0"/>
        <w:numPr>
          <w:ilvl w:val="0"/>
          <w:numId w:val="27"/>
        </w:numPr>
        <w:spacing w:line="240" w:lineRule="exact"/>
        <w:ind w:left="0" w:firstLine="0"/>
        <w:jc w:val="both"/>
        <w:rPr>
          <w:bCs/>
          <w:sz w:val="21"/>
          <w:szCs w:val="21"/>
        </w:rPr>
      </w:pPr>
      <w:r w:rsidRPr="00615ABA">
        <w:rPr>
          <w:bCs/>
          <w:sz w:val="21"/>
          <w:szCs w:val="21"/>
        </w:rPr>
        <w:t>предоставлять материалы по вопросам промышленной безопасности, пожарной безопасности, охраны труда и экологии;</w:t>
      </w:r>
    </w:p>
    <w:p w14:paraId="51D286A6" w14:textId="77777777" w:rsidR="008E6CE3" w:rsidRPr="00615ABA" w:rsidRDefault="008E6CE3" w:rsidP="00615ABA">
      <w:pPr>
        <w:pStyle w:val="ab"/>
        <w:widowControl w:val="0"/>
        <w:numPr>
          <w:ilvl w:val="0"/>
          <w:numId w:val="27"/>
        </w:numPr>
        <w:spacing w:line="240" w:lineRule="exact"/>
        <w:ind w:left="0" w:firstLine="0"/>
        <w:jc w:val="both"/>
        <w:rPr>
          <w:bCs/>
          <w:sz w:val="21"/>
          <w:szCs w:val="21"/>
        </w:rPr>
      </w:pPr>
      <w:r w:rsidRPr="00615ABA">
        <w:rPr>
          <w:bCs/>
          <w:sz w:val="21"/>
          <w:szCs w:val="21"/>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14:paraId="14846B25" w14:textId="77777777" w:rsidR="008E6CE3" w:rsidRPr="00615ABA" w:rsidRDefault="008E6CE3" w:rsidP="00615ABA">
      <w:pPr>
        <w:pStyle w:val="ab"/>
        <w:widowControl w:val="0"/>
        <w:numPr>
          <w:ilvl w:val="0"/>
          <w:numId w:val="27"/>
        </w:numPr>
        <w:spacing w:line="240" w:lineRule="exact"/>
        <w:ind w:left="0" w:firstLine="0"/>
        <w:jc w:val="both"/>
        <w:rPr>
          <w:bCs/>
          <w:sz w:val="21"/>
          <w:szCs w:val="21"/>
        </w:rPr>
      </w:pPr>
      <w:r w:rsidRPr="00615ABA">
        <w:rPr>
          <w:bCs/>
          <w:sz w:val="21"/>
          <w:szCs w:val="21"/>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14:paraId="370F1FF1" w14:textId="77777777" w:rsidR="008E6CE3" w:rsidRPr="00615ABA" w:rsidRDefault="008E6CE3" w:rsidP="00615ABA">
      <w:pPr>
        <w:pStyle w:val="ab"/>
        <w:widowControl w:val="0"/>
        <w:numPr>
          <w:ilvl w:val="0"/>
          <w:numId w:val="27"/>
        </w:numPr>
        <w:spacing w:line="240" w:lineRule="exact"/>
        <w:ind w:left="0" w:firstLine="0"/>
        <w:jc w:val="both"/>
        <w:rPr>
          <w:bCs/>
          <w:sz w:val="21"/>
          <w:szCs w:val="21"/>
        </w:rPr>
      </w:pPr>
      <w:r w:rsidRPr="00615ABA">
        <w:rPr>
          <w:bCs/>
          <w:sz w:val="21"/>
          <w:szCs w:val="21"/>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14:paraId="5A492E8D" w14:textId="77777777" w:rsidR="008E6CE3" w:rsidRPr="00615ABA" w:rsidRDefault="008E6CE3" w:rsidP="00615ABA">
      <w:pPr>
        <w:pStyle w:val="ab"/>
        <w:widowControl w:val="0"/>
        <w:numPr>
          <w:ilvl w:val="0"/>
          <w:numId w:val="27"/>
        </w:numPr>
        <w:spacing w:line="240" w:lineRule="exact"/>
        <w:ind w:left="0" w:firstLine="0"/>
        <w:jc w:val="both"/>
        <w:rPr>
          <w:bCs/>
          <w:sz w:val="21"/>
          <w:szCs w:val="21"/>
        </w:rPr>
      </w:pPr>
      <w:r w:rsidRPr="00615ABA">
        <w:rPr>
          <w:bCs/>
          <w:sz w:val="21"/>
          <w:szCs w:val="21"/>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14:paraId="448BB46F" w14:textId="77777777" w:rsidR="008E6CE3" w:rsidRPr="00615ABA" w:rsidRDefault="008E6CE3" w:rsidP="00615ABA">
      <w:pPr>
        <w:pStyle w:val="ab"/>
        <w:widowControl w:val="0"/>
        <w:numPr>
          <w:ilvl w:val="0"/>
          <w:numId w:val="27"/>
        </w:numPr>
        <w:spacing w:line="240" w:lineRule="exact"/>
        <w:ind w:left="0" w:firstLine="0"/>
        <w:jc w:val="both"/>
        <w:rPr>
          <w:bCs/>
          <w:sz w:val="21"/>
          <w:szCs w:val="21"/>
        </w:rPr>
      </w:pPr>
      <w:r w:rsidRPr="00615ABA">
        <w:rPr>
          <w:bCs/>
          <w:sz w:val="21"/>
          <w:szCs w:val="21"/>
        </w:rPr>
        <w:t>не производить работы при не устранении замечаний в сроки, установленные ранее выданными предписаниями.</w:t>
      </w:r>
    </w:p>
    <w:p w14:paraId="3E95DEAA" w14:textId="4C3BD5BE"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.2.22. 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14:paraId="168BFF85" w14:textId="2E83C7A5"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.2.23. 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13D64A0A" w14:textId="108ED4D1"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.2.24. 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1EE3285E" w14:textId="52872187"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.2.25. 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0B90639C" w14:textId="251E1C73"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.2.26. 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14:paraId="3D4A19C2" w14:textId="0F362A8B"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.2.27. 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5ECB0942" w14:textId="2C0AC3E7"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.2.28. Электросварщики должны иметь группу по электробезопаспости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опрессованных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В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14:paraId="2E2F0464" w14:textId="77777777" w:rsidR="008E6CE3" w:rsidRPr="00615ABA" w:rsidRDefault="008E6CE3" w:rsidP="00615ABA">
      <w:pPr>
        <w:spacing w:line="240" w:lineRule="exact"/>
        <w:jc w:val="both"/>
        <w:rPr>
          <w:bCs/>
          <w:sz w:val="21"/>
          <w:szCs w:val="21"/>
        </w:rPr>
      </w:pPr>
      <w:r w:rsidRPr="00615ABA">
        <w:rPr>
          <w:bCs/>
          <w:sz w:val="21"/>
          <w:szCs w:val="21"/>
        </w:rPr>
        <w:t>Не допускать работу исполнителей на неисправном сварочном оборудовании (с истекшим сроком испытания газорезательной аппаратуры, кислородных шлангов, манометров, редукторов и др.).</w:t>
      </w:r>
    </w:p>
    <w:p w14:paraId="5CC83AE1" w14:textId="340A519B"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.2.29. 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0887BFAE" w14:textId="0AE9753D"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.2.30. При производстве земляных работ котлованы, ямы, траншеи и канавы в местах, где происходит движение людей и транспорта, ограждать.</w:t>
      </w:r>
    </w:p>
    <w:p w14:paraId="5AD125F0" w14:textId="77777777" w:rsidR="008E6CE3" w:rsidRPr="00615ABA" w:rsidRDefault="008E6CE3" w:rsidP="00615ABA">
      <w:pPr>
        <w:spacing w:line="240" w:lineRule="exact"/>
        <w:jc w:val="both"/>
        <w:rPr>
          <w:bCs/>
          <w:sz w:val="21"/>
          <w:szCs w:val="21"/>
        </w:rPr>
      </w:pPr>
      <w:r w:rsidRPr="00615ABA">
        <w:rPr>
          <w:bCs/>
          <w:sz w:val="21"/>
          <w:szCs w:val="21"/>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14:paraId="24A95D14" w14:textId="3943550A"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.2.31. 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14:paraId="10648988" w14:textId="67223D18"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.2.32. 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14:paraId="7BFCE1E5" w14:textId="77777777" w:rsidR="008E6CE3" w:rsidRPr="00615ABA" w:rsidRDefault="008E6CE3" w:rsidP="00615ABA">
      <w:pPr>
        <w:spacing w:line="240" w:lineRule="exact"/>
        <w:jc w:val="both"/>
        <w:rPr>
          <w:bCs/>
          <w:sz w:val="21"/>
          <w:szCs w:val="21"/>
        </w:rPr>
      </w:pPr>
      <w:r w:rsidRPr="00615ABA">
        <w:rPr>
          <w:bCs/>
          <w:sz w:val="21"/>
          <w:szCs w:val="21"/>
        </w:rPr>
        <w:t>3,5 м - над проходами;</w:t>
      </w:r>
    </w:p>
    <w:p w14:paraId="2F7316F0" w14:textId="77777777" w:rsidR="008E6CE3" w:rsidRPr="00615ABA" w:rsidRDefault="008E6CE3" w:rsidP="00615ABA">
      <w:pPr>
        <w:spacing w:line="240" w:lineRule="exact"/>
        <w:jc w:val="both"/>
        <w:rPr>
          <w:bCs/>
          <w:sz w:val="21"/>
          <w:szCs w:val="21"/>
        </w:rPr>
      </w:pPr>
      <w:r w:rsidRPr="00615ABA">
        <w:rPr>
          <w:bCs/>
          <w:sz w:val="21"/>
          <w:szCs w:val="21"/>
        </w:rPr>
        <w:t>6,0 м - над проездами;</w:t>
      </w:r>
    </w:p>
    <w:p w14:paraId="6D43BBB1" w14:textId="77777777" w:rsidR="008E6CE3" w:rsidRPr="00615ABA" w:rsidRDefault="008E6CE3" w:rsidP="00615ABA">
      <w:pPr>
        <w:spacing w:line="240" w:lineRule="exact"/>
        <w:jc w:val="both"/>
        <w:rPr>
          <w:bCs/>
          <w:sz w:val="21"/>
          <w:szCs w:val="21"/>
        </w:rPr>
      </w:pPr>
      <w:r w:rsidRPr="00615ABA">
        <w:rPr>
          <w:bCs/>
          <w:sz w:val="21"/>
          <w:szCs w:val="21"/>
        </w:rPr>
        <w:t>2,5 м - над рабочими местами.</w:t>
      </w:r>
    </w:p>
    <w:p w14:paraId="5A847294" w14:textId="77777777" w:rsidR="008E6CE3" w:rsidRPr="00615ABA" w:rsidRDefault="008E6CE3" w:rsidP="00615ABA">
      <w:pPr>
        <w:spacing w:line="240" w:lineRule="exact"/>
        <w:jc w:val="both"/>
        <w:rPr>
          <w:bCs/>
          <w:sz w:val="21"/>
          <w:szCs w:val="21"/>
        </w:rPr>
      </w:pPr>
      <w:r w:rsidRPr="00615ABA">
        <w:rPr>
          <w:bCs/>
          <w:sz w:val="21"/>
          <w:szCs w:val="21"/>
        </w:rPr>
        <w:t>8.2.33. Светильники общего освещения напряжением 220 В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14:paraId="262C8C95" w14:textId="278EA11B"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.2.34. Все электропусковые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14:paraId="1619EA6D" w14:textId="25C7450E"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.2.35. 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(занулять) согласно действующим нормам сразу после их установки на место, до начала каких-либо работ.</w:t>
      </w:r>
    </w:p>
    <w:p w14:paraId="7B431735" w14:textId="68B0DF0F"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.2.36. Обеспечивать места проведения работ первичными средствами пожаротушения. Не накапливать на площадках горючие вещества.</w:t>
      </w:r>
    </w:p>
    <w:p w14:paraId="57DE549F" w14:textId="646A2C65"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.2.37. Обеспечивать каждый объект, на котором работают работники Исполнителя, аптечками для оказания первой помощи.</w:t>
      </w:r>
    </w:p>
    <w:p w14:paraId="07614815" w14:textId="583618C0"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.2.38. 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14:paraId="3A170BD2" w14:textId="2E605378"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 xml:space="preserve">.2.39. 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14:paraId="212D47FD" w14:textId="406EF4A4"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.2.40. 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14:paraId="612F8070" w14:textId="7BAC0D71"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.2.41. Средства подмащивания в процессе эксплуатации осматривать производителем работ (мастером, прорабом и т.д.) не реже, чем через каждые 10 дней с записью в журнале работ.</w:t>
      </w:r>
    </w:p>
    <w:p w14:paraId="765F261F" w14:textId="128CAE66"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.2.42. Приставные лестницы и стремянки снабжать устройствами, предотвращающими возможность их сдвига и опрокидывания при работе.</w:t>
      </w:r>
    </w:p>
    <w:p w14:paraId="3B466082" w14:textId="3A0B4CC2"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.2.43. 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15F12EC6" w14:textId="5E8C6FD0"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.2.44. 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14:paraId="609C29B6" w14:textId="4CAA6763"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.2.45. 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61F90567" w14:textId="404D1F3A"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.2.46. 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14:paraId="29513BE7" w14:textId="2F15162B"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2.47. Разработать для каждого пожароопасного участка Инструкцию о мерах пожарной безопасности.</w:t>
      </w:r>
    </w:p>
    <w:p w14:paraId="2C73CD95" w14:textId="57002D96"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.2.48. 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14:paraId="71A29D99" w14:textId="3CE1B5A6"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.2.49. 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14:paraId="0684F9EF" w14:textId="3A027932"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.2.50. 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т.ч. и работниками заказчика на принятых объектах.</w:t>
      </w:r>
    </w:p>
    <w:p w14:paraId="36750956" w14:textId="0BF04F7B"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.2.51. 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14:paraId="42F3F4F8" w14:textId="1D25CCC5"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.2.52. По запросу отдела охраны окружающей среды Заказчика предоставлять информацию о результатах ведения учета отходов.</w:t>
      </w:r>
    </w:p>
    <w:p w14:paraId="2409A7EF" w14:textId="4E2D660D"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.2.53. Производить полную ликвидацию всех последствий (в том числе экологических) аварий, инцидентов, произошедших по вине Исполнителя за свой счет.</w:t>
      </w:r>
    </w:p>
    <w:p w14:paraId="217C4D80" w14:textId="3EB0DB50"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.2.54. 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38B5DA87" w14:textId="21DA56B1" w:rsidR="008E6CE3" w:rsidRPr="00615ABA" w:rsidRDefault="003A1DC2" w:rsidP="00615ABA">
      <w:pPr>
        <w:spacing w:line="240" w:lineRule="exact"/>
        <w:jc w:val="both"/>
        <w:rPr>
          <w:bCs/>
          <w:sz w:val="21"/>
          <w:szCs w:val="21"/>
        </w:rPr>
      </w:pPr>
      <w:r>
        <w:rPr>
          <w:bCs/>
          <w:sz w:val="21"/>
          <w:szCs w:val="21"/>
        </w:rPr>
        <w:t>7</w:t>
      </w:r>
      <w:r w:rsidR="008E6CE3" w:rsidRPr="00615ABA">
        <w:rPr>
          <w:bCs/>
          <w:sz w:val="21"/>
          <w:szCs w:val="21"/>
        </w:rPr>
        <w:t>.2.55. 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14:paraId="338D3B45" w14:textId="503C9AD8" w:rsidR="00C17DC2" w:rsidRPr="00615ABA" w:rsidRDefault="003A1DC2" w:rsidP="00615ABA">
      <w:pPr>
        <w:spacing w:line="240" w:lineRule="exact"/>
        <w:contextualSpacing/>
        <w:jc w:val="both"/>
        <w:rPr>
          <w:bCs/>
          <w:sz w:val="21"/>
          <w:szCs w:val="21"/>
        </w:rPr>
      </w:pPr>
      <w:r>
        <w:rPr>
          <w:bCs/>
          <w:sz w:val="21"/>
          <w:szCs w:val="21"/>
        </w:rPr>
        <w:t>7</w:t>
      </w:r>
      <w:r w:rsidR="008E6CE3" w:rsidRPr="00615ABA">
        <w:rPr>
          <w:bCs/>
          <w:sz w:val="21"/>
          <w:szCs w:val="21"/>
        </w:rPr>
        <w:t>.2.56. 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14:paraId="1FF0B2F6" w14:textId="7FED8BC2" w:rsidR="00491FCF" w:rsidRPr="00615ABA" w:rsidRDefault="00491FCF" w:rsidP="00615ABA">
      <w:pPr>
        <w:spacing w:line="240" w:lineRule="exact"/>
        <w:contextualSpacing/>
        <w:jc w:val="both"/>
        <w:rPr>
          <w:bCs/>
          <w:sz w:val="21"/>
          <w:szCs w:val="21"/>
        </w:rPr>
      </w:pPr>
    </w:p>
    <w:p w14:paraId="2511F145" w14:textId="0D6335CD" w:rsidR="00C17DC2" w:rsidRPr="00615ABA" w:rsidRDefault="003A1DC2" w:rsidP="00615ABA">
      <w:pPr>
        <w:suppressAutoHyphens/>
        <w:spacing w:line="240" w:lineRule="exact"/>
        <w:ind w:right="-143"/>
        <w:jc w:val="center"/>
        <w:rPr>
          <w:b/>
          <w:sz w:val="21"/>
          <w:szCs w:val="21"/>
        </w:rPr>
      </w:pPr>
      <w:r>
        <w:rPr>
          <w:b/>
          <w:sz w:val="21"/>
          <w:szCs w:val="21"/>
        </w:rPr>
        <w:t>8</w:t>
      </w:r>
      <w:r w:rsidR="00C17DC2" w:rsidRPr="00615ABA">
        <w:rPr>
          <w:b/>
          <w:sz w:val="21"/>
          <w:szCs w:val="21"/>
        </w:rPr>
        <w:t>. КОНФИДЕНЦИАЛЬНОСТЬ.</w:t>
      </w:r>
    </w:p>
    <w:p w14:paraId="080DB504" w14:textId="3213A8AE" w:rsidR="008E6CE3" w:rsidRPr="00615ABA" w:rsidRDefault="003A1DC2" w:rsidP="00615ABA">
      <w:pPr>
        <w:pStyle w:val="ab"/>
        <w:spacing w:line="240" w:lineRule="exact"/>
        <w:ind w:left="0"/>
        <w:jc w:val="both"/>
        <w:rPr>
          <w:sz w:val="21"/>
          <w:szCs w:val="21"/>
        </w:rPr>
      </w:pPr>
      <w:r>
        <w:rPr>
          <w:sz w:val="21"/>
          <w:szCs w:val="21"/>
        </w:rPr>
        <w:t>8</w:t>
      </w:r>
      <w:r w:rsidR="00491FCF" w:rsidRPr="00615ABA">
        <w:rPr>
          <w:sz w:val="21"/>
          <w:szCs w:val="21"/>
        </w:rPr>
        <w:t xml:space="preserve">.1. </w:t>
      </w:r>
      <w:r w:rsidR="008E6CE3" w:rsidRPr="00615ABA">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10E609BC" w14:textId="373ADF52" w:rsidR="008E6CE3" w:rsidRPr="00615ABA" w:rsidRDefault="003A1DC2" w:rsidP="00615ABA">
      <w:pPr>
        <w:pStyle w:val="ab"/>
        <w:spacing w:line="240" w:lineRule="exact"/>
        <w:ind w:left="0"/>
        <w:jc w:val="both"/>
        <w:rPr>
          <w:sz w:val="21"/>
          <w:szCs w:val="21"/>
        </w:rPr>
      </w:pPr>
      <w:r>
        <w:rPr>
          <w:sz w:val="21"/>
          <w:szCs w:val="21"/>
        </w:rPr>
        <w:t>8</w:t>
      </w:r>
      <w:r w:rsidR="008E6CE3" w:rsidRPr="00615ABA">
        <w:rPr>
          <w:sz w:val="21"/>
          <w:szCs w:val="21"/>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64103C60" w14:textId="63F898C9" w:rsidR="008E6CE3" w:rsidRPr="00615ABA" w:rsidRDefault="003A1DC2" w:rsidP="00615ABA">
      <w:pPr>
        <w:pStyle w:val="ab"/>
        <w:spacing w:line="240" w:lineRule="exact"/>
        <w:ind w:left="0"/>
        <w:jc w:val="both"/>
        <w:rPr>
          <w:sz w:val="21"/>
          <w:szCs w:val="21"/>
        </w:rPr>
      </w:pPr>
      <w:r>
        <w:rPr>
          <w:sz w:val="21"/>
          <w:szCs w:val="21"/>
        </w:rPr>
        <w:t>8.</w:t>
      </w:r>
      <w:r w:rsidR="008E6CE3" w:rsidRPr="00615ABA">
        <w:rPr>
          <w:sz w:val="21"/>
          <w:szCs w:val="21"/>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5DE908DD" w14:textId="530A520D" w:rsidR="008E6CE3" w:rsidRPr="00615ABA" w:rsidRDefault="003A1DC2" w:rsidP="00615ABA">
      <w:pPr>
        <w:pStyle w:val="ab"/>
        <w:spacing w:line="240" w:lineRule="exact"/>
        <w:ind w:left="0"/>
        <w:jc w:val="both"/>
        <w:rPr>
          <w:sz w:val="21"/>
          <w:szCs w:val="21"/>
        </w:rPr>
      </w:pPr>
      <w:r>
        <w:rPr>
          <w:sz w:val="21"/>
          <w:szCs w:val="21"/>
        </w:rPr>
        <w:t>8</w:t>
      </w:r>
      <w:r w:rsidR="008E6CE3" w:rsidRPr="00615ABA">
        <w:rPr>
          <w:sz w:val="21"/>
          <w:szCs w:val="21"/>
        </w:rPr>
        <w:t>.4.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5005E5E5" w14:textId="4DFAA04D" w:rsidR="008E6CE3" w:rsidRPr="00615ABA" w:rsidRDefault="003A1DC2" w:rsidP="00615ABA">
      <w:pPr>
        <w:pStyle w:val="ab"/>
        <w:spacing w:line="240" w:lineRule="exact"/>
        <w:ind w:left="0"/>
        <w:jc w:val="both"/>
        <w:rPr>
          <w:sz w:val="21"/>
          <w:szCs w:val="21"/>
        </w:rPr>
      </w:pPr>
      <w:r>
        <w:rPr>
          <w:sz w:val="21"/>
          <w:szCs w:val="21"/>
        </w:rPr>
        <w:t>8</w:t>
      </w:r>
      <w:r w:rsidR="008E6CE3" w:rsidRPr="00615ABA">
        <w:rPr>
          <w:sz w:val="21"/>
          <w:szCs w:val="21"/>
        </w:rPr>
        <w:t>.5.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0D515358" w14:textId="22E4932D" w:rsidR="008E6CE3" w:rsidRPr="00615ABA" w:rsidRDefault="003A1DC2" w:rsidP="00615ABA">
      <w:pPr>
        <w:pStyle w:val="ab"/>
        <w:spacing w:line="240" w:lineRule="exact"/>
        <w:ind w:left="0"/>
        <w:jc w:val="both"/>
        <w:rPr>
          <w:sz w:val="21"/>
          <w:szCs w:val="21"/>
        </w:rPr>
      </w:pPr>
      <w:r>
        <w:rPr>
          <w:sz w:val="21"/>
          <w:szCs w:val="21"/>
        </w:rPr>
        <w:t>8</w:t>
      </w:r>
      <w:r w:rsidR="008E6CE3" w:rsidRPr="00615ABA">
        <w:rPr>
          <w:sz w:val="21"/>
          <w:szCs w:val="21"/>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03F6FF95" w14:textId="35EED9B9" w:rsidR="008E6CE3" w:rsidRPr="00615ABA" w:rsidRDefault="003A1DC2" w:rsidP="00615ABA">
      <w:pPr>
        <w:pStyle w:val="ab"/>
        <w:spacing w:line="240" w:lineRule="exact"/>
        <w:ind w:left="0"/>
        <w:jc w:val="both"/>
        <w:rPr>
          <w:sz w:val="21"/>
          <w:szCs w:val="21"/>
        </w:rPr>
      </w:pPr>
      <w:r>
        <w:rPr>
          <w:sz w:val="21"/>
          <w:szCs w:val="21"/>
        </w:rPr>
        <w:t>8</w:t>
      </w:r>
      <w:r w:rsidR="008E6CE3" w:rsidRPr="00615ABA">
        <w:rPr>
          <w:sz w:val="21"/>
          <w:szCs w:val="21"/>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35B7BBD7" w14:textId="272366C6" w:rsidR="008E6CE3" w:rsidRPr="00615ABA" w:rsidRDefault="003A1DC2" w:rsidP="00615ABA">
      <w:pPr>
        <w:pStyle w:val="ab"/>
        <w:spacing w:line="240" w:lineRule="exact"/>
        <w:ind w:left="0"/>
        <w:jc w:val="both"/>
        <w:rPr>
          <w:sz w:val="21"/>
          <w:szCs w:val="21"/>
        </w:rPr>
      </w:pPr>
      <w:r>
        <w:rPr>
          <w:sz w:val="21"/>
          <w:szCs w:val="21"/>
        </w:rPr>
        <w:t>8</w:t>
      </w:r>
      <w:r w:rsidR="008E6CE3" w:rsidRPr="00615ABA">
        <w:rPr>
          <w:sz w:val="21"/>
          <w:szCs w:val="21"/>
        </w:rPr>
        <w:t>.8.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64ADF03C" w14:textId="142A883C" w:rsidR="008E6CE3" w:rsidRPr="00615ABA" w:rsidRDefault="003A1DC2" w:rsidP="00615ABA">
      <w:pPr>
        <w:pStyle w:val="ab"/>
        <w:spacing w:line="240" w:lineRule="exact"/>
        <w:ind w:left="0"/>
        <w:jc w:val="both"/>
        <w:rPr>
          <w:sz w:val="21"/>
          <w:szCs w:val="21"/>
        </w:rPr>
      </w:pPr>
      <w:r>
        <w:rPr>
          <w:sz w:val="21"/>
          <w:szCs w:val="21"/>
        </w:rPr>
        <w:t>8</w:t>
      </w:r>
      <w:r w:rsidR="008E6CE3" w:rsidRPr="00615ABA">
        <w:rPr>
          <w:sz w:val="21"/>
          <w:szCs w:val="21"/>
        </w:rPr>
        <w:t>.9.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7FE6126C" w14:textId="3EB91228" w:rsidR="008E6CE3" w:rsidRPr="00615ABA" w:rsidRDefault="003A1DC2" w:rsidP="00615ABA">
      <w:pPr>
        <w:pStyle w:val="ab"/>
        <w:spacing w:line="240" w:lineRule="exact"/>
        <w:ind w:left="0"/>
        <w:jc w:val="both"/>
        <w:rPr>
          <w:sz w:val="21"/>
          <w:szCs w:val="21"/>
        </w:rPr>
      </w:pPr>
      <w:r>
        <w:rPr>
          <w:sz w:val="21"/>
          <w:szCs w:val="21"/>
        </w:rPr>
        <w:t>8</w:t>
      </w:r>
      <w:r w:rsidR="008E6CE3" w:rsidRPr="00615ABA">
        <w:rPr>
          <w:sz w:val="21"/>
          <w:szCs w:val="21"/>
        </w:rPr>
        <w:t>.10.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385DB744" w14:textId="5CFA5063" w:rsidR="008E6CE3" w:rsidRPr="00615ABA" w:rsidRDefault="003A1DC2" w:rsidP="00615ABA">
      <w:pPr>
        <w:pStyle w:val="ab"/>
        <w:spacing w:line="240" w:lineRule="exact"/>
        <w:ind w:left="0"/>
        <w:jc w:val="both"/>
        <w:rPr>
          <w:sz w:val="21"/>
          <w:szCs w:val="21"/>
        </w:rPr>
      </w:pPr>
      <w:r>
        <w:rPr>
          <w:sz w:val="21"/>
          <w:szCs w:val="21"/>
        </w:rPr>
        <w:t>8</w:t>
      </w:r>
      <w:r w:rsidR="008E6CE3" w:rsidRPr="00615ABA">
        <w:rPr>
          <w:sz w:val="21"/>
          <w:szCs w:val="21"/>
        </w:rPr>
        <w:t>.11.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7E4C7342" w14:textId="09EAC73A" w:rsidR="00C17DC2" w:rsidRPr="00615ABA" w:rsidRDefault="003A1DC2" w:rsidP="00615ABA">
      <w:pPr>
        <w:pStyle w:val="ab"/>
        <w:spacing w:line="240" w:lineRule="exact"/>
        <w:ind w:left="0"/>
        <w:jc w:val="both"/>
        <w:rPr>
          <w:sz w:val="21"/>
          <w:szCs w:val="21"/>
        </w:rPr>
      </w:pPr>
      <w:r>
        <w:rPr>
          <w:sz w:val="21"/>
          <w:szCs w:val="21"/>
        </w:rPr>
        <w:t>8</w:t>
      </w:r>
      <w:r w:rsidR="008E6CE3" w:rsidRPr="00615ABA">
        <w:rPr>
          <w:sz w:val="21"/>
          <w:szCs w:val="21"/>
        </w:rPr>
        <w:t>.12.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55EE96B9" w14:textId="77777777" w:rsidR="00C17DC2" w:rsidRPr="00615ABA" w:rsidRDefault="00C17DC2" w:rsidP="00615ABA">
      <w:pPr>
        <w:pStyle w:val="ab"/>
        <w:spacing w:line="240" w:lineRule="exact"/>
        <w:ind w:left="0"/>
        <w:jc w:val="both"/>
        <w:rPr>
          <w:sz w:val="21"/>
          <w:szCs w:val="21"/>
        </w:rPr>
      </w:pPr>
    </w:p>
    <w:p w14:paraId="3D1918D7" w14:textId="34AD2ECB" w:rsidR="00C17DC2" w:rsidRPr="00615ABA" w:rsidRDefault="003A1DC2" w:rsidP="00615ABA">
      <w:pPr>
        <w:pStyle w:val="ab"/>
        <w:spacing w:line="240" w:lineRule="exact"/>
        <w:ind w:left="0"/>
        <w:jc w:val="center"/>
        <w:rPr>
          <w:b/>
          <w:sz w:val="21"/>
          <w:szCs w:val="21"/>
        </w:rPr>
      </w:pPr>
      <w:r>
        <w:rPr>
          <w:b/>
          <w:sz w:val="21"/>
          <w:szCs w:val="21"/>
        </w:rPr>
        <w:t>9</w:t>
      </w:r>
      <w:r w:rsidR="00C17DC2" w:rsidRPr="00615ABA">
        <w:rPr>
          <w:b/>
          <w:sz w:val="21"/>
          <w:szCs w:val="21"/>
        </w:rPr>
        <w:t>. АНТИКОРРУПЦИОННАЯ ОГОВОРКА.</w:t>
      </w:r>
    </w:p>
    <w:p w14:paraId="10A7CFEE" w14:textId="6D1A1168" w:rsidR="00C17DC2" w:rsidRPr="00615ABA" w:rsidRDefault="003A1DC2" w:rsidP="00615ABA">
      <w:pPr>
        <w:pStyle w:val="ab"/>
        <w:spacing w:line="240" w:lineRule="exact"/>
        <w:ind w:left="0"/>
        <w:jc w:val="both"/>
        <w:rPr>
          <w:sz w:val="21"/>
          <w:szCs w:val="21"/>
        </w:rPr>
      </w:pPr>
      <w:r>
        <w:rPr>
          <w:sz w:val="21"/>
          <w:szCs w:val="21"/>
        </w:rPr>
        <w:t>9</w:t>
      </w:r>
      <w:r w:rsidR="00C17DC2" w:rsidRPr="00615ABA">
        <w:rPr>
          <w:sz w:val="21"/>
          <w:szCs w:val="21"/>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10E085ED" w14:textId="46A93278" w:rsidR="00C17DC2" w:rsidRPr="00615ABA" w:rsidRDefault="003A1DC2" w:rsidP="00615ABA">
      <w:pPr>
        <w:pStyle w:val="ab"/>
        <w:spacing w:line="240" w:lineRule="exact"/>
        <w:ind w:left="0"/>
        <w:jc w:val="both"/>
        <w:rPr>
          <w:sz w:val="21"/>
          <w:szCs w:val="21"/>
        </w:rPr>
      </w:pPr>
      <w:r>
        <w:rPr>
          <w:sz w:val="21"/>
          <w:szCs w:val="21"/>
        </w:rPr>
        <w:t>9</w:t>
      </w:r>
      <w:r w:rsidR="00C17DC2" w:rsidRPr="00615ABA">
        <w:rPr>
          <w:sz w:val="21"/>
          <w:szCs w:val="21"/>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107E8BE0" w14:textId="3DED1D43" w:rsidR="00C17DC2" w:rsidRPr="00615ABA" w:rsidRDefault="003A1DC2" w:rsidP="00615ABA">
      <w:pPr>
        <w:pStyle w:val="ab"/>
        <w:spacing w:line="240" w:lineRule="exact"/>
        <w:ind w:left="0"/>
        <w:jc w:val="both"/>
        <w:rPr>
          <w:sz w:val="21"/>
          <w:szCs w:val="21"/>
        </w:rPr>
      </w:pPr>
      <w:r>
        <w:rPr>
          <w:sz w:val="21"/>
          <w:szCs w:val="21"/>
        </w:rPr>
        <w:t>9</w:t>
      </w:r>
      <w:r w:rsidR="00C17DC2" w:rsidRPr="00615ABA">
        <w:rPr>
          <w:sz w:val="21"/>
          <w:szCs w:val="21"/>
        </w:rPr>
        <w:t>.3. Под действиями лица, осуществляемыми в пользу стимулирующей его Стороны, в рамках настоящего Договора понимается:</w:t>
      </w:r>
    </w:p>
    <w:p w14:paraId="61C8BB62" w14:textId="2695491F" w:rsidR="00C17DC2" w:rsidRPr="00615ABA" w:rsidRDefault="003A1DC2" w:rsidP="00615ABA">
      <w:pPr>
        <w:pStyle w:val="ab"/>
        <w:spacing w:line="240" w:lineRule="exact"/>
        <w:ind w:left="0"/>
        <w:jc w:val="both"/>
        <w:rPr>
          <w:sz w:val="21"/>
          <w:szCs w:val="21"/>
        </w:rPr>
      </w:pPr>
      <w:r>
        <w:rPr>
          <w:sz w:val="21"/>
          <w:szCs w:val="21"/>
        </w:rPr>
        <w:t>9</w:t>
      </w:r>
      <w:r w:rsidR="00C17DC2" w:rsidRPr="00615ABA">
        <w:rPr>
          <w:sz w:val="21"/>
          <w:szCs w:val="21"/>
        </w:rPr>
        <w:t>.3.1. предоставление неоправданных преимуществ по сравнению с другими Контрагентами;</w:t>
      </w:r>
    </w:p>
    <w:p w14:paraId="6CC9827B" w14:textId="7EBAF525" w:rsidR="00C17DC2" w:rsidRPr="00615ABA" w:rsidRDefault="003A1DC2" w:rsidP="00615ABA">
      <w:pPr>
        <w:pStyle w:val="ab"/>
        <w:spacing w:line="240" w:lineRule="exact"/>
        <w:ind w:left="0"/>
        <w:jc w:val="both"/>
        <w:rPr>
          <w:sz w:val="21"/>
          <w:szCs w:val="21"/>
        </w:rPr>
      </w:pPr>
      <w:r>
        <w:rPr>
          <w:sz w:val="21"/>
          <w:szCs w:val="21"/>
        </w:rPr>
        <w:t>9</w:t>
      </w:r>
      <w:r w:rsidR="00C17DC2" w:rsidRPr="00615ABA">
        <w:rPr>
          <w:sz w:val="21"/>
          <w:szCs w:val="21"/>
        </w:rPr>
        <w:t>.3.2. предоставление каких-либо гарантий;</w:t>
      </w:r>
    </w:p>
    <w:p w14:paraId="099F8766" w14:textId="039CCE36" w:rsidR="00C17DC2" w:rsidRPr="00615ABA" w:rsidRDefault="003A1DC2" w:rsidP="00615ABA">
      <w:pPr>
        <w:pStyle w:val="ab"/>
        <w:spacing w:line="240" w:lineRule="exact"/>
        <w:ind w:left="0"/>
        <w:jc w:val="both"/>
        <w:rPr>
          <w:sz w:val="21"/>
          <w:szCs w:val="21"/>
        </w:rPr>
      </w:pPr>
      <w:r>
        <w:rPr>
          <w:sz w:val="21"/>
          <w:szCs w:val="21"/>
        </w:rPr>
        <w:t>9</w:t>
      </w:r>
      <w:r w:rsidR="00C17DC2" w:rsidRPr="00615ABA">
        <w:rPr>
          <w:sz w:val="21"/>
          <w:szCs w:val="21"/>
        </w:rPr>
        <w:t>.3.3. ускорение существующих процедур;</w:t>
      </w:r>
    </w:p>
    <w:p w14:paraId="4819F7F2" w14:textId="56A2E87B" w:rsidR="00C17DC2" w:rsidRPr="00615ABA" w:rsidRDefault="003A1DC2" w:rsidP="00615ABA">
      <w:pPr>
        <w:pStyle w:val="ab"/>
        <w:spacing w:line="240" w:lineRule="exact"/>
        <w:ind w:left="0"/>
        <w:jc w:val="both"/>
        <w:rPr>
          <w:sz w:val="21"/>
          <w:szCs w:val="21"/>
        </w:rPr>
      </w:pPr>
      <w:r>
        <w:rPr>
          <w:sz w:val="21"/>
          <w:szCs w:val="21"/>
        </w:rPr>
        <w:t>9</w:t>
      </w:r>
      <w:r w:rsidR="00C17DC2" w:rsidRPr="00615ABA">
        <w:rPr>
          <w:sz w:val="21"/>
          <w:szCs w:val="21"/>
        </w:rPr>
        <w:t xml:space="preserve">.3.4.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2749D8FB" w14:textId="02F0F0A7" w:rsidR="00C17DC2" w:rsidRPr="00615ABA" w:rsidRDefault="003A1DC2" w:rsidP="00615ABA">
      <w:pPr>
        <w:pStyle w:val="ab"/>
        <w:spacing w:line="240" w:lineRule="exact"/>
        <w:ind w:left="0"/>
        <w:jc w:val="both"/>
        <w:rPr>
          <w:sz w:val="21"/>
          <w:szCs w:val="21"/>
        </w:rPr>
      </w:pPr>
      <w:r>
        <w:rPr>
          <w:sz w:val="21"/>
          <w:szCs w:val="21"/>
        </w:rPr>
        <w:t>9</w:t>
      </w:r>
      <w:r w:rsidR="00C17DC2" w:rsidRPr="00615ABA">
        <w:rPr>
          <w:sz w:val="21"/>
          <w:szCs w:val="21"/>
        </w:rPr>
        <w:t xml:space="preserve">.4. В случае возникновения у Стороны подозрений, что произошло или может произойти нарушение каких-либо положений пункта </w:t>
      </w:r>
      <w:r>
        <w:rPr>
          <w:sz w:val="21"/>
          <w:szCs w:val="21"/>
        </w:rPr>
        <w:t>9</w:t>
      </w:r>
      <w:r w:rsidR="00C17DC2" w:rsidRPr="00615ABA">
        <w:rPr>
          <w:sz w:val="21"/>
          <w:szCs w:val="21"/>
        </w:rPr>
        <w:t xml:space="preserve">.1.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Pr>
          <w:sz w:val="21"/>
          <w:szCs w:val="21"/>
        </w:rPr>
        <w:t>9</w:t>
      </w:r>
      <w:r w:rsidR="00C17DC2" w:rsidRPr="00615ABA">
        <w:rPr>
          <w:sz w:val="21"/>
          <w:szCs w:val="21"/>
        </w:rPr>
        <w:t xml:space="preserve">.1. настоящего раздела другой Стороной, её аффилированными лицами, работниками или посредниками. </w:t>
      </w:r>
    </w:p>
    <w:p w14:paraId="5715D565" w14:textId="1898CA70" w:rsidR="00C17DC2" w:rsidRPr="00615ABA" w:rsidRDefault="003A1DC2" w:rsidP="00615ABA">
      <w:pPr>
        <w:pStyle w:val="ab"/>
        <w:spacing w:line="240" w:lineRule="exact"/>
        <w:ind w:left="0"/>
        <w:jc w:val="both"/>
        <w:rPr>
          <w:sz w:val="21"/>
          <w:szCs w:val="21"/>
        </w:rPr>
      </w:pPr>
      <w:r>
        <w:rPr>
          <w:sz w:val="21"/>
          <w:szCs w:val="21"/>
        </w:rPr>
        <w:t>9</w:t>
      </w:r>
      <w:r w:rsidR="00C17DC2" w:rsidRPr="00615ABA">
        <w:rPr>
          <w:sz w:val="21"/>
          <w:szCs w:val="21"/>
        </w:rPr>
        <w:t xml:space="preserve">.5. Каналы уведомления Заказчика о нарушениях каких-либо положений пункта </w:t>
      </w:r>
      <w:r>
        <w:rPr>
          <w:sz w:val="21"/>
          <w:szCs w:val="21"/>
        </w:rPr>
        <w:t>9</w:t>
      </w:r>
      <w:r w:rsidR="00C17DC2" w:rsidRPr="00615ABA">
        <w:rPr>
          <w:sz w:val="21"/>
          <w:szCs w:val="21"/>
        </w:rPr>
        <w:t xml:space="preserve">.1. настоящего Договора: </w:t>
      </w:r>
      <w:hyperlink r:id="rId8" w:history="1">
        <w:r w:rsidR="00C16383" w:rsidRPr="00615ABA">
          <w:rPr>
            <w:sz w:val="21"/>
            <w:szCs w:val="21"/>
            <w:lang w:val="en-US"/>
          </w:rPr>
          <w:t>hotline</w:t>
        </w:r>
        <w:r w:rsidR="00C16383" w:rsidRPr="00615ABA">
          <w:rPr>
            <w:sz w:val="21"/>
            <w:szCs w:val="21"/>
          </w:rPr>
          <w:t>@</w:t>
        </w:r>
        <w:r w:rsidR="00C16383" w:rsidRPr="00615ABA">
          <w:rPr>
            <w:sz w:val="21"/>
            <w:szCs w:val="21"/>
            <w:lang w:val="en-US"/>
          </w:rPr>
          <w:t>tnpz</w:t>
        </w:r>
        <w:r w:rsidR="00C16383" w:rsidRPr="00615ABA">
          <w:rPr>
            <w:sz w:val="21"/>
            <w:szCs w:val="21"/>
          </w:rPr>
          <w:t>.</w:t>
        </w:r>
        <w:r w:rsidR="00C16383" w:rsidRPr="00615ABA">
          <w:rPr>
            <w:sz w:val="21"/>
            <w:szCs w:val="21"/>
            <w:lang w:val="en-US"/>
          </w:rPr>
          <w:t>r</w:t>
        </w:r>
        <w:r w:rsidR="00C16383" w:rsidRPr="00615ABA">
          <w:rPr>
            <w:sz w:val="21"/>
            <w:szCs w:val="21"/>
          </w:rPr>
          <w:t>i-</w:t>
        </w:r>
        <w:r w:rsidR="00C16383" w:rsidRPr="00615ABA">
          <w:rPr>
            <w:sz w:val="21"/>
            <w:szCs w:val="21"/>
            <w:lang w:val="en-US"/>
          </w:rPr>
          <w:t>invest</w:t>
        </w:r>
        <w:r w:rsidR="00C16383" w:rsidRPr="00615ABA">
          <w:rPr>
            <w:sz w:val="21"/>
            <w:szCs w:val="21"/>
          </w:rPr>
          <w:t>.</w:t>
        </w:r>
        <w:r w:rsidR="00C16383" w:rsidRPr="00615ABA">
          <w:rPr>
            <w:sz w:val="21"/>
            <w:szCs w:val="21"/>
            <w:lang w:val="en-US"/>
          </w:rPr>
          <w:t>ru</w:t>
        </w:r>
      </w:hyperlink>
      <w:r w:rsidR="00C17DC2" w:rsidRPr="00615ABA">
        <w:rPr>
          <w:sz w:val="21"/>
          <w:szCs w:val="21"/>
        </w:rPr>
        <w:t xml:space="preserve"> или по телефону: 8-800-700-23-97, 8 (3452) 53-23-99 (3397).</w:t>
      </w:r>
    </w:p>
    <w:p w14:paraId="7BA87714" w14:textId="2A7D2995" w:rsidR="00C17DC2" w:rsidRPr="00615ABA" w:rsidRDefault="00C17DC2" w:rsidP="00615ABA">
      <w:pPr>
        <w:pStyle w:val="ab"/>
        <w:spacing w:line="240" w:lineRule="exact"/>
        <w:ind w:left="0"/>
        <w:jc w:val="both"/>
        <w:rPr>
          <w:sz w:val="21"/>
          <w:szCs w:val="21"/>
        </w:rPr>
      </w:pPr>
      <w:r w:rsidRPr="00615ABA">
        <w:rPr>
          <w:sz w:val="21"/>
          <w:szCs w:val="21"/>
        </w:rPr>
        <w:t xml:space="preserve">Каналы уведомления Исполнителя о нарушениях каких-либо положений пункта </w:t>
      </w:r>
      <w:r w:rsidR="003A1DC2">
        <w:rPr>
          <w:sz w:val="21"/>
          <w:szCs w:val="21"/>
        </w:rPr>
        <w:t>9</w:t>
      </w:r>
      <w:r w:rsidRPr="00615ABA">
        <w:rPr>
          <w:sz w:val="21"/>
          <w:szCs w:val="21"/>
        </w:rPr>
        <w:t xml:space="preserve">.1. настоящего Договора: </w:t>
      </w:r>
      <w:hyperlink r:id="rId9" w:history="1">
        <w:r w:rsidR="002E504D" w:rsidRPr="00615ABA">
          <w:rPr>
            <w:sz w:val="21"/>
            <w:szCs w:val="21"/>
          </w:rPr>
          <w:t>___________________</w:t>
        </w:r>
      </w:hyperlink>
      <w:r w:rsidR="00AF06AC" w:rsidRPr="00615ABA">
        <w:rPr>
          <w:sz w:val="21"/>
          <w:szCs w:val="21"/>
        </w:rPr>
        <w:t xml:space="preserve">, тел.:  </w:t>
      </w:r>
      <w:r w:rsidR="002E504D" w:rsidRPr="00615ABA">
        <w:rPr>
          <w:sz w:val="21"/>
          <w:szCs w:val="21"/>
        </w:rPr>
        <w:t>_______________________</w:t>
      </w:r>
      <w:r w:rsidR="00AF06AC" w:rsidRPr="00615ABA">
        <w:rPr>
          <w:sz w:val="21"/>
          <w:szCs w:val="21"/>
        </w:rPr>
        <w:t>.</w:t>
      </w:r>
      <w:r w:rsidRPr="00615ABA">
        <w:rPr>
          <w:sz w:val="21"/>
          <w:szCs w:val="21"/>
        </w:rPr>
        <w:t xml:space="preserve"> </w:t>
      </w:r>
    </w:p>
    <w:p w14:paraId="08ED2FFB" w14:textId="09CFCA2B" w:rsidR="00C17DC2" w:rsidRPr="00615ABA" w:rsidRDefault="00C17DC2" w:rsidP="00615ABA">
      <w:pPr>
        <w:pStyle w:val="ab"/>
        <w:spacing w:line="240" w:lineRule="exact"/>
        <w:ind w:left="0"/>
        <w:jc w:val="both"/>
        <w:rPr>
          <w:sz w:val="21"/>
          <w:szCs w:val="21"/>
        </w:rPr>
      </w:pPr>
      <w:r w:rsidRPr="00615ABA">
        <w:rPr>
          <w:sz w:val="21"/>
          <w:szCs w:val="21"/>
        </w:rPr>
        <w:t xml:space="preserve">Сторона, получившая уведомление о нарушении каких-либо положений пункта </w:t>
      </w:r>
      <w:r w:rsidR="003A1DC2">
        <w:rPr>
          <w:sz w:val="21"/>
          <w:szCs w:val="21"/>
        </w:rPr>
        <w:t>9</w:t>
      </w:r>
      <w:r w:rsidRPr="00615ABA">
        <w:rPr>
          <w:sz w:val="21"/>
          <w:szCs w:val="21"/>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0E567173" w14:textId="1033C1C8" w:rsidR="00C17DC2" w:rsidRPr="00615ABA" w:rsidRDefault="003A1DC2" w:rsidP="00615ABA">
      <w:pPr>
        <w:pStyle w:val="ab"/>
        <w:spacing w:line="240" w:lineRule="exact"/>
        <w:ind w:left="0"/>
        <w:jc w:val="both"/>
        <w:rPr>
          <w:sz w:val="21"/>
          <w:szCs w:val="21"/>
        </w:rPr>
      </w:pPr>
      <w:r>
        <w:rPr>
          <w:sz w:val="21"/>
          <w:szCs w:val="21"/>
        </w:rPr>
        <w:t>9</w:t>
      </w:r>
      <w:r w:rsidR="00C17DC2" w:rsidRPr="00615ABA">
        <w:rPr>
          <w:sz w:val="21"/>
          <w:szCs w:val="21"/>
        </w:rPr>
        <w:t xml:space="preserve">.6. Стороны гарантируют осуществление надлежащего разбирательства по фактам нарушения положений пункта </w:t>
      </w:r>
      <w:r>
        <w:rPr>
          <w:sz w:val="21"/>
          <w:szCs w:val="21"/>
        </w:rPr>
        <w:t>9</w:t>
      </w:r>
      <w:r w:rsidR="00C17DC2" w:rsidRPr="00615ABA">
        <w:rPr>
          <w:sz w:val="21"/>
          <w:szCs w:val="21"/>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54B0446" w14:textId="4D4EAF9B" w:rsidR="00C17DC2" w:rsidRPr="00615ABA" w:rsidRDefault="003A1DC2" w:rsidP="00615ABA">
      <w:pPr>
        <w:pStyle w:val="ab"/>
        <w:spacing w:line="240" w:lineRule="exact"/>
        <w:ind w:left="0"/>
        <w:jc w:val="both"/>
        <w:rPr>
          <w:sz w:val="21"/>
          <w:szCs w:val="21"/>
        </w:rPr>
      </w:pPr>
      <w:r>
        <w:rPr>
          <w:sz w:val="21"/>
          <w:szCs w:val="21"/>
        </w:rPr>
        <w:t>9</w:t>
      </w:r>
      <w:r w:rsidR="00C17DC2" w:rsidRPr="00615ABA">
        <w:rPr>
          <w:sz w:val="21"/>
          <w:szCs w:val="21"/>
        </w:rPr>
        <w:t xml:space="preserve">.7. В случае подтверждения факта нарушения одной Стороной положений пункта </w:t>
      </w:r>
      <w:r>
        <w:rPr>
          <w:sz w:val="21"/>
          <w:szCs w:val="21"/>
        </w:rPr>
        <w:t>9</w:t>
      </w:r>
      <w:r w:rsidR="00C83507" w:rsidRPr="00615ABA">
        <w:rPr>
          <w:sz w:val="21"/>
          <w:szCs w:val="21"/>
        </w:rPr>
        <w:t>.5</w:t>
      </w:r>
      <w:r w:rsidR="00C17DC2" w:rsidRPr="00615ABA">
        <w:rPr>
          <w:sz w:val="21"/>
          <w:szCs w:val="21"/>
        </w:rPr>
        <w:t xml:space="preserve">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w:t>
      </w:r>
      <w:r w:rsidR="002859B3" w:rsidRPr="00615ABA">
        <w:rPr>
          <w:sz w:val="21"/>
          <w:szCs w:val="21"/>
        </w:rPr>
        <w:t>а</w:t>
      </w:r>
      <w:r w:rsidR="00C17DC2" w:rsidRPr="00615ABA">
        <w:rPr>
          <w:sz w:val="21"/>
          <w:szCs w:val="21"/>
        </w:rPr>
        <w:t xml:space="preserve">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7D907E9A" w14:textId="39F89196" w:rsidR="003D74D0" w:rsidRPr="00615ABA" w:rsidRDefault="003D74D0" w:rsidP="00615ABA">
      <w:pPr>
        <w:pStyle w:val="ab"/>
        <w:spacing w:line="240" w:lineRule="exact"/>
        <w:ind w:left="0"/>
        <w:jc w:val="both"/>
        <w:rPr>
          <w:sz w:val="21"/>
          <w:szCs w:val="21"/>
        </w:rPr>
      </w:pPr>
    </w:p>
    <w:p w14:paraId="49EFAD72" w14:textId="06B948D3" w:rsidR="00C17DC2" w:rsidRPr="00615ABA" w:rsidRDefault="008E6CE3" w:rsidP="00615ABA">
      <w:pPr>
        <w:spacing w:line="240" w:lineRule="exact"/>
        <w:jc w:val="center"/>
        <w:rPr>
          <w:b/>
          <w:sz w:val="21"/>
          <w:szCs w:val="21"/>
        </w:rPr>
      </w:pPr>
      <w:r w:rsidRPr="00615ABA">
        <w:rPr>
          <w:b/>
          <w:sz w:val="21"/>
          <w:szCs w:val="21"/>
        </w:rPr>
        <w:t>1</w:t>
      </w:r>
      <w:r w:rsidR="000B416D">
        <w:rPr>
          <w:b/>
          <w:sz w:val="21"/>
          <w:szCs w:val="21"/>
        </w:rPr>
        <w:t>0</w:t>
      </w:r>
      <w:r w:rsidR="00C17DC2" w:rsidRPr="00615ABA">
        <w:rPr>
          <w:b/>
          <w:sz w:val="21"/>
          <w:szCs w:val="21"/>
        </w:rPr>
        <w:t>. ОТВЕТСТВЕННОСТЬ СТОРОН.</w:t>
      </w:r>
    </w:p>
    <w:p w14:paraId="7C2F7690" w14:textId="7747676E" w:rsidR="00C17DC2" w:rsidRPr="00615ABA" w:rsidRDefault="008E6CE3" w:rsidP="00615ABA">
      <w:pPr>
        <w:tabs>
          <w:tab w:val="left" w:pos="426"/>
        </w:tabs>
        <w:spacing w:line="240" w:lineRule="exact"/>
        <w:jc w:val="both"/>
        <w:rPr>
          <w:sz w:val="21"/>
          <w:szCs w:val="21"/>
        </w:rPr>
      </w:pPr>
      <w:r w:rsidRPr="00615ABA">
        <w:rPr>
          <w:sz w:val="21"/>
          <w:szCs w:val="21"/>
        </w:rPr>
        <w:t>1</w:t>
      </w:r>
      <w:r w:rsidR="000B416D">
        <w:rPr>
          <w:sz w:val="21"/>
          <w:szCs w:val="21"/>
        </w:rPr>
        <w:t>0</w:t>
      </w:r>
      <w:r w:rsidR="00C17DC2" w:rsidRPr="00615ABA">
        <w:rPr>
          <w:sz w:val="21"/>
          <w:szCs w:val="21"/>
        </w:rPr>
        <w:t>.1.</w:t>
      </w:r>
      <w:r w:rsidRPr="00615ABA">
        <w:rPr>
          <w:sz w:val="21"/>
          <w:szCs w:val="21"/>
        </w:rPr>
        <w:t xml:space="preserve"> </w:t>
      </w:r>
      <w:r w:rsidR="00C17DC2" w:rsidRPr="00615ABA">
        <w:rPr>
          <w:sz w:val="21"/>
          <w:szCs w:val="21"/>
        </w:rPr>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14:paraId="43E46B3F" w14:textId="0957CDD7" w:rsidR="00C17DC2" w:rsidRPr="00615ABA" w:rsidRDefault="008E6CE3" w:rsidP="00615ABA">
      <w:pPr>
        <w:spacing w:line="240" w:lineRule="exact"/>
        <w:jc w:val="both"/>
        <w:rPr>
          <w:sz w:val="21"/>
          <w:szCs w:val="21"/>
        </w:rPr>
      </w:pPr>
      <w:r w:rsidRPr="00615ABA">
        <w:rPr>
          <w:sz w:val="21"/>
          <w:szCs w:val="21"/>
        </w:rPr>
        <w:t>1</w:t>
      </w:r>
      <w:r w:rsidR="000B416D">
        <w:rPr>
          <w:sz w:val="21"/>
          <w:szCs w:val="21"/>
        </w:rPr>
        <w:t>0</w:t>
      </w:r>
      <w:r w:rsidR="00C17DC2" w:rsidRPr="00615ABA">
        <w:rPr>
          <w:sz w:val="21"/>
          <w:szCs w:val="21"/>
        </w:rPr>
        <w:t>.2. В случае нарушения сроков оплаты стоимости услуг Исполнитель вправе требовать от Заказчика уплату неустойки (пени) в размере 0,</w:t>
      </w:r>
      <w:r w:rsidR="00F3736A" w:rsidRPr="00615ABA">
        <w:rPr>
          <w:sz w:val="21"/>
          <w:szCs w:val="21"/>
        </w:rPr>
        <w:t>0</w:t>
      </w:r>
      <w:r w:rsidR="00C17DC2" w:rsidRPr="00615ABA">
        <w:rPr>
          <w:sz w:val="21"/>
          <w:szCs w:val="21"/>
        </w:rPr>
        <w:t>1% от суммы задолженности, за каждый календарный день просрочки, но не более 5% от суммы задолженности.</w:t>
      </w:r>
    </w:p>
    <w:p w14:paraId="2CF33052" w14:textId="088073B8" w:rsidR="00C17DC2" w:rsidRPr="00615ABA" w:rsidRDefault="008E6CE3" w:rsidP="00615ABA">
      <w:pPr>
        <w:spacing w:line="240" w:lineRule="exact"/>
        <w:jc w:val="both"/>
        <w:rPr>
          <w:sz w:val="21"/>
          <w:szCs w:val="21"/>
        </w:rPr>
      </w:pPr>
      <w:r w:rsidRPr="00615ABA">
        <w:rPr>
          <w:sz w:val="21"/>
          <w:szCs w:val="21"/>
        </w:rPr>
        <w:t>1</w:t>
      </w:r>
      <w:r w:rsidR="000B416D">
        <w:rPr>
          <w:sz w:val="21"/>
          <w:szCs w:val="21"/>
        </w:rPr>
        <w:t>0</w:t>
      </w:r>
      <w:r w:rsidR="00C17DC2" w:rsidRPr="00615ABA">
        <w:rPr>
          <w:sz w:val="21"/>
          <w:szCs w:val="21"/>
        </w:rPr>
        <w:t>.3. В случае нарушения Исполнителем общего срока выполнения работ или сроков выполнения отдельных этапов работ, предусмотренных Графиком выполнения работ,</w:t>
      </w:r>
      <w:r w:rsidR="00491FCF" w:rsidRPr="00615ABA">
        <w:rPr>
          <w:sz w:val="21"/>
          <w:szCs w:val="21"/>
        </w:rPr>
        <w:t xml:space="preserve"> сроков предоставления разработанного Графика выполнения работ, сроков устранения недостатков или иных</w:t>
      </w:r>
      <w:r w:rsidR="00BF0FA3">
        <w:rPr>
          <w:sz w:val="21"/>
          <w:szCs w:val="21"/>
        </w:rPr>
        <w:t xml:space="preserve"> </w:t>
      </w:r>
      <w:r w:rsidR="00491FCF" w:rsidRPr="00615ABA">
        <w:rPr>
          <w:sz w:val="21"/>
          <w:szCs w:val="21"/>
        </w:rPr>
        <w:t>сроков</w:t>
      </w:r>
      <w:r w:rsidR="00BF0FA3">
        <w:rPr>
          <w:sz w:val="21"/>
          <w:szCs w:val="21"/>
        </w:rPr>
        <w:t>,</w:t>
      </w:r>
      <w:r w:rsidR="00491FCF" w:rsidRPr="00615ABA">
        <w:rPr>
          <w:sz w:val="21"/>
          <w:szCs w:val="21"/>
        </w:rPr>
        <w:t xml:space="preserve"> предусмотренных условиями настоящего договора, </w:t>
      </w:r>
      <w:r w:rsidR="00C17DC2" w:rsidRPr="00615ABA">
        <w:rPr>
          <w:sz w:val="21"/>
          <w:szCs w:val="21"/>
        </w:rPr>
        <w:t>Заказчик вправе требовать с Исполнителя уплату неустойки (пени) в размере 0,</w:t>
      </w:r>
      <w:r w:rsidR="00F3736A" w:rsidRPr="00615ABA">
        <w:rPr>
          <w:sz w:val="21"/>
          <w:szCs w:val="21"/>
        </w:rPr>
        <w:t>0</w:t>
      </w:r>
      <w:r w:rsidR="003D74D0" w:rsidRPr="00615ABA">
        <w:rPr>
          <w:sz w:val="21"/>
          <w:szCs w:val="21"/>
        </w:rPr>
        <w:t xml:space="preserve">1% от общей стоимости работ </w:t>
      </w:r>
      <w:r w:rsidR="00C17DC2" w:rsidRPr="00615ABA">
        <w:rPr>
          <w:sz w:val="21"/>
          <w:szCs w:val="21"/>
        </w:rPr>
        <w:t>по Договору за каждый календарный день просрочки.</w:t>
      </w:r>
    </w:p>
    <w:p w14:paraId="08918ADD" w14:textId="42E41FAD" w:rsidR="00C17DC2" w:rsidRPr="00615ABA" w:rsidRDefault="008E6CE3" w:rsidP="00615ABA">
      <w:pPr>
        <w:spacing w:line="240" w:lineRule="exact"/>
        <w:jc w:val="both"/>
        <w:rPr>
          <w:sz w:val="21"/>
          <w:szCs w:val="21"/>
        </w:rPr>
      </w:pPr>
      <w:r w:rsidRPr="00615ABA">
        <w:rPr>
          <w:sz w:val="21"/>
          <w:szCs w:val="21"/>
        </w:rPr>
        <w:t>1</w:t>
      </w:r>
      <w:r w:rsidR="000B416D">
        <w:rPr>
          <w:sz w:val="21"/>
          <w:szCs w:val="21"/>
        </w:rPr>
        <w:t>0</w:t>
      </w:r>
      <w:r w:rsidR="00C17DC2" w:rsidRPr="00615ABA">
        <w:rPr>
          <w:sz w:val="21"/>
          <w:szCs w:val="21"/>
        </w:rPr>
        <w:t>.4.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за каждого такого Соисполнителя в течение 30 (тридцати) календарных дней с момента получения соответствующего требования.</w:t>
      </w:r>
    </w:p>
    <w:p w14:paraId="284CCA0F" w14:textId="44A014C7" w:rsidR="00491FCF" w:rsidRPr="00615ABA" w:rsidRDefault="00491FCF" w:rsidP="00615ABA">
      <w:pPr>
        <w:spacing w:line="240" w:lineRule="exact"/>
        <w:jc w:val="both"/>
        <w:rPr>
          <w:sz w:val="21"/>
          <w:szCs w:val="21"/>
        </w:rPr>
      </w:pPr>
      <w:r w:rsidRPr="00615ABA">
        <w:rPr>
          <w:sz w:val="21"/>
          <w:szCs w:val="21"/>
        </w:rPr>
        <w:t>1</w:t>
      </w:r>
      <w:r w:rsidR="000B416D">
        <w:rPr>
          <w:sz w:val="21"/>
          <w:szCs w:val="21"/>
        </w:rPr>
        <w:t>0</w:t>
      </w:r>
      <w:r w:rsidRPr="00615ABA">
        <w:rPr>
          <w:sz w:val="21"/>
          <w:szCs w:val="21"/>
        </w:rPr>
        <w:t>.5. В случаях выполнения Исполнителем работ без надлежащим образом оформленного Наряда-допуска (Акта допуска) Заказчик вправе будет требовать с Исполнителя уплату штрафа в размере 50 000 (пятьдесят тысяч) рублей за каждый установленный случай.</w:t>
      </w:r>
    </w:p>
    <w:p w14:paraId="5289084A" w14:textId="4C49E378" w:rsidR="00C17DC2" w:rsidRPr="00615ABA" w:rsidRDefault="008E6CE3" w:rsidP="00615ABA">
      <w:pPr>
        <w:spacing w:line="240" w:lineRule="exact"/>
        <w:jc w:val="both"/>
        <w:rPr>
          <w:sz w:val="21"/>
          <w:szCs w:val="21"/>
        </w:rPr>
      </w:pPr>
      <w:r w:rsidRPr="00615ABA">
        <w:rPr>
          <w:sz w:val="21"/>
          <w:szCs w:val="21"/>
        </w:rPr>
        <w:t>1</w:t>
      </w:r>
      <w:r w:rsidR="000B416D">
        <w:rPr>
          <w:sz w:val="21"/>
          <w:szCs w:val="21"/>
        </w:rPr>
        <w:t>0</w:t>
      </w:r>
      <w:r w:rsidR="00C17DC2" w:rsidRPr="00615ABA">
        <w:rPr>
          <w:sz w:val="21"/>
          <w:szCs w:val="21"/>
        </w:rPr>
        <w:t>.</w:t>
      </w:r>
      <w:r w:rsidR="00EC5F76" w:rsidRPr="00615ABA">
        <w:rPr>
          <w:sz w:val="21"/>
          <w:szCs w:val="21"/>
        </w:rPr>
        <w:t>6</w:t>
      </w:r>
      <w:r w:rsidR="00C17DC2" w:rsidRPr="00615ABA">
        <w:rPr>
          <w:sz w:val="21"/>
          <w:szCs w:val="21"/>
        </w:rPr>
        <w:t xml:space="preserve">. Исполнитель несет ответственность в виде возмещения в полном объеме документально подтвержденных убытков, причиненных Заказчику и вызванных по причине неисполнения либо ненадлежащего исполнения Исполнителем своих обязательств по настоящему Договору, в том числе убытки, вызванные авариями на объектах, диагностируемых в рамках настоящего договора, по причине несвоевременного выявления дефектов, для выявления которых выполняются работы, предусмотренные настоящим Договором. </w:t>
      </w:r>
    </w:p>
    <w:p w14:paraId="6E0FEE13" w14:textId="49A84FE1" w:rsidR="00C17DC2" w:rsidRPr="00615ABA" w:rsidRDefault="008E6CE3" w:rsidP="00615ABA">
      <w:pPr>
        <w:spacing w:line="240" w:lineRule="exact"/>
        <w:jc w:val="both"/>
        <w:rPr>
          <w:sz w:val="21"/>
          <w:szCs w:val="21"/>
        </w:rPr>
      </w:pPr>
      <w:r w:rsidRPr="00615ABA">
        <w:rPr>
          <w:sz w:val="21"/>
          <w:szCs w:val="21"/>
        </w:rPr>
        <w:t>1</w:t>
      </w:r>
      <w:r w:rsidR="000B416D">
        <w:rPr>
          <w:sz w:val="21"/>
          <w:szCs w:val="21"/>
        </w:rPr>
        <w:t>0</w:t>
      </w:r>
      <w:r w:rsidR="00C17DC2" w:rsidRPr="00615ABA">
        <w:rPr>
          <w:sz w:val="21"/>
          <w:szCs w:val="21"/>
        </w:rPr>
        <w:t>.</w:t>
      </w:r>
      <w:r w:rsidR="00EC5F76" w:rsidRPr="00615ABA">
        <w:rPr>
          <w:sz w:val="21"/>
          <w:szCs w:val="21"/>
        </w:rPr>
        <w:t>7</w:t>
      </w:r>
      <w:r w:rsidR="00C17DC2" w:rsidRPr="00615ABA">
        <w:rPr>
          <w:sz w:val="21"/>
          <w:szCs w:val="21"/>
        </w:rPr>
        <w:t>. При нарушении Исполнителем правил, повлекших за собой инцидент, аварию, пожар, чрезвычайную ситуацию, несчастные случаи на производстве, Исполнитель несет полную материальную ответственность за нанесенный Заказчику и его работникам ущерб. Исполнитель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Исполнителя. В случае отказа Исполнителя от участия в разборе нарушений Заказчик имеет право составления Акта в одностороннем порядке.</w:t>
      </w:r>
    </w:p>
    <w:p w14:paraId="742D3E05" w14:textId="1593D6F5" w:rsidR="00C17DC2" w:rsidRPr="00615ABA" w:rsidRDefault="000B416D" w:rsidP="000B416D">
      <w:pPr>
        <w:spacing w:line="240" w:lineRule="exact"/>
        <w:jc w:val="both"/>
        <w:rPr>
          <w:sz w:val="21"/>
          <w:szCs w:val="21"/>
        </w:rPr>
      </w:pPr>
      <w:r>
        <w:rPr>
          <w:sz w:val="21"/>
          <w:szCs w:val="21"/>
        </w:rPr>
        <w:t xml:space="preserve">10.8. </w:t>
      </w:r>
      <w:r w:rsidR="00C17DC2" w:rsidRPr="00615ABA">
        <w:rPr>
          <w:sz w:val="21"/>
          <w:szCs w:val="21"/>
        </w:rPr>
        <w:t xml:space="preserve">При нарушениях работниками Исполнителя (Соисполнителя)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Исполнителю штрафные санкции. Фиксация факта нарушения требований безопасности Исполнителем осуществляется специалистами Управления промышленной безопасности и охраны труда Заказчика или службы корпоративной защиты путем составления соответствующего предписания/акта. Размеры штрафов: </w:t>
      </w:r>
    </w:p>
    <w:p w14:paraId="06B12E0C" w14:textId="77777777" w:rsidR="00C17DC2" w:rsidRPr="00615ABA" w:rsidRDefault="00C17DC2" w:rsidP="00615ABA">
      <w:pPr>
        <w:spacing w:line="240" w:lineRule="exact"/>
        <w:jc w:val="both"/>
        <w:rPr>
          <w:sz w:val="21"/>
          <w:szCs w:val="21"/>
        </w:rPr>
      </w:pPr>
      <w:r w:rsidRPr="00615ABA">
        <w:rPr>
          <w:sz w:val="21"/>
          <w:szCs w:val="21"/>
        </w:rPr>
        <w:t>1)</w:t>
      </w:r>
      <w:r w:rsidRPr="00615ABA">
        <w:rPr>
          <w:sz w:val="21"/>
          <w:szCs w:val="21"/>
        </w:rPr>
        <w:tab/>
        <w:t xml:space="preserve">Отсутствие спецодежды, спецобуви и иных СИЗ – 25 000 рублей за отсутствие каждого вида СИЗ.  </w:t>
      </w:r>
    </w:p>
    <w:p w14:paraId="564028F2" w14:textId="77777777" w:rsidR="00C17DC2" w:rsidRPr="00615ABA" w:rsidRDefault="00C17DC2" w:rsidP="00615ABA">
      <w:pPr>
        <w:spacing w:line="240" w:lineRule="exact"/>
        <w:jc w:val="both"/>
        <w:rPr>
          <w:sz w:val="21"/>
          <w:szCs w:val="21"/>
        </w:rPr>
      </w:pPr>
      <w:r w:rsidRPr="00615ABA">
        <w:rPr>
          <w:sz w:val="21"/>
          <w:szCs w:val="21"/>
        </w:rPr>
        <w:t>2)</w:t>
      </w:r>
      <w:r w:rsidRPr="00615ABA">
        <w:rPr>
          <w:sz w:val="21"/>
          <w:szCs w:val="21"/>
        </w:rPr>
        <w:tab/>
        <w:t>Нарушение правил противопожарной безопасности – 50 000 рублей.</w:t>
      </w:r>
    </w:p>
    <w:p w14:paraId="766FBAA8" w14:textId="77777777" w:rsidR="00C17DC2" w:rsidRPr="00615ABA" w:rsidRDefault="00C17DC2" w:rsidP="00615ABA">
      <w:pPr>
        <w:spacing w:line="240" w:lineRule="exact"/>
        <w:jc w:val="both"/>
        <w:rPr>
          <w:sz w:val="21"/>
          <w:szCs w:val="21"/>
        </w:rPr>
      </w:pPr>
      <w:r w:rsidRPr="00615ABA">
        <w:rPr>
          <w:sz w:val="21"/>
          <w:szCs w:val="21"/>
        </w:rPr>
        <w:t>3)</w:t>
      </w:r>
      <w:r w:rsidRPr="00615ABA">
        <w:rPr>
          <w:sz w:val="21"/>
          <w:szCs w:val="21"/>
        </w:rPr>
        <w:tab/>
        <w:t>Нарушение правил при проведении огневых работ – 50 000 рублей.</w:t>
      </w:r>
    </w:p>
    <w:p w14:paraId="3758AAB4" w14:textId="77777777" w:rsidR="00C17DC2" w:rsidRPr="00615ABA" w:rsidRDefault="00C17DC2" w:rsidP="00615ABA">
      <w:pPr>
        <w:spacing w:line="240" w:lineRule="exact"/>
        <w:jc w:val="both"/>
        <w:rPr>
          <w:sz w:val="21"/>
          <w:szCs w:val="21"/>
        </w:rPr>
      </w:pPr>
      <w:r w:rsidRPr="00615ABA">
        <w:rPr>
          <w:sz w:val="21"/>
          <w:szCs w:val="21"/>
        </w:rPr>
        <w:t>4)</w:t>
      </w:r>
      <w:r w:rsidRPr="00615ABA">
        <w:rPr>
          <w:sz w:val="21"/>
          <w:szCs w:val="21"/>
        </w:rPr>
        <w:tab/>
        <w:t>Курение вне отведенных мест – 50 000 рублей.</w:t>
      </w:r>
    </w:p>
    <w:p w14:paraId="5F9995FA" w14:textId="77777777" w:rsidR="00C17DC2" w:rsidRPr="00615ABA" w:rsidRDefault="00C17DC2" w:rsidP="00615ABA">
      <w:pPr>
        <w:spacing w:line="240" w:lineRule="exact"/>
        <w:jc w:val="both"/>
        <w:rPr>
          <w:sz w:val="21"/>
          <w:szCs w:val="21"/>
        </w:rPr>
      </w:pPr>
      <w:r w:rsidRPr="00615ABA">
        <w:rPr>
          <w:sz w:val="21"/>
          <w:szCs w:val="21"/>
        </w:rPr>
        <w:t>5)</w:t>
      </w:r>
      <w:r w:rsidRPr="00615ABA">
        <w:rPr>
          <w:sz w:val="21"/>
          <w:szCs w:val="21"/>
        </w:rPr>
        <w:tab/>
        <w:t>Нарушение правил электробезопасности – 50 000 рублей.</w:t>
      </w:r>
    </w:p>
    <w:p w14:paraId="221B88D0" w14:textId="77777777" w:rsidR="00C17DC2" w:rsidRPr="00615ABA" w:rsidRDefault="00C17DC2" w:rsidP="00615ABA">
      <w:pPr>
        <w:spacing w:line="240" w:lineRule="exact"/>
        <w:jc w:val="both"/>
        <w:rPr>
          <w:sz w:val="21"/>
          <w:szCs w:val="21"/>
        </w:rPr>
      </w:pPr>
      <w:r w:rsidRPr="00615ABA">
        <w:rPr>
          <w:sz w:val="21"/>
          <w:szCs w:val="21"/>
        </w:rPr>
        <w:t>6)</w:t>
      </w:r>
      <w:r w:rsidRPr="00615ABA">
        <w:rPr>
          <w:sz w:val="21"/>
          <w:szCs w:val="21"/>
        </w:rPr>
        <w:tab/>
        <w:t>Нарушение правил безопасности при проведении работ на высоте, при работах с грузоподъемными механизмами – 50 000 рублей.</w:t>
      </w:r>
    </w:p>
    <w:p w14:paraId="155C6A1C" w14:textId="77777777" w:rsidR="00C17DC2" w:rsidRPr="00615ABA" w:rsidRDefault="00C17DC2" w:rsidP="00615ABA">
      <w:pPr>
        <w:spacing w:line="240" w:lineRule="exact"/>
        <w:jc w:val="both"/>
        <w:rPr>
          <w:sz w:val="21"/>
          <w:szCs w:val="21"/>
        </w:rPr>
      </w:pPr>
      <w:r w:rsidRPr="00615ABA">
        <w:rPr>
          <w:sz w:val="21"/>
          <w:szCs w:val="21"/>
        </w:rPr>
        <w:t>7)</w:t>
      </w:r>
      <w:r w:rsidRPr="00615ABA">
        <w:rPr>
          <w:sz w:val="21"/>
          <w:szCs w:val="21"/>
        </w:rPr>
        <w:tab/>
        <w:t>Нарушение правил проведения земляных работ – 50 000 рублей.</w:t>
      </w:r>
    </w:p>
    <w:p w14:paraId="155F5FC8" w14:textId="77777777" w:rsidR="00C17DC2" w:rsidRPr="00615ABA" w:rsidRDefault="00C17DC2" w:rsidP="00615ABA">
      <w:pPr>
        <w:spacing w:line="240" w:lineRule="exact"/>
        <w:jc w:val="both"/>
        <w:rPr>
          <w:sz w:val="21"/>
          <w:szCs w:val="21"/>
        </w:rPr>
      </w:pPr>
      <w:r w:rsidRPr="00615ABA">
        <w:rPr>
          <w:sz w:val="21"/>
          <w:szCs w:val="21"/>
        </w:rPr>
        <w:t>8)</w:t>
      </w:r>
      <w:r w:rsidRPr="00615ABA">
        <w:rPr>
          <w:sz w:val="21"/>
          <w:szCs w:val="21"/>
        </w:rPr>
        <w:tab/>
        <w:t xml:space="preserve">Нахождение на территории в состоянии алкогольного, наркотического или токсического опьянения – </w:t>
      </w:r>
      <w:r w:rsidR="004963DA" w:rsidRPr="00615ABA">
        <w:rPr>
          <w:sz w:val="21"/>
          <w:szCs w:val="21"/>
        </w:rPr>
        <w:t>5</w:t>
      </w:r>
      <w:r w:rsidRPr="00615ABA">
        <w:rPr>
          <w:sz w:val="21"/>
          <w:szCs w:val="21"/>
        </w:rPr>
        <w:t>00 000 рублей.</w:t>
      </w:r>
    </w:p>
    <w:p w14:paraId="06EA4A8F" w14:textId="77777777" w:rsidR="00C17DC2" w:rsidRPr="00615ABA" w:rsidRDefault="00C17DC2" w:rsidP="00615ABA">
      <w:pPr>
        <w:spacing w:line="240" w:lineRule="exact"/>
        <w:jc w:val="both"/>
        <w:rPr>
          <w:sz w:val="21"/>
          <w:szCs w:val="21"/>
        </w:rPr>
      </w:pPr>
      <w:r w:rsidRPr="00615ABA">
        <w:rPr>
          <w:sz w:val="21"/>
          <w:szCs w:val="21"/>
        </w:rPr>
        <w:t>9)</w:t>
      </w:r>
      <w:r w:rsidRPr="00615ABA">
        <w:rPr>
          <w:sz w:val="21"/>
          <w:szCs w:val="21"/>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14:paraId="653B0DB0" w14:textId="77777777" w:rsidR="00C17DC2" w:rsidRPr="00615ABA" w:rsidRDefault="00C17DC2" w:rsidP="00615ABA">
      <w:pPr>
        <w:spacing w:line="240" w:lineRule="exact"/>
        <w:ind w:firstLine="567"/>
        <w:jc w:val="both"/>
        <w:rPr>
          <w:sz w:val="21"/>
          <w:szCs w:val="21"/>
        </w:rPr>
      </w:pPr>
      <w:r w:rsidRPr="00615ABA">
        <w:rPr>
          <w:sz w:val="21"/>
          <w:szCs w:val="21"/>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14:paraId="25890C8E" w14:textId="77777777" w:rsidR="00C17DC2" w:rsidRPr="00615ABA" w:rsidRDefault="00C17DC2" w:rsidP="00615ABA">
      <w:pPr>
        <w:spacing w:line="240" w:lineRule="exact"/>
        <w:jc w:val="both"/>
        <w:rPr>
          <w:sz w:val="21"/>
          <w:szCs w:val="21"/>
        </w:rPr>
      </w:pPr>
      <w:r w:rsidRPr="00615ABA">
        <w:rPr>
          <w:sz w:val="21"/>
          <w:szCs w:val="21"/>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14:paraId="6C16373C" w14:textId="165C826E" w:rsidR="00C17DC2" w:rsidRPr="00615ABA" w:rsidRDefault="008E6CE3" w:rsidP="00615ABA">
      <w:pPr>
        <w:spacing w:line="240" w:lineRule="exact"/>
        <w:jc w:val="both"/>
        <w:rPr>
          <w:sz w:val="21"/>
          <w:szCs w:val="21"/>
        </w:rPr>
      </w:pPr>
      <w:r w:rsidRPr="00615ABA">
        <w:rPr>
          <w:sz w:val="21"/>
          <w:szCs w:val="21"/>
        </w:rPr>
        <w:t>1</w:t>
      </w:r>
      <w:r w:rsidR="000B416D">
        <w:rPr>
          <w:sz w:val="21"/>
          <w:szCs w:val="21"/>
        </w:rPr>
        <w:t>0.9</w:t>
      </w:r>
      <w:r w:rsidR="00C17DC2" w:rsidRPr="00615ABA">
        <w:rPr>
          <w:sz w:val="21"/>
          <w:szCs w:val="21"/>
        </w:rPr>
        <w:t>.</w:t>
      </w:r>
      <w:r w:rsidR="00347B29" w:rsidRPr="00615ABA">
        <w:rPr>
          <w:sz w:val="21"/>
          <w:szCs w:val="21"/>
        </w:rPr>
        <w:t xml:space="preserve"> </w:t>
      </w:r>
      <w:r w:rsidR="00C17DC2" w:rsidRPr="00615ABA">
        <w:rPr>
          <w:sz w:val="21"/>
          <w:szCs w:val="21"/>
        </w:rPr>
        <w:t>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14:paraId="2B51FB19" w14:textId="24AF23F2" w:rsidR="00C17DC2" w:rsidRPr="00615ABA" w:rsidRDefault="008E6CE3" w:rsidP="00615ABA">
      <w:pPr>
        <w:spacing w:line="240" w:lineRule="exact"/>
        <w:jc w:val="both"/>
        <w:rPr>
          <w:sz w:val="21"/>
          <w:szCs w:val="21"/>
        </w:rPr>
      </w:pPr>
      <w:r w:rsidRPr="00615ABA">
        <w:rPr>
          <w:sz w:val="21"/>
          <w:szCs w:val="21"/>
        </w:rPr>
        <w:t>1</w:t>
      </w:r>
      <w:r w:rsidR="000B416D">
        <w:rPr>
          <w:sz w:val="21"/>
          <w:szCs w:val="21"/>
        </w:rPr>
        <w:t>0</w:t>
      </w:r>
      <w:r w:rsidR="00C17DC2" w:rsidRPr="00615ABA">
        <w:rPr>
          <w:sz w:val="21"/>
          <w:szCs w:val="21"/>
        </w:rPr>
        <w:t>.</w:t>
      </w:r>
      <w:r w:rsidR="000C65A1" w:rsidRPr="00615ABA">
        <w:rPr>
          <w:sz w:val="21"/>
          <w:szCs w:val="21"/>
        </w:rPr>
        <w:t>1</w:t>
      </w:r>
      <w:r w:rsidR="000B416D">
        <w:rPr>
          <w:sz w:val="21"/>
          <w:szCs w:val="21"/>
        </w:rPr>
        <w:t>0</w:t>
      </w:r>
      <w:r w:rsidR="00C17DC2" w:rsidRPr="00615ABA">
        <w:rPr>
          <w:sz w:val="21"/>
          <w:szCs w:val="21"/>
        </w:rPr>
        <w:t xml:space="preserve">. В случае нарушения Исполнителем (Соисполнителем) требований </w:t>
      </w:r>
      <w:r w:rsidR="00C17DC2" w:rsidRPr="009C22C4">
        <w:rPr>
          <w:sz w:val="21"/>
          <w:szCs w:val="21"/>
        </w:rPr>
        <w:t xml:space="preserve">П 14.02 </w:t>
      </w:r>
      <w:r w:rsidR="00C17DC2" w:rsidRPr="00615ABA">
        <w:rPr>
          <w:sz w:val="21"/>
          <w:szCs w:val="21"/>
        </w:rPr>
        <w:t xml:space="preserve">«Положение об организации и обеспечении охраны, пропускного и внутриобъектового режимов на объектах </w:t>
      </w:r>
      <w:r w:rsidR="004E6EBA" w:rsidRPr="00615ABA">
        <w:rPr>
          <w:sz w:val="21"/>
          <w:szCs w:val="21"/>
        </w:rPr>
        <w:t>ф</w:t>
      </w:r>
      <w:r w:rsidR="004231DC" w:rsidRPr="00615ABA">
        <w:rPr>
          <w:sz w:val="21"/>
          <w:szCs w:val="21"/>
        </w:rPr>
        <w:t>илиала</w:t>
      </w:r>
      <w:r w:rsidR="000520DD" w:rsidRPr="00615ABA">
        <w:rPr>
          <w:sz w:val="21"/>
          <w:szCs w:val="21"/>
        </w:rPr>
        <w:t xml:space="preserve"> «</w:t>
      </w:r>
      <w:r w:rsidR="004E6EBA" w:rsidRPr="00615ABA">
        <w:rPr>
          <w:sz w:val="21"/>
          <w:szCs w:val="21"/>
        </w:rPr>
        <w:t>Тюменский НПЗ</w:t>
      </w:r>
      <w:r w:rsidR="000520DD" w:rsidRPr="00615ABA">
        <w:rPr>
          <w:sz w:val="21"/>
          <w:szCs w:val="21"/>
        </w:rPr>
        <w:t>»</w:t>
      </w:r>
      <w:r w:rsidR="004E6EBA" w:rsidRPr="00615ABA">
        <w:rPr>
          <w:sz w:val="21"/>
          <w:szCs w:val="21"/>
        </w:rPr>
        <w:t xml:space="preserve"> </w:t>
      </w:r>
      <w:r w:rsidR="000520DD" w:rsidRPr="00615ABA">
        <w:rPr>
          <w:sz w:val="21"/>
          <w:szCs w:val="21"/>
        </w:rPr>
        <w:t>ООО «</w:t>
      </w:r>
      <w:r w:rsidR="004231DC" w:rsidRPr="00615ABA">
        <w:rPr>
          <w:sz w:val="21"/>
          <w:szCs w:val="21"/>
        </w:rPr>
        <w:t>Р</w:t>
      </w:r>
      <w:r w:rsidR="004E6EBA" w:rsidRPr="00615ABA">
        <w:rPr>
          <w:sz w:val="21"/>
          <w:szCs w:val="21"/>
        </w:rPr>
        <w:t>И-</w:t>
      </w:r>
      <w:r w:rsidR="000520DD" w:rsidRPr="00615ABA">
        <w:rPr>
          <w:sz w:val="21"/>
          <w:szCs w:val="21"/>
        </w:rPr>
        <w:t xml:space="preserve">ИНВЕСТ» </w:t>
      </w:r>
      <w:r w:rsidR="004231DC" w:rsidRPr="00615ABA">
        <w:rPr>
          <w:sz w:val="21"/>
          <w:szCs w:val="21"/>
        </w:rPr>
        <w:t>-</w:t>
      </w:r>
      <w:r w:rsidR="00C17DC2" w:rsidRPr="00615ABA">
        <w:rPr>
          <w:sz w:val="21"/>
          <w:szCs w:val="21"/>
        </w:rPr>
        <w:t>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службы корпоративной защиты путем составления соответствующего предписания/акта.</w:t>
      </w:r>
    </w:p>
    <w:p w14:paraId="031AC321" w14:textId="1709FAF5" w:rsidR="00C17DC2" w:rsidRPr="00615ABA" w:rsidRDefault="008E6CE3" w:rsidP="00615ABA">
      <w:pPr>
        <w:tabs>
          <w:tab w:val="left" w:pos="0"/>
        </w:tabs>
        <w:spacing w:line="240" w:lineRule="exact"/>
        <w:jc w:val="both"/>
        <w:rPr>
          <w:snapToGrid w:val="0"/>
          <w:sz w:val="21"/>
          <w:szCs w:val="21"/>
        </w:rPr>
      </w:pPr>
      <w:r w:rsidRPr="00615ABA">
        <w:rPr>
          <w:sz w:val="21"/>
          <w:szCs w:val="21"/>
        </w:rPr>
        <w:t>1</w:t>
      </w:r>
      <w:r w:rsidR="000B416D">
        <w:rPr>
          <w:sz w:val="21"/>
          <w:szCs w:val="21"/>
        </w:rPr>
        <w:t>0</w:t>
      </w:r>
      <w:r w:rsidR="00C17DC2" w:rsidRPr="00615ABA">
        <w:rPr>
          <w:sz w:val="21"/>
          <w:szCs w:val="21"/>
        </w:rPr>
        <w:t>.</w:t>
      </w:r>
      <w:r w:rsidR="000C65A1" w:rsidRPr="00615ABA">
        <w:rPr>
          <w:sz w:val="21"/>
          <w:szCs w:val="21"/>
        </w:rPr>
        <w:t>1</w:t>
      </w:r>
      <w:r w:rsidR="000B416D">
        <w:rPr>
          <w:sz w:val="21"/>
          <w:szCs w:val="21"/>
        </w:rPr>
        <w:t>1</w:t>
      </w:r>
      <w:r w:rsidR="00C17DC2" w:rsidRPr="00615ABA">
        <w:rPr>
          <w:sz w:val="21"/>
          <w:szCs w:val="21"/>
        </w:rPr>
        <w:t>.</w:t>
      </w:r>
      <w:r w:rsidR="00C17DC2" w:rsidRPr="00615ABA">
        <w:rPr>
          <w:bCs/>
          <w:sz w:val="21"/>
          <w:szCs w:val="21"/>
        </w:rPr>
        <w:t xml:space="preserve"> </w:t>
      </w:r>
      <w:r w:rsidR="00C17DC2" w:rsidRPr="00615ABA">
        <w:rPr>
          <w:snapToGrid w:val="0"/>
          <w:sz w:val="21"/>
          <w:szCs w:val="21"/>
        </w:rPr>
        <w:t>Уплата пени, штрафа или возмещение убытков (расходов) не освобождает Стороны от исполнения своих обязательств по настоящему Договору.</w:t>
      </w:r>
    </w:p>
    <w:p w14:paraId="34BC82AF" w14:textId="5085DAB2" w:rsidR="00C17DC2" w:rsidRPr="00615ABA" w:rsidRDefault="008E6CE3" w:rsidP="00615ABA">
      <w:pPr>
        <w:tabs>
          <w:tab w:val="left" w:pos="0"/>
        </w:tabs>
        <w:spacing w:line="240" w:lineRule="exact"/>
        <w:jc w:val="both"/>
        <w:rPr>
          <w:snapToGrid w:val="0"/>
          <w:sz w:val="21"/>
          <w:szCs w:val="21"/>
        </w:rPr>
      </w:pPr>
      <w:r w:rsidRPr="00615ABA">
        <w:rPr>
          <w:sz w:val="21"/>
          <w:szCs w:val="21"/>
        </w:rPr>
        <w:t>1</w:t>
      </w:r>
      <w:r w:rsidR="000B416D">
        <w:rPr>
          <w:sz w:val="21"/>
          <w:szCs w:val="21"/>
        </w:rPr>
        <w:t>0</w:t>
      </w:r>
      <w:r w:rsidR="00C17DC2" w:rsidRPr="00615ABA">
        <w:rPr>
          <w:snapToGrid w:val="0"/>
          <w:sz w:val="21"/>
          <w:szCs w:val="21"/>
        </w:rPr>
        <w:t>.1</w:t>
      </w:r>
      <w:r w:rsidR="000B416D">
        <w:rPr>
          <w:snapToGrid w:val="0"/>
          <w:sz w:val="21"/>
          <w:szCs w:val="21"/>
        </w:rPr>
        <w:t>2</w:t>
      </w:r>
      <w:r w:rsidR="00C17DC2" w:rsidRPr="00615ABA">
        <w:rPr>
          <w:snapToGrid w:val="0"/>
          <w:sz w:val="21"/>
          <w:szCs w:val="21"/>
        </w:rPr>
        <w:t>. 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14:paraId="56538D3C" w14:textId="3FDDD08E" w:rsidR="00C17DC2" w:rsidRPr="005800A1" w:rsidRDefault="00C17DC2" w:rsidP="005800A1">
      <w:pPr>
        <w:tabs>
          <w:tab w:val="left" w:pos="0"/>
        </w:tabs>
        <w:spacing w:line="240" w:lineRule="exact"/>
        <w:ind w:firstLine="567"/>
        <w:jc w:val="both"/>
        <w:rPr>
          <w:snapToGrid w:val="0"/>
          <w:sz w:val="21"/>
          <w:szCs w:val="21"/>
        </w:rPr>
      </w:pPr>
      <w:r w:rsidRPr="00615ABA">
        <w:rPr>
          <w:snapToGrid w:val="0"/>
          <w:sz w:val="21"/>
          <w:szCs w:val="21"/>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w:t>
      </w:r>
      <w:r w:rsidR="005800A1">
        <w:rPr>
          <w:snapToGrid w:val="0"/>
          <w:sz w:val="21"/>
          <w:szCs w:val="21"/>
        </w:rPr>
        <w:t>ие чужими денежными средствами.</w:t>
      </w:r>
    </w:p>
    <w:p w14:paraId="5E5E1B0D" w14:textId="4297BB70" w:rsidR="00C17DC2" w:rsidRPr="00615ABA" w:rsidRDefault="00C17DC2" w:rsidP="00615ABA">
      <w:pPr>
        <w:spacing w:line="240" w:lineRule="exact"/>
        <w:jc w:val="center"/>
        <w:rPr>
          <w:b/>
          <w:sz w:val="21"/>
          <w:szCs w:val="21"/>
        </w:rPr>
      </w:pPr>
      <w:r w:rsidRPr="00615ABA">
        <w:rPr>
          <w:b/>
          <w:sz w:val="21"/>
          <w:szCs w:val="21"/>
        </w:rPr>
        <w:t>1</w:t>
      </w:r>
      <w:r w:rsidR="000B416D">
        <w:rPr>
          <w:b/>
          <w:sz w:val="21"/>
          <w:szCs w:val="21"/>
        </w:rPr>
        <w:t>1</w:t>
      </w:r>
      <w:r w:rsidRPr="00615ABA">
        <w:rPr>
          <w:b/>
          <w:sz w:val="21"/>
          <w:szCs w:val="21"/>
        </w:rPr>
        <w:t>. РАЗРЕШЕНИЕ СПОРОВ.</w:t>
      </w:r>
    </w:p>
    <w:p w14:paraId="58D072A8" w14:textId="51FE8FE1" w:rsidR="00C17DC2" w:rsidRPr="00EE0E71" w:rsidRDefault="00C17DC2" w:rsidP="00615ABA">
      <w:pPr>
        <w:pStyle w:val="ab"/>
        <w:suppressAutoHyphens/>
        <w:spacing w:line="240" w:lineRule="exact"/>
        <w:ind w:left="0"/>
        <w:jc w:val="both"/>
        <w:rPr>
          <w:bCs/>
          <w:sz w:val="21"/>
          <w:szCs w:val="21"/>
        </w:rPr>
      </w:pPr>
      <w:r w:rsidRPr="00615ABA">
        <w:rPr>
          <w:sz w:val="21"/>
          <w:szCs w:val="21"/>
        </w:rPr>
        <w:t>1</w:t>
      </w:r>
      <w:r w:rsidR="000B416D">
        <w:rPr>
          <w:sz w:val="21"/>
          <w:szCs w:val="21"/>
        </w:rPr>
        <w:t>1</w:t>
      </w:r>
      <w:r w:rsidRPr="00615ABA">
        <w:rPr>
          <w:sz w:val="21"/>
          <w:szCs w:val="21"/>
        </w:rPr>
        <w:t>.1.</w:t>
      </w:r>
      <w:r w:rsidRPr="00615ABA">
        <w:rPr>
          <w:bCs/>
          <w:sz w:val="21"/>
          <w:szCs w:val="21"/>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4FCB72F8" w14:textId="2DE27C90" w:rsidR="00C17DC2" w:rsidRDefault="00C17DC2" w:rsidP="00615ABA">
      <w:pPr>
        <w:pStyle w:val="ab"/>
        <w:spacing w:line="240" w:lineRule="exact"/>
        <w:ind w:left="0"/>
        <w:jc w:val="both"/>
        <w:rPr>
          <w:bCs/>
          <w:sz w:val="21"/>
          <w:szCs w:val="21"/>
        </w:rPr>
      </w:pPr>
      <w:r w:rsidRPr="00EE0E71">
        <w:rPr>
          <w:sz w:val="21"/>
          <w:szCs w:val="21"/>
        </w:rPr>
        <w:t>1</w:t>
      </w:r>
      <w:r w:rsidR="000B416D">
        <w:rPr>
          <w:sz w:val="21"/>
          <w:szCs w:val="21"/>
        </w:rPr>
        <w:t>1</w:t>
      </w:r>
      <w:r w:rsidRPr="00EE0E71">
        <w:rPr>
          <w:sz w:val="21"/>
          <w:szCs w:val="21"/>
        </w:rPr>
        <w:t>.2.</w:t>
      </w:r>
      <w:r w:rsidRPr="00EE0E71">
        <w:rPr>
          <w:bCs/>
          <w:sz w:val="21"/>
          <w:szCs w:val="21"/>
        </w:rPr>
        <w:t xml:space="preserve"> Сторонами устанавливается обязательный досудебный (претензионный) порядок урегулирования споров. </w:t>
      </w:r>
      <w:r w:rsidRPr="00615ABA">
        <w:rPr>
          <w:bCs/>
          <w:sz w:val="21"/>
          <w:szCs w:val="21"/>
        </w:rPr>
        <w:t>Претензия направляется заявителем посредством почтовой связи (в том числе экспресс-почтой) или вручается под роспись, срок рассмотрения претензии 15 (пятнадцати) дней с момента получения претензии адресатом.</w:t>
      </w:r>
    </w:p>
    <w:p w14:paraId="67705FB4" w14:textId="77777777" w:rsidR="00615ABA" w:rsidRPr="00615ABA" w:rsidRDefault="00615ABA" w:rsidP="00615ABA">
      <w:pPr>
        <w:pStyle w:val="ab"/>
        <w:spacing w:line="240" w:lineRule="exact"/>
        <w:ind w:left="0"/>
        <w:jc w:val="both"/>
        <w:rPr>
          <w:bCs/>
          <w:sz w:val="21"/>
          <w:szCs w:val="21"/>
        </w:rPr>
      </w:pPr>
    </w:p>
    <w:p w14:paraId="4B066910" w14:textId="64D16146" w:rsidR="00C17DC2" w:rsidRPr="0020039C" w:rsidRDefault="00C17DC2" w:rsidP="00615ABA">
      <w:pPr>
        <w:suppressAutoHyphens/>
        <w:spacing w:line="240" w:lineRule="exact"/>
        <w:ind w:right="-143"/>
        <w:jc w:val="center"/>
        <w:rPr>
          <w:b/>
          <w:sz w:val="21"/>
          <w:szCs w:val="21"/>
        </w:rPr>
      </w:pPr>
      <w:r w:rsidRPr="0020039C">
        <w:rPr>
          <w:b/>
          <w:sz w:val="21"/>
          <w:szCs w:val="21"/>
        </w:rPr>
        <w:t>1</w:t>
      </w:r>
      <w:r w:rsidR="000B416D">
        <w:rPr>
          <w:b/>
          <w:sz w:val="21"/>
          <w:szCs w:val="21"/>
        </w:rPr>
        <w:t>2</w:t>
      </w:r>
      <w:r w:rsidRPr="0020039C">
        <w:rPr>
          <w:b/>
          <w:sz w:val="21"/>
          <w:szCs w:val="21"/>
        </w:rPr>
        <w:t>. ГАРАНТИЙНЫЕ ОБЯЗАТЕЛЬСТВА.</w:t>
      </w:r>
    </w:p>
    <w:p w14:paraId="2D7A6DA2" w14:textId="0FB15215" w:rsidR="00C17DC2" w:rsidRPr="0020039C" w:rsidRDefault="00C17DC2" w:rsidP="00615ABA">
      <w:pPr>
        <w:suppressAutoHyphens/>
        <w:spacing w:line="240" w:lineRule="exact"/>
        <w:ind w:right="-2"/>
        <w:jc w:val="both"/>
        <w:rPr>
          <w:sz w:val="21"/>
          <w:szCs w:val="21"/>
        </w:rPr>
      </w:pPr>
      <w:r w:rsidRPr="0020039C">
        <w:rPr>
          <w:sz w:val="21"/>
          <w:szCs w:val="21"/>
        </w:rPr>
        <w:t>1</w:t>
      </w:r>
      <w:r w:rsidR="000B416D">
        <w:rPr>
          <w:sz w:val="21"/>
          <w:szCs w:val="21"/>
        </w:rPr>
        <w:t>2</w:t>
      </w:r>
      <w:r w:rsidRPr="0020039C">
        <w:rPr>
          <w:sz w:val="21"/>
          <w:szCs w:val="21"/>
        </w:rPr>
        <w:t>.1. По условиям настоящего Договора Исполнитель Гарантирует Заказчику</w:t>
      </w:r>
      <w:r w:rsidR="00743558" w:rsidRPr="0020039C">
        <w:rPr>
          <w:sz w:val="21"/>
          <w:szCs w:val="21"/>
        </w:rPr>
        <w:t xml:space="preserve">, </w:t>
      </w:r>
      <w:r w:rsidR="00743558" w:rsidRPr="0020039C">
        <w:rPr>
          <w:sz w:val="22"/>
          <w:szCs w:val="22"/>
        </w:rPr>
        <w:t xml:space="preserve">что </w:t>
      </w:r>
      <w:r w:rsidR="00743558" w:rsidRPr="0020039C">
        <w:rPr>
          <w:color w:val="000000" w:themeColor="text1"/>
          <w:sz w:val="22"/>
          <w:szCs w:val="22"/>
        </w:rPr>
        <w:t xml:space="preserve">после реализации разработанных мероприятий </w:t>
      </w:r>
      <w:r w:rsidR="00743558" w:rsidRPr="0020039C">
        <w:rPr>
          <w:sz w:val="22"/>
          <w:szCs w:val="22"/>
        </w:rPr>
        <w:t xml:space="preserve">вибросостояние </w:t>
      </w:r>
      <w:r w:rsidR="00DB42ED">
        <w:rPr>
          <w:sz w:val="22"/>
          <w:szCs w:val="22"/>
        </w:rPr>
        <w:t>объекта работ</w:t>
      </w:r>
      <w:r w:rsidR="00743558" w:rsidRPr="0020039C">
        <w:rPr>
          <w:sz w:val="22"/>
          <w:szCs w:val="22"/>
        </w:rPr>
        <w:t xml:space="preserve"> будет в диапазонах уровня «удовлетворительное состояние трубопровода» согласно ГОСТ 32569-2013 «Трубопроводы технологические стальные. Требования к устройству и эксплуатации на взрывопожароопасных и химически опасных производствах»</w:t>
      </w:r>
      <w:r w:rsidR="00EE0E71" w:rsidRPr="0020039C">
        <w:rPr>
          <w:sz w:val="22"/>
          <w:szCs w:val="22"/>
        </w:rPr>
        <w:t>.</w:t>
      </w:r>
    </w:p>
    <w:p w14:paraId="153B296F" w14:textId="47F26028" w:rsidR="00615ABA" w:rsidRPr="00615ABA" w:rsidRDefault="00615ABA" w:rsidP="00615ABA">
      <w:pPr>
        <w:pStyle w:val="ab"/>
        <w:spacing w:line="240" w:lineRule="exact"/>
        <w:ind w:left="0"/>
        <w:jc w:val="both"/>
        <w:rPr>
          <w:bCs/>
          <w:sz w:val="21"/>
          <w:szCs w:val="21"/>
        </w:rPr>
      </w:pPr>
    </w:p>
    <w:p w14:paraId="1086425A" w14:textId="0843ECCC" w:rsidR="00C17DC2" w:rsidRPr="00615ABA" w:rsidRDefault="00C17DC2" w:rsidP="00615ABA">
      <w:pPr>
        <w:suppressAutoHyphens/>
        <w:spacing w:line="240" w:lineRule="exact"/>
        <w:ind w:right="-143"/>
        <w:jc w:val="center"/>
        <w:rPr>
          <w:b/>
          <w:sz w:val="21"/>
          <w:szCs w:val="21"/>
        </w:rPr>
      </w:pPr>
      <w:r w:rsidRPr="00615ABA">
        <w:rPr>
          <w:b/>
          <w:sz w:val="21"/>
          <w:szCs w:val="21"/>
        </w:rPr>
        <w:t>1</w:t>
      </w:r>
      <w:r w:rsidR="000B416D">
        <w:rPr>
          <w:b/>
          <w:sz w:val="21"/>
          <w:szCs w:val="21"/>
        </w:rPr>
        <w:t>3</w:t>
      </w:r>
      <w:r w:rsidRPr="00615ABA">
        <w:rPr>
          <w:b/>
          <w:sz w:val="21"/>
          <w:szCs w:val="21"/>
        </w:rPr>
        <w:t>. ПРОЧИЕ УСЛОВИЯ.</w:t>
      </w:r>
    </w:p>
    <w:p w14:paraId="2CE90B03" w14:textId="30E0130B" w:rsidR="00C17DC2" w:rsidRPr="00615ABA" w:rsidRDefault="00C17DC2" w:rsidP="00615ABA">
      <w:pPr>
        <w:tabs>
          <w:tab w:val="left" w:pos="0"/>
          <w:tab w:val="left" w:pos="360"/>
        </w:tabs>
        <w:suppressAutoHyphens/>
        <w:spacing w:line="240" w:lineRule="exact"/>
        <w:jc w:val="both"/>
        <w:rPr>
          <w:bCs/>
          <w:sz w:val="21"/>
          <w:szCs w:val="21"/>
          <w:lang w:eastAsia="x-none"/>
        </w:rPr>
      </w:pPr>
      <w:r w:rsidRPr="00615ABA">
        <w:rPr>
          <w:sz w:val="21"/>
          <w:szCs w:val="21"/>
          <w:lang w:eastAsia="x-none"/>
        </w:rPr>
        <w:t>1</w:t>
      </w:r>
      <w:r w:rsidR="000B416D">
        <w:rPr>
          <w:sz w:val="21"/>
          <w:szCs w:val="21"/>
          <w:lang w:eastAsia="x-none"/>
        </w:rPr>
        <w:t>3</w:t>
      </w:r>
      <w:r w:rsidRPr="00615ABA">
        <w:rPr>
          <w:sz w:val="21"/>
          <w:szCs w:val="21"/>
          <w:lang w:eastAsia="x-none"/>
        </w:rPr>
        <w:t>.1.</w:t>
      </w:r>
      <w:r w:rsidRPr="00615ABA">
        <w:rPr>
          <w:bCs/>
          <w:sz w:val="21"/>
          <w:szCs w:val="21"/>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6A3DFF79" w14:textId="1F476B09" w:rsidR="00C17DC2" w:rsidRPr="00615ABA" w:rsidRDefault="00C17DC2" w:rsidP="00615ABA">
      <w:pPr>
        <w:tabs>
          <w:tab w:val="left" w:pos="0"/>
          <w:tab w:val="left" w:pos="360"/>
        </w:tabs>
        <w:suppressAutoHyphens/>
        <w:spacing w:line="240" w:lineRule="exact"/>
        <w:jc w:val="both"/>
        <w:rPr>
          <w:bCs/>
          <w:sz w:val="21"/>
          <w:szCs w:val="21"/>
          <w:lang w:eastAsia="x-none"/>
        </w:rPr>
      </w:pPr>
      <w:r w:rsidRPr="00615ABA">
        <w:rPr>
          <w:sz w:val="21"/>
          <w:szCs w:val="21"/>
          <w:lang w:eastAsia="x-none"/>
        </w:rPr>
        <w:t>1</w:t>
      </w:r>
      <w:r w:rsidR="000B416D">
        <w:rPr>
          <w:sz w:val="21"/>
          <w:szCs w:val="21"/>
          <w:lang w:eastAsia="x-none"/>
        </w:rPr>
        <w:t>3</w:t>
      </w:r>
      <w:r w:rsidRPr="00615ABA">
        <w:rPr>
          <w:bCs/>
          <w:sz w:val="21"/>
          <w:szCs w:val="21"/>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14:paraId="677EA576" w14:textId="11E1EA2D" w:rsidR="00C17DC2" w:rsidRPr="00615ABA" w:rsidRDefault="00C17DC2" w:rsidP="00615ABA">
      <w:pPr>
        <w:tabs>
          <w:tab w:val="left" w:pos="0"/>
        </w:tabs>
        <w:spacing w:line="240" w:lineRule="exact"/>
        <w:jc w:val="both"/>
        <w:rPr>
          <w:sz w:val="21"/>
          <w:szCs w:val="21"/>
        </w:rPr>
      </w:pPr>
      <w:r w:rsidRPr="00615ABA">
        <w:rPr>
          <w:sz w:val="21"/>
          <w:szCs w:val="21"/>
          <w:lang w:eastAsia="x-none"/>
        </w:rPr>
        <w:t>1</w:t>
      </w:r>
      <w:r w:rsidR="000B416D">
        <w:rPr>
          <w:sz w:val="21"/>
          <w:szCs w:val="21"/>
          <w:lang w:eastAsia="x-none"/>
        </w:rPr>
        <w:t>3</w:t>
      </w:r>
      <w:r w:rsidRPr="00615ABA">
        <w:rPr>
          <w:sz w:val="21"/>
          <w:szCs w:val="21"/>
          <w:lang w:val="x-none"/>
        </w:rPr>
        <w:t>.3.</w:t>
      </w:r>
      <w:r w:rsidRPr="00615ABA">
        <w:rPr>
          <w:bCs/>
          <w:sz w:val="21"/>
          <w:szCs w:val="21"/>
          <w:lang w:val="x-none"/>
        </w:rPr>
        <w:t xml:space="preserve"> </w:t>
      </w:r>
      <w:r w:rsidRPr="00615ABA">
        <w:rPr>
          <w:sz w:val="21"/>
          <w:szCs w:val="21"/>
          <w:lang w:val="x-none"/>
        </w:rPr>
        <w:t>Все изменения</w:t>
      </w:r>
      <w:r w:rsidRPr="00615ABA">
        <w:rPr>
          <w:sz w:val="21"/>
          <w:szCs w:val="21"/>
        </w:rPr>
        <w:t>,</w:t>
      </w:r>
      <w:r w:rsidRPr="00615ABA">
        <w:rPr>
          <w:sz w:val="21"/>
          <w:szCs w:val="21"/>
          <w:lang w:val="x-none"/>
        </w:rPr>
        <w:t xml:space="preserve"> дополнения</w:t>
      </w:r>
      <w:r w:rsidRPr="00615ABA">
        <w:rPr>
          <w:sz w:val="21"/>
          <w:szCs w:val="21"/>
        </w:rPr>
        <w:t xml:space="preserve"> </w:t>
      </w:r>
      <w:r w:rsidRPr="00615ABA">
        <w:rPr>
          <w:sz w:val="21"/>
          <w:szCs w:val="21"/>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14:paraId="009E9E47" w14:textId="22E172C7" w:rsidR="00C17DC2" w:rsidRPr="00615ABA" w:rsidRDefault="00C17DC2" w:rsidP="00615ABA">
      <w:pPr>
        <w:tabs>
          <w:tab w:val="left" w:pos="0"/>
        </w:tabs>
        <w:suppressAutoHyphens/>
        <w:spacing w:line="240" w:lineRule="exact"/>
        <w:jc w:val="both"/>
        <w:rPr>
          <w:bCs/>
          <w:sz w:val="21"/>
          <w:szCs w:val="21"/>
          <w:lang w:eastAsia="x-none"/>
        </w:rPr>
      </w:pPr>
      <w:r w:rsidRPr="00615ABA">
        <w:rPr>
          <w:sz w:val="21"/>
          <w:szCs w:val="21"/>
          <w:lang w:eastAsia="x-none"/>
        </w:rPr>
        <w:t>1</w:t>
      </w:r>
      <w:r w:rsidR="000B416D">
        <w:rPr>
          <w:sz w:val="21"/>
          <w:szCs w:val="21"/>
          <w:lang w:eastAsia="x-none"/>
        </w:rPr>
        <w:t>3</w:t>
      </w:r>
      <w:r w:rsidRPr="00615ABA">
        <w:rPr>
          <w:sz w:val="21"/>
          <w:szCs w:val="21"/>
          <w:lang w:eastAsia="x-none"/>
        </w:rPr>
        <w:t>.4.</w:t>
      </w:r>
      <w:r w:rsidRPr="00615ABA">
        <w:rPr>
          <w:bCs/>
          <w:sz w:val="21"/>
          <w:szCs w:val="21"/>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14:paraId="602AA750" w14:textId="3DFCF923" w:rsidR="00C17DC2" w:rsidRPr="00615ABA" w:rsidRDefault="00C17DC2" w:rsidP="00615ABA">
      <w:pPr>
        <w:tabs>
          <w:tab w:val="left" w:pos="0"/>
        </w:tabs>
        <w:suppressAutoHyphens/>
        <w:spacing w:line="240" w:lineRule="exact"/>
        <w:jc w:val="both"/>
        <w:rPr>
          <w:sz w:val="21"/>
          <w:szCs w:val="21"/>
        </w:rPr>
      </w:pPr>
      <w:r w:rsidRPr="00615ABA">
        <w:rPr>
          <w:sz w:val="21"/>
          <w:szCs w:val="21"/>
          <w:lang w:eastAsia="x-none"/>
        </w:rPr>
        <w:t>1</w:t>
      </w:r>
      <w:r w:rsidR="000B416D">
        <w:rPr>
          <w:sz w:val="21"/>
          <w:szCs w:val="21"/>
          <w:lang w:eastAsia="x-none"/>
        </w:rPr>
        <w:t>3</w:t>
      </w:r>
      <w:r w:rsidRPr="00615ABA">
        <w:rPr>
          <w:bCs/>
          <w:sz w:val="21"/>
          <w:szCs w:val="21"/>
        </w:rPr>
        <w:t>.5.</w:t>
      </w:r>
      <w:r w:rsidRPr="00615ABA">
        <w:rPr>
          <w:sz w:val="21"/>
          <w:szCs w:val="21"/>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14:paraId="5F6197A1" w14:textId="2CEE7A13" w:rsidR="00C17DC2" w:rsidRPr="00615ABA" w:rsidRDefault="00C17DC2" w:rsidP="00615ABA">
      <w:pPr>
        <w:tabs>
          <w:tab w:val="left" w:pos="-1985"/>
          <w:tab w:val="left" w:pos="0"/>
          <w:tab w:val="left" w:pos="360"/>
          <w:tab w:val="left" w:pos="720"/>
        </w:tabs>
        <w:suppressAutoHyphens/>
        <w:spacing w:line="240" w:lineRule="exact"/>
        <w:jc w:val="both"/>
        <w:rPr>
          <w:bCs/>
          <w:sz w:val="21"/>
          <w:szCs w:val="21"/>
          <w:lang w:eastAsia="x-none"/>
        </w:rPr>
      </w:pPr>
      <w:r w:rsidRPr="00615ABA">
        <w:rPr>
          <w:sz w:val="21"/>
          <w:szCs w:val="21"/>
          <w:lang w:eastAsia="x-none"/>
        </w:rPr>
        <w:t>1</w:t>
      </w:r>
      <w:r w:rsidR="000B416D">
        <w:rPr>
          <w:sz w:val="21"/>
          <w:szCs w:val="21"/>
          <w:lang w:eastAsia="x-none"/>
        </w:rPr>
        <w:t>3</w:t>
      </w:r>
      <w:r w:rsidRPr="00615ABA">
        <w:rPr>
          <w:bCs/>
          <w:sz w:val="21"/>
          <w:szCs w:val="21"/>
        </w:rPr>
        <w:t>.6.</w:t>
      </w:r>
      <w:r w:rsidRPr="00615ABA">
        <w:rPr>
          <w:sz w:val="21"/>
          <w:szCs w:val="21"/>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3E02F28D" w14:textId="53CDF3E2" w:rsidR="00C17DC2" w:rsidRPr="00615ABA" w:rsidRDefault="00C17DC2" w:rsidP="00615ABA">
      <w:pPr>
        <w:tabs>
          <w:tab w:val="left" w:pos="-1985"/>
          <w:tab w:val="left" w:pos="0"/>
          <w:tab w:val="left" w:pos="360"/>
          <w:tab w:val="left" w:pos="720"/>
        </w:tabs>
        <w:suppressAutoHyphens/>
        <w:spacing w:line="240" w:lineRule="exact"/>
        <w:jc w:val="both"/>
        <w:rPr>
          <w:bCs/>
          <w:sz w:val="21"/>
          <w:szCs w:val="21"/>
          <w:lang w:eastAsia="x-none"/>
        </w:rPr>
      </w:pPr>
      <w:r w:rsidRPr="00615ABA">
        <w:rPr>
          <w:bCs/>
          <w:sz w:val="21"/>
          <w:szCs w:val="21"/>
          <w:lang w:eastAsia="x-none"/>
        </w:rPr>
        <w:t>1</w:t>
      </w:r>
      <w:r w:rsidR="000B416D">
        <w:rPr>
          <w:bCs/>
          <w:sz w:val="21"/>
          <w:szCs w:val="21"/>
          <w:lang w:eastAsia="x-none"/>
        </w:rPr>
        <w:t>3</w:t>
      </w:r>
      <w:r w:rsidRPr="00615ABA">
        <w:rPr>
          <w:bCs/>
          <w:sz w:val="21"/>
          <w:szCs w:val="21"/>
          <w:lang w:eastAsia="x-none"/>
        </w:rPr>
        <w:t>.7. В части, не урегулированной настоящим Договором, отношения Сторон регулируются законодательством Российской Федерации.</w:t>
      </w:r>
    </w:p>
    <w:p w14:paraId="121FD6C1" w14:textId="1F11FBCC" w:rsidR="00C17DC2" w:rsidRPr="00615ABA" w:rsidRDefault="00C17DC2" w:rsidP="00615ABA">
      <w:pPr>
        <w:tabs>
          <w:tab w:val="left" w:pos="-1985"/>
          <w:tab w:val="left" w:pos="0"/>
          <w:tab w:val="left" w:pos="360"/>
          <w:tab w:val="left" w:pos="720"/>
        </w:tabs>
        <w:suppressAutoHyphens/>
        <w:spacing w:line="240" w:lineRule="exact"/>
        <w:jc w:val="both"/>
        <w:rPr>
          <w:bCs/>
          <w:sz w:val="21"/>
          <w:szCs w:val="21"/>
          <w:lang w:eastAsia="x-none"/>
        </w:rPr>
      </w:pPr>
      <w:r w:rsidRPr="00615ABA">
        <w:rPr>
          <w:bCs/>
          <w:sz w:val="21"/>
          <w:szCs w:val="21"/>
          <w:lang w:eastAsia="x-none"/>
        </w:rPr>
        <w:t>1</w:t>
      </w:r>
      <w:r w:rsidR="000B416D">
        <w:rPr>
          <w:bCs/>
          <w:sz w:val="21"/>
          <w:szCs w:val="21"/>
          <w:lang w:eastAsia="x-none"/>
        </w:rPr>
        <w:t>3</w:t>
      </w:r>
      <w:r w:rsidRPr="00615ABA">
        <w:rPr>
          <w:bCs/>
          <w:sz w:val="21"/>
          <w:szCs w:val="21"/>
          <w:lang w:eastAsia="x-none"/>
        </w:rPr>
        <w:t xml:space="preserve">.8. </w:t>
      </w:r>
      <w:r w:rsidR="004963DA" w:rsidRPr="00615ABA">
        <w:rPr>
          <w:bCs/>
          <w:sz w:val="21"/>
          <w:szCs w:val="21"/>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r w:rsidRPr="00615ABA">
        <w:rPr>
          <w:bCs/>
          <w:sz w:val="21"/>
          <w:szCs w:val="21"/>
          <w:lang w:eastAsia="x-none"/>
        </w:rPr>
        <w:t>.</w:t>
      </w:r>
    </w:p>
    <w:p w14:paraId="6A7E612F" w14:textId="0FF57AA8" w:rsidR="00C17DC2" w:rsidRPr="00615ABA" w:rsidRDefault="00C17DC2" w:rsidP="00615ABA">
      <w:pPr>
        <w:tabs>
          <w:tab w:val="left" w:pos="-1985"/>
          <w:tab w:val="left" w:pos="0"/>
          <w:tab w:val="left" w:pos="360"/>
          <w:tab w:val="left" w:pos="720"/>
        </w:tabs>
        <w:suppressAutoHyphens/>
        <w:spacing w:line="240" w:lineRule="exact"/>
        <w:jc w:val="both"/>
        <w:rPr>
          <w:bCs/>
          <w:sz w:val="21"/>
          <w:szCs w:val="21"/>
          <w:lang w:eastAsia="x-none"/>
        </w:rPr>
      </w:pPr>
      <w:r w:rsidRPr="00615ABA">
        <w:rPr>
          <w:sz w:val="21"/>
          <w:szCs w:val="21"/>
          <w:lang w:eastAsia="x-none"/>
        </w:rPr>
        <w:t>1</w:t>
      </w:r>
      <w:r w:rsidR="000B416D">
        <w:rPr>
          <w:sz w:val="21"/>
          <w:szCs w:val="21"/>
          <w:lang w:eastAsia="x-none"/>
        </w:rPr>
        <w:t>3</w:t>
      </w:r>
      <w:r w:rsidRPr="00615ABA">
        <w:rPr>
          <w:bCs/>
          <w:sz w:val="21"/>
          <w:szCs w:val="21"/>
          <w:lang w:eastAsia="x-none"/>
        </w:rPr>
        <w:t>.9.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0D633553" w14:textId="6067413E" w:rsidR="00C17DC2" w:rsidRPr="00615ABA" w:rsidRDefault="00C17DC2" w:rsidP="00615ABA">
      <w:pPr>
        <w:tabs>
          <w:tab w:val="left" w:pos="-1985"/>
          <w:tab w:val="left" w:pos="0"/>
          <w:tab w:val="left" w:pos="360"/>
          <w:tab w:val="left" w:pos="720"/>
        </w:tabs>
        <w:suppressAutoHyphens/>
        <w:spacing w:line="240" w:lineRule="exact"/>
        <w:jc w:val="both"/>
        <w:rPr>
          <w:bCs/>
          <w:sz w:val="21"/>
          <w:szCs w:val="21"/>
          <w:lang w:eastAsia="x-none"/>
        </w:rPr>
      </w:pPr>
      <w:r w:rsidRPr="00615ABA">
        <w:rPr>
          <w:sz w:val="21"/>
          <w:szCs w:val="21"/>
          <w:lang w:eastAsia="x-none"/>
        </w:rPr>
        <w:t>1</w:t>
      </w:r>
      <w:r w:rsidR="000B416D">
        <w:rPr>
          <w:sz w:val="21"/>
          <w:szCs w:val="21"/>
          <w:lang w:eastAsia="x-none"/>
        </w:rPr>
        <w:t>3</w:t>
      </w:r>
      <w:r w:rsidRPr="00615ABA">
        <w:rPr>
          <w:bCs/>
          <w:sz w:val="21"/>
          <w:szCs w:val="21"/>
          <w:lang w:eastAsia="x-none"/>
        </w:rPr>
        <w:t>.10. Все Приложения к настоящему Договору являются его неотъемлемой частью:</w:t>
      </w:r>
    </w:p>
    <w:p w14:paraId="32015E2F" w14:textId="69C93CE1" w:rsidR="00C17DC2" w:rsidRPr="00615ABA" w:rsidRDefault="00C17DC2" w:rsidP="00615ABA">
      <w:pPr>
        <w:tabs>
          <w:tab w:val="left" w:pos="-1985"/>
          <w:tab w:val="left" w:pos="0"/>
          <w:tab w:val="left" w:pos="360"/>
          <w:tab w:val="left" w:pos="720"/>
        </w:tabs>
        <w:suppressAutoHyphens/>
        <w:spacing w:line="240" w:lineRule="exact"/>
        <w:jc w:val="both"/>
        <w:rPr>
          <w:bCs/>
          <w:sz w:val="21"/>
          <w:szCs w:val="21"/>
          <w:lang w:eastAsia="x-none"/>
        </w:rPr>
      </w:pPr>
      <w:r w:rsidRPr="00615ABA">
        <w:rPr>
          <w:bCs/>
          <w:sz w:val="21"/>
          <w:szCs w:val="21"/>
          <w:lang w:eastAsia="x-none"/>
        </w:rPr>
        <w:t>Приложение №1 – Техническое задание</w:t>
      </w:r>
      <w:r w:rsidR="00FA0B56">
        <w:rPr>
          <w:bCs/>
          <w:sz w:val="21"/>
          <w:szCs w:val="21"/>
          <w:lang w:eastAsia="x-none"/>
        </w:rPr>
        <w:t xml:space="preserve"> </w:t>
      </w:r>
      <w:r w:rsidR="008071EF" w:rsidRPr="008071EF">
        <w:rPr>
          <w:bCs/>
          <w:sz w:val="21"/>
          <w:szCs w:val="21"/>
          <w:lang w:eastAsia="x-none"/>
        </w:rPr>
        <w:t>на выполнение комплексных работ: обследованию и определению мероприятий для устранения повышенной вибрации технологических трубопроводов</w:t>
      </w:r>
      <w:r w:rsidRPr="00615ABA">
        <w:rPr>
          <w:bCs/>
          <w:sz w:val="21"/>
          <w:szCs w:val="21"/>
          <w:lang w:eastAsia="x-none"/>
        </w:rPr>
        <w:t>;</w:t>
      </w:r>
    </w:p>
    <w:p w14:paraId="4DAED9B0" w14:textId="18DD3264" w:rsidR="00C17DC2" w:rsidRPr="00615ABA" w:rsidRDefault="00C17DC2" w:rsidP="00615ABA">
      <w:pPr>
        <w:tabs>
          <w:tab w:val="left" w:pos="-1985"/>
          <w:tab w:val="left" w:pos="0"/>
          <w:tab w:val="left" w:pos="360"/>
          <w:tab w:val="left" w:pos="720"/>
        </w:tabs>
        <w:suppressAutoHyphens/>
        <w:spacing w:line="240" w:lineRule="exact"/>
        <w:jc w:val="both"/>
        <w:rPr>
          <w:bCs/>
          <w:sz w:val="21"/>
          <w:szCs w:val="21"/>
          <w:lang w:eastAsia="x-none"/>
        </w:rPr>
      </w:pPr>
      <w:r w:rsidRPr="00615ABA">
        <w:rPr>
          <w:bCs/>
          <w:sz w:val="21"/>
          <w:szCs w:val="21"/>
          <w:lang w:eastAsia="x-none"/>
        </w:rPr>
        <w:t>Приложение №</w:t>
      </w:r>
      <w:r w:rsidR="006E27A0">
        <w:rPr>
          <w:bCs/>
          <w:sz w:val="21"/>
          <w:szCs w:val="21"/>
          <w:lang w:eastAsia="x-none"/>
        </w:rPr>
        <w:t>2</w:t>
      </w:r>
      <w:r w:rsidRPr="00615ABA">
        <w:rPr>
          <w:bCs/>
          <w:sz w:val="21"/>
          <w:szCs w:val="21"/>
          <w:lang w:eastAsia="x-none"/>
        </w:rPr>
        <w:t xml:space="preserve"> – Протокол со</w:t>
      </w:r>
      <w:r w:rsidR="006A754D" w:rsidRPr="00615ABA">
        <w:rPr>
          <w:bCs/>
          <w:sz w:val="21"/>
          <w:szCs w:val="21"/>
          <w:lang w:eastAsia="x-none"/>
        </w:rPr>
        <w:t>гласования договорной стоимости;</w:t>
      </w:r>
    </w:p>
    <w:p w14:paraId="76E2CF13" w14:textId="4D15C488" w:rsidR="0061405A" w:rsidRDefault="006E27A0" w:rsidP="00615ABA">
      <w:pPr>
        <w:tabs>
          <w:tab w:val="left" w:pos="-1985"/>
          <w:tab w:val="left" w:pos="0"/>
          <w:tab w:val="left" w:pos="360"/>
          <w:tab w:val="left" w:pos="720"/>
        </w:tabs>
        <w:suppressAutoHyphens/>
        <w:spacing w:line="240" w:lineRule="exact"/>
        <w:jc w:val="both"/>
        <w:rPr>
          <w:bCs/>
          <w:sz w:val="21"/>
          <w:szCs w:val="21"/>
          <w:lang w:eastAsia="x-none"/>
        </w:rPr>
      </w:pPr>
      <w:r>
        <w:rPr>
          <w:bCs/>
          <w:sz w:val="21"/>
          <w:szCs w:val="21"/>
          <w:lang w:eastAsia="x-none"/>
        </w:rPr>
        <w:t>Приложение №</w:t>
      </w:r>
      <w:r w:rsidR="00461B4E">
        <w:rPr>
          <w:bCs/>
          <w:sz w:val="21"/>
          <w:szCs w:val="21"/>
          <w:lang w:eastAsia="x-none"/>
        </w:rPr>
        <w:t>3</w:t>
      </w:r>
      <w:r w:rsidR="0061405A" w:rsidRPr="00615ABA">
        <w:rPr>
          <w:bCs/>
          <w:sz w:val="21"/>
          <w:szCs w:val="21"/>
          <w:lang w:eastAsia="x-none"/>
        </w:rPr>
        <w:t xml:space="preserve"> – Форма Акта о выявленных несоответствиях к Договору возмездного оказания услуг.</w:t>
      </w:r>
    </w:p>
    <w:p w14:paraId="05FE2A97" w14:textId="77777777" w:rsidR="00CD2718" w:rsidRPr="00615ABA" w:rsidRDefault="00CD2718" w:rsidP="00615ABA">
      <w:pPr>
        <w:tabs>
          <w:tab w:val="left" w:pos="-1985"/>
          <w:tab w:val="left" w:pos="0"/>
          <w:tab w:val="left" w:pos="360"/>
          <w:tab w:val="left" w:pos="720"/>
        </w:tabs>
        <w:suppressAutoHyphens/>
        <w:spacing w:line="240" w:lineRule="exact"/>
        <w:jc w:val="both"/>
        <w:rPr>
          <w:bCs/>
          <w:sz w:val="21"/>
          <w:szCs w:val="21"/>
          <w:lang w:eastAsia="x-none"/>
        </w:rPr>
      </w:pPr>
    </w:p>
    <w:p w14:paraId="16689429" w14:textId="77777777" w:rsidR="00C17DC2" w:rsidRPr="00615ABA" w:rsidRDefault="00C17DC2" w:rsidP="00615ABA">
      <w:pPr>
        <w:tabs>
          <w:tab w:val="left" w:pos="-1985"/>
          <w:tab w:val="left" w:pos="0"/>
          <w:tab w:val="left" w:pos="360"/>
          <w:tab w:val="left" w:pos="720"/>
        </w:tabs>
        <w:suppressAutoHyphens/>
        <w:spacing w:line="240" w:lineRule="exact"/>
        <w:jc w:val="center"/>
        <w:rPr>
          <w:b/>
          <w:iCs/>
          <w:sz w:val="21"/>
          <w:szCs w:val="21"/>
          <w:lang w:val="x-none" w:eastAsia="x-none"/>
        </w:rPr>
      </w:pPr>
      <w:r w:rsidRPr="00615ABA">
        <w:rPr>
          <w:b/>
          <w:iCs/>
          <w:sz w:val="21"/>
          <w:szCs w:val="21"/>
          <w:lang w:val="x-none" w:eastAsia="x-none"/>
        </w:rPr>
        <w:t>1</w:t>
      </w:r>
      <w:r w:rsidR="004963DA" w:rsidRPr="00615ABA">
        <w:rPr>
          <w:b/>
          <w:iCs/>
          <w:sz w:val="21"/>
          <w:szCs w:val="21"/>
          <w:lang w:eastAsia="x-none"/>
        </w:rPr>
        <w:t>5</w:t>
      </w:r>
      <w:r w:rsidRPr="00615ABA">
        <w:rPr>
          <w:b/>
          <w:iCs/>
          <w:sz w:val="21"/>
          <w:szCs w:val="21"/>
          <w:lang w:val="x-none" w:eastAsia="x-none"/>
        </w:rPr>
        <w:t>. А</w:t>
      </w:r>
      <w:r w:rsidRPr="00615ABA">
        <w:rPr>
          <w:b/>
          <w:iCs/>
          <w:sz w:val="21"/>
          <w:szCs w:val="21"/>
          <w:lang w:eastAsia="x-none"/>
        </w:rPr>
        <w:t>ДРЕСА, РЕКВИЗИТЫ И ПОДПИСИ СТОРОН</w:t>
      </w:r>
      <w:r w:rsidRPr="00615ABA">
        <w:rPr>
          <w:b/>
          <w:iCs/>
          <w:sz w:val="21"/>
          <w:szCs w:val="21"/>
          <w:lang w:val="x-none" w:eastAsia="x-none"/>
        </w:rPr>
        <w:t>.</w:t>
      </w:r>
    </w:p>
    <w:tbl>
      <w:tblPr>
        <w:tblStyle w:val="ad"/>
        <w:tblW w:w="10343" w:type="dxa"/>
        <w:tblLook w:val="04A0" w:firstRow="1" w:lastRow="0" w:firstColumn="1" w:lastColumn="0" w:noHBand="0" w:noVBand="1"/>
      </w:tblPr>
      <w:tblGrid>
        <w:gridCol w:w="4957"/>
        <w:gridCol w:w="5386"/>
      </w:tblGrid>
      <w:tr w:rsidR="00C17DC2" w:rsidRPr="00615ABA" w14:paraId="2EA0A39B" w14:textId="77777777" w:rsidTr="00615ABA">
        <w:trPr>
          <w:trHeight w:val="70"/>
        </w:trPr>
        <w:tc>
          <w:tcPr>
            <w:tcW w:w="4957" w:type="dxa"/>
          </w:tcPr>
          <w:p w14:paraId="77E2147B" w14:textId="77777777" w:rsidR="00AF06AC" w:rsidRPr="00615ABA" w:rsidRDefault="00AF06AC" w:rsidP="00615ABA">
            <w:pPr>
              <w:pStyle w:val="ab"/>
              <w:spacing w:line="240" w:lineRule="exact"/>
              <w:ind w:left="0"/>
              <w:rPr>
                <w:b/>
                <w:sz w:val="21"/>
                <w:szCs w:val="21"/>
              </w:rPr>
            </w:pPr>
            <w:r w:rsidRPr="00615ABA">
              <w:rPr>
                <w:b/>
                <w:sz w:val="21"/>
                <w:szCs w:val="21"/>
              </w:rPr>
              <w:t>Исполнитель</w:t>
            </w:r>
          </w:p>
          <w:p w14:paraId="2F2D07DC" w14:textId="565F3BD7" w:rsidR="00AF06AC" w:rsidRPr="00615ABA" w:rsidRDefault="002E504D" w:rsidP="00615ABA">
            <w:pPr>
              <w:pStyle w:val="ab"/>
              <w:spacing w:line="240" w:lineRule="exact"/>
              <w:ind w:left="0"/>
              <w:rPr>
                <w:b/>
                <w:sz w:val="21"/>
                <w:szCs w:val="21"/>
              </w:rPr>
            </w:pPr>
            <w:r w:rsidRPr="00615ABA">
              <w:rPr>
                <w:b/>
                <w:sz w:val="21"/>
                <w:szCs w:val="21"/>
              </w:rPr>
              <w:t xml:space="preserve"> </w:t>
            </w:r>
          </w:p>
          <w:p w14:paraId="1E878FB5" w14:textId="51A0DC1C" w:rsidR="002E504D" w:rsidRPr="00615ABA" w:rsidRDefault="002E504D" w:rsidP="00615ABA">
            <w:pPr>
              <w:pStyle w:val="ab"/>
              <w:spacing w:line="240" w:lineRule="exact"/>
              <w:ind w:left="0"/>
              <w:rPr>
                <w:b/>
                <w:sz w:val="21"/>
                <w:szCs w:val="21"/>
              </w:rPr>
            </w:pPr>
          </w:p>
          <w:p w14:paraId="2328F158" w14:textId="74BF8845" w:rsidR="002E504D" w:rsidRPr="00615ABA" w:rsidRDefault="002E504D" w:rsidP="00615ABA">
            <w:pPr>
              <w:pStyle w:val="ab"/>
              <w:spacing w:line="240" w:lineRule="exact"/>
              <w:ind w:left="0"/>
              <w:rPr>
                <w:b/>
                <w:sz w:val="21"/>
                <w:szCs w:val="21"/>
              </w:rPr>
            </w:pPr>
          </w:p>
          <w:p w14:paraId="72DBADF5" w14:textId="70AD899C" w:rsidR="002E504D" w:rsidRPr="00615ABA" w:rsidRDefault="002E504D" w:rsidP="00615ABA">
            <w:pPr>
              <w:pStyle w:val="ab"/>
              <w:spacing w:line="240" w:lineRule="exact"/>
              <w:ind w:left="0"/>
              <w:rPr>
                <w:b/>
                <w:sz w:val="21"/>
                <w:szCs w:val="21"/>
              </w:rPr>
            </w:pPr>
          </w:p>
          <w:p w14:paraId="4C851E62" w14:textId="29EB610E" w:rsidR="002E504D" w:rsidRPr="00615ABA" w:rsidRDefault="002E504D" w:rsidP="00615ABA">
            <w:pPr>
              <w:pStyle w:val="ab"/>
              <w:spacing w:line="240" w:lineRule="exact"/>
              <w:ind w:left="0"/>
              <w:rPr>
                <w:b/>
                <w:sz w:val="21"/>
                <w:szCs w:val="21"/>
              </w:rPr>
            </w:pPr>
          </w:p>
          <w:p w14:paraId="45F72C8E" w14:textId="36750E97" w:rsidR="002E504D" w:rsidRPr="00615ABA" w:rsidRDefault="002E504D" w:rsidP="00615ABA">
            <w:pPr>
              <w:pStyle w:val="ab"/>
              <w:spacing w:line="240" w:lineRule="exact"/>
              <w:ind w:left="0"/>
              <w:rPr>
                <w:b/>
                <w:sz w:val="21"/>
                <w:szCs w:val="21"/>
              </w:rPr>
            </w:pPr>
          </w:p>
          <w:p w14:paraId="43BD89E0" w14:textId="595F3A1A" w:rsidR="002E504D" w:rsidRPr="00615ABA" w:rsidRDefault="002E504D" w:rsidP="00615ABA">
            <w:pPr>
              <w:pStyle w:val="ab"/>
              <w:spacing w:line="240" w:lineRule="exact"/>
              <w:ind w:left="0"/>
              <w:rPr>
                <w:b/>
                <w:sz w:val="21"/>
                <w:szCs w:val="21"/>
              </w:rPr>
            </w:pPr>
          </w:p>
          <w:p w14:paraId="3544EE95" w14:textId="30819CA0" w:rsidR="002E504D" w:rsidRPr="00615ABA" w:rsidRDefault="002E504D" w:rsidP="00615ABA">
            <w:pPr>
              <w:pStyle w:val="ab"/>
              <w:spacing w:line="240" w:lineRule="exact"/>
              <w:ind w:left="0"/>
              <w:rPr>
                <w:b/>
                <w:sz w:val="21"/>
                <w:szCs w:val="21"/>
              </w:rPr>
            </w:pPr>
          </w:p>
          <w:p w14:paraId="77627F70" w14:textId="18BFD94F" w:rsidR="002E504D" w:rsidRPr="00615ABA" w:rsidRDefault="002E504D" w:rsidP="00615ABA">
            <w:pPr>
              <w:pStyle w:val="ab"/>
              <w:spacing w:line="240" w:lineRule="exact"/>
              <w:ind w:left="0"/>
              <w:rPr>
                <w:b/>
                <w:sz w:val="21"/>
                <w:szCs w:val="21"/>
              </w:rPr>
            </w:pPr>
          </w:p>
          <w:p w14:paraId="13007BA7" w14:textId="149461E1" w:rsidR="002E504D" w:rsidRPr="00615ABA" w:rsidRDefault="002E504D" w:rsidP="00615ABA">
            <w:pPr>
              <w:pStyle w:val="ab"/>
              <w:spacing w:line="240" w:lineRule="exact"/>
              <w:ind w:left="0"/>
              <w:rPr>
                <w:b/>
                <w:sz w:val="21"/>
                <w:szCs w:val="21"/>
              </w:rPr>
            </w:pPr>
          </w:p>
          <w:p w14:paraId="1B7BAEA9" w14:textId="72E84C87" w:rsidR="002E504D" w:rsidRPr="00615ABA" w:rsidRDefault="002E504D" w:rsidP="00615ABA">
            <w:pPr>
              <w:pStyle w:val="ab"/>
              <w:spacing w:line="240" w:lineRule="exact"/>
              <w:ind w:left="0"/>
              <w:rPr>
                <w:b/>
                <w:sz w:val="21"/>
                <w:szCs w:val="21"/>
              </w:rPr>
            </w:pPr>
          </w:p>
          <w:p w14:paraId="54CCCDA7" w14:textId="4FFA6E30" w:rsidR="002E504D" w:rsidRPr="00615ABA" w:rsidRDefault="002E504D" w:rsidP="00615ABA">
            <w:pPr>
              <w:pStyle w:val="ab"/>
              <w:spacing w:line="240" w:lineRule="exact"/>
              <w:ind w:left="0"/>
              <w:rPr>
                <w:b/>
                <w:sz w:val="21"/>
                <w:szCs w:val="21"/>
              </w:rPr>
            </w:pPr>
          </w:p>
          <w:p w14:paraId="5561FE34" w14:textId="2B61F7C5" w:rsidR="002E504D" w:rsidRPr="00615ABA" w:rsidRDefault="002E504D" w:rsidP="00615ABA">
            <w:pPr>
              <w:pStyle w:val="ab"/>
              <w:spacing w:line="240" w:lineRule="exact"/>
              <w:ind w:left="0"/>
              <w:rPr>
                <w:b/>
                <w:sz w:val="21"/>
                <w:szCs w:val="21"/>
              </w:rPr>
            </w:pPr>
          </w:p>
          <w:p w14:paraId="686B031A" w14:textId="6C62E1AC" w:rsidR="002E504D" w:rsidRPr="00615ABA" w:rsidRDefault="002E504D" w:rsidP="00615ABA">
            <w:pPr>
              <w:pStyle w:val="ab"/>
              <w:spacing w:line="240" w:lineRule="exact"/>
              <w:ind w:left="0"/>
              <w:rPr>
                <w:b/>
                <w:sz w:val="21"/>
                <w:szCs w:val="21"/>
              </w:rPr>
            </w:pPr>
          </w:p>
          <w:p w14:paraId="28786C89" w14:textId="0560F43D" w:rsidR="002E504D" w:rsidRDefault="002E504D" w:rsidP="00615ABA">
            <w:pPr>
              <w:pStyle w:val="ab"/>
              <w:spacing w:line="240" w:lineRule="exact"/>
              <w:ind w:left="0"/>
              <w:rPr>
                <w:b/>
                <w:sz w:val="21"/>
                <w:szCs w:val="21"/>
              </w:rPr>
            </w:pPr>
          </w:p>
          <w:p w14:paraId="7386769D" w14:textId="0FFAEC62" w:rsidR="00516077" w:rsidRDefault="00516077" w:rsidP="00615ABA">
            <w:pPr>
              <w:pStyle w:val="ab"/>
              <w:spacing w:line="240" w:lineRule="exact"/>
              <w:ind w:left="0"/>
              <w:rPr>
                <w:b/>
                <w:sz w:val="21"/>
                <w:szCs w:val="21"/>
              </w:rPr>
            </w:pPr>
          </w:p>
          <w:p w14:paraId="284B1830" w14:textId="04925F22" w:rsidR="00516077" w:rsidRDefault="00516077" w:rsidP="00615ABA">
            <w:pPr>
              <w:pStyle w:val="ab"/>
              <w:spacing w:line="240" w:lineRule="exact"/>
              <w:ind w:left="0"/>
              <w:rPr>
                <w:b/>
                <w:sz w:val="21"/>
                <w:szCs w:val="21"/>
              </w:rPr>
            </w:pPr>
          </w:p>
          <w:p w14:paraId="7E5842FC" w14:textId="67FB540D" w:rsidR="00516077" w:rsidRDefault="00516077" w:rsidP="00615ABA">
            <w:pPr>
              <w:pStyle w:val="ab"/>
              <w:spacing w:line="240" w:lineRule="exact"/>
              <w:ind w:left="0"/>
              <w:rPr>
                <w:b/>
                <w:sz w:val="21"/>
                <w:szCs w:val="21"/>
              </w:rPr>
            </w:pPr>
          </w:p>
          <w:p w14:paraId="2FD4628C" w14:textId="45485C08" w:rsidR="00516077" w:rsidRDefault="00516077" w:rsidP="00615ABA">
            <w:pPr>
              <w:pStyle w:val="ab"/>
              <w:spacing w:line="240" w:lineRule="exact"/>
              <w:ind w:left="0"/>
              <w:rPr>
                <w:b/>
                <w:sz w:val="21"/>
                <w:szCs w:val="21"/>
              </w:rPr>
            </w:pPr>
          </w:p>
          <w:p w14:paraId="03FF71B5" w14:textId="1716DA84" w:rsidR="00516077" w:rsidRDefault="00516077" w:rsidP="00615ABA">
            <w:pPr>
              <w:pStyle w:val="ab"/>
              <w:spacing w:line="240" w:lineRule="exact"/>
              <w:ind w:left="0"/>
              <w:rPr>
                <w:b/>
                <w:sz w:val="21"/>
                <w:szCs w:val="21"/>
              </w:rPr>
            </w:pPr>
          </w:p>
          <w:p w14:paraId="62C9C494" w14:textId="02C43636" w:rsidR="00516077" w:rsidRDefault="00516077" w:rsidP="00615ABA">
            <w:pPr>
              <w:pStyle w:val="ab"/>
              <w:spacing w:line="240" w:lineRule="exact"/>
              <w:ind w:left="0"/>
              <w:rPr>
                <w:b/>
                <w:sz w:val="21"/>
                <w:szCs w:val="21"/>
              </w:rPr>
            </w:pPr>
          </w:p>
          <w:p w14:paraId="3C606C9D" w14:textId="77777777" w:rsidR="00516077" w:rsidRPr="00615ABA" w:rsidRDefault="00516077" w:rsidP="00615ABA">
            <w:pPr>
              <w:pStyle w:val="ab"/>
              <w:spacing w:line="240" w:lineRule="exact"/>
              <w:ind w:left="0"/>
              <w:rPr>
                <w:b/>
                <w:sz w:val="21"/>
                <w:szCs w:val="21"/>
              </w:rPr>
            </w:pPr>
          </w:p>
          <w:p w14:paraId="2B04D197" w14:textId="77777777" w:rsidR="002E504D" w:rsidRPr="00615ABA" w:rsidRDefault="002E504D" w:rsidP="00615ABA">
            <w:pPr>
              <w:pStyle w:val="ab"/>
              <w:spacing w:line="240" w:lineRule="exact"/>
              <w:ind w:left="0"/>
              <w:rPr>
                <w:sz w:val="21"/>
                <w:szCs w:val="21"/>
              </w:rPr>
            </w:pPr>
          </w:p>
          <w:p w14:paraId="4EB41B3F" w14:textId="35F1F254" w:rsidR="00C17DC2" w:rsidRPr="00615ABA" w:rsidRDefault="00AF06AC" w:rsidP="00615ABA">
            <w:pPr>
              <w:pStyle w:val="ab"/>
              <w:spacing w:line="240" w:lineRule="exact"/>
              <w:ind w:left="0"/>
              <w:rPr>
                <w:b/>
                <w:sz w:val="21"/>
                <w:szCs w:val="21"/>
              </w:rPr>
            </w:pPr>
            <w:r w:rsidRPr="00615ABA">
              <w:rPr>
                <w:b/>
                <w:sz w:val="21"/>
                <w:szCs w:val="21"/>
              </w:rPr>
              <w:t xml:space="preserve">____________________/ </w:t>
            </w:r>
            <w:r w:rsidR="002E504D" w:rsidRPr="00615ABA">
              <w:rPr>
                <w:b/>
                <w:sz w:val="21"/>
                <w:szCs w:val="21"/>
              </w:rPr>
              <w:t xml:space="preserve">          </w:t>
            </w:r>
          </w:p>
        </w:tc>
        <w:tc>
          <w:tcPr>
            <w:tcW w:w="5386" w:type="dxa"/>
          </w:tcPr>
          <w:p w14:paraId="6E860EB5" w14:textId="77777777" w:rsidR="00C17DC2" w:rsidRPr="00615ABA" w:rsidRDefault="00C17DC2" w:rsidP="00615ABA">
            <w:pPr>
              <w:widowControl w:val="0"/>
              <w:tabs>
                <w:tab w:val="left" w:pos="540"/>
              </w:tabs>
              <w:spacing w:line="240" w:lineRule="exact"/>
              <w:rPr>
                <w:b/>
                <w:sz w:val="21"/>
                <w:szCs w:val="21"/>
              </w:rPr>
            </w:pPr>
            <w:r w:rsidRPr="00615ABA">
              <w:rPr>
                <w:b/>
                <w:sz w:val="21"/>
                <w:szCs w:val="21"/>
              </w:rPr>
              <w:t>Заказчик</w:t>
            </w:r>
          </w:p>
          <w:p w14:paraId="27EF3941" w14:textId="77777777" w:rsidR="00C17DC2" w:rsidRPr="00615ABA" w:rsidRDefault="00C17DC2" w:rsidP="00615ABA">
            <w:pPr>
              <w:widowControl w:val="0"/>
              <w:tabs>
                <w:tab w:val="left" w:pos="540"/>
              </w:tabs>
              <w:spacing w:line="240" w:lineRule="exact"/>
              <w:rPr>
                <w:b/>
                <w:sz w:val="21"/>
                <w:szCs w:val="21"/>
              </w:rPr>
            </w:pPr>
            <w:r w:rsidRPr="00615ABA">
              <w:rPr>
                <w:b/>
                <w:sz w:val="21"/>
                <w:szCs w:val="21"/>
              </w:rPr>
              <w:t>ООО «Р</w:t>
            </w:r>
            <w:r w:rsidR="00446AA7" w:rsidRPr="00615ABA">
              <w:rPr>
                <w:b/>
                <w:sz w:val="21"/>
                <w:szCs w:val="21"/>
              </w:rPr>
              <w:t>И-</w:t>
            </w:r>
            <w:r w:rsidRPr="00615ABA">
              <w:rPr>
                <w:b/>
                <w:sz w:val="21"/>
                <w:szCs w:val="21"/>
              </w:rPr>
              <w:t>ИНВЕСТ»</w:t>
            </w:r>
          </w:p>
          <w:p w14:paraId="1F744410" w14:textId="77777777" w:rsidR="00C17DC2" w:rsidRPr="00615ABA" w:rsidRDefault="00C17DC2" w:rsidP="00615ABA">
            <w:pPr>
              <w:tabs>
                <w:tab w:val="left" w:pos="540"/>
              </w:tabs>
              <w:spacing w:line="240" w:lineRule="exact"/>
              <w:rPr>
                <w:sz w:val="21"/>
                <w:szCs w:val="21"/>
              </w:rPr>
            </w:pPr>
            <w:r w:rsidRPr="00615ABA">
              <w:rPr>
                <w:sz w:val="21"/>
                <w:szCs w:val="21"/>
              </w:rPr>
              <w:t xml:space="preserve">Юридический адрес: </w:t>
            </w:r>
          </w:p>
          <w:p w14:paraId="4A63DE4C" w14:textId="77777777" w:rsidR="00C17DC2" w:rsidRPr="00615ABA" w:rsidRDefault="00C17DC2" w:rsidP="00615ABA">
            <w:pPr>
              <w:widowControl w:val="0"/>
              <w:tabs>
                <w:tab w:val="left" w:pos="540"/>
              </w:tabs>
              <w:spacing w:line="240" w:lineRule="exact"/>
              <w:rPr>
                <w:sz w:val="21"/>
                <w:szCs w:val="21"/>
              </w:rPr>
            </w:pPr>
            <w:r w:rsidRPr="00615ABA">
              <w:rPr>
                <w:sz w:val="21"/>
                <w:szCs w:val="21"/>
              </w:rPr>
              <w:t>115035, г. Москва, вн.тер.г. Муниципальный Округ Замоскворечье, ул. Садовническая, д. 12, этаж/офис 2/16</w:t>
            </w:r>
          </w:p>
          <w:p w14:paraId="7453E432" w14:textId="77777777" w:rsidR="00C17DC2" w:rsidRPr="00615ABA" w:rsidRDefault="00C17DC2" w:rsidP="00615ABA">
            <w:pPr>
              <w:widowControl w:val="0"/>
              <w:tabs>
                <w:tab w:val="left" w:pos="540"/>
              </w:tabs>
              <w:spacing w:line="240" w:lineRule="exact"/>
              <w:rPr>
                <w:sz w:val="21"/>
                <w:szCs w:val="21"/>
              </w:rPr>
            </w:pPr>
            <w:r w:rsidRPr="00615ABA">
              <w:rPr>
                <w:sz w:val="21"/>
                <w:szCs w:val="21"/>
              </w:rPr>
              <w:t>Фактический и почтовый адрес:</w:t>
            </w:r>
          </w:p>
          <w:p w14:paraId="51664328" w14:textId="77777777" w:rsidR="006A754D" w:rsidRPr="00615ABA" w:rsidRDefault="00C17DC2" w:rsidP="00615ABA">
            <w:pPr>
              <w:widowControl w:val="0"/>
              <w:tabs>
                <w:tab w:val="left" w:pos="540"/>
              </w:tabs>
              <w:spacing w:line="240" w:lineRule="exact"/>
              <w:rPr>
                <w:sz w:val="21"/>
                <w:szCs w:val="21"/>
              </w:rPr>
            </w:pPr>
            <w:r w:rsidRPr="00615ABA">
              <w:rPr>
                <w:sz w:val="21"/>
                <w:szCs w:val="21"/>
              </w:rPr>
              <w:t xml:space="preserve">625047 РФ Тюменская область, </w:t>
            </w:r>
            <w:r w:rsidR="006A754D" w:rsidRPr="00615ABA">
              <w:rPr>
                <w:sz w:val="21"/>
                <w:szCs w:val="21"/>
              </w:rPr>
              <w:t xml:space="preserve">г.о. город Тюмень, г. Тюмень, </w:t>
            </w:r>
          </w:p>
          <w:p w14:paraId="5B2B2C12" w14:textId="77777777" w:rsidR="00C17DC2" w:rsidRPr="00615ABA" w:rsidRDefault="006A754D" w:rsidP="00615ABA">
            <w:pPr>
              <w:widowControl w:val="0"/>
              <w:tabs>
                <w:tab w:val="left" w:pos="540"/>
              </w:tabs>
              <w:spacing w:line="240" w:lineRule="exact"/>
              <w:rPr>
                <w:sz w:val="21"/>
                <w:szCs w:val="21"/>
              </w:rPr>
            </w:pPr>
            <w:r w:rsidRPr="00615ABA">
              <w:rPr>
                <w:sz w:val="21"/>
                <w:szCs w:val="21"/>
              </w:rPr>
              <w:t>тер. автодороги тракт Старый Тобольский, км 6-ой, д. 20</w:t>
            </w:r>
          </w:p>
          <w:p w14:paraId="2246A6E0" w14:textId="77777777" w:rsidR="00C17DC2" w:rsidRPr="00615ABA" w:rsidRDefault="00C17DC2" w:rsidP="00615ABA">
            <w:pPr>
              <w:widowControl w:val="0"/>
              <w:tabs>
                <w:tab w:val="left" w:pos="540"/>
              </w:tabs>
              <w:spacing w:line="240" w:lineRule="exact"/>
              <w:rPr>
                <w:sz w:val="21"/>
                <w:szCs w:val="21"/>
              </w:rPr>
            </w:pPr>
            <w:r w:rsidRPr="00615ABA">
              <w:rPr>
                <w:sz w:val="21"/>
                <w:szCs w:val="21"/>
              </w:rPr>
              <w:t>ИНН 7705551779 КПП 770501001</w:t>
            </w:r>
          </w:p>
          <w:p w14:paraId="0B7CAE47" w14:textId="77777777" w:rsidR="00C17DC2" w:rsidRPr="00615ABA" w:rsidRDefault="00C17DC2" w:rsidP="00615ABA">
            <w:pPr>
              <w:widowControl w:val="0"/>
              <w:tabs>
                <w:tab w:val="left" w:pos="540"/>
              </w:tabs>
              <w:spacing w:line="240" w:lineRule="exact"/>
              <w:rPr>
                <w:sz w:val="21"/>
                <w:szCs w:val="21"/>
              </w:rPr>
            </w:pPr>
            <w:r w:rsidRPr="00615ABA">
              <w:rPr>
                <w:sz w:val="21"/>
                <w:szCs w:val="21"/>
              </w:rPr>
              <w:t xml:space="preserve">р/с 40702810838000179236 </w:t>
            </w:r>
          </w:p>
          <w:p w14:paraId="49369789" w14:textId="77777777" w:rsidR="00C17DC2" w:rsidRPr="00615ABA" w:rsidRDefault="00C17DC2" w:rsidP="00615ABA">
            <w:pPr>
              <w:widowControl w:val="0"/>
              <w:tabs>
                <w:tab w:val="left" w:pos="540"/>
              </w:tabs>
              <w:spacing w:line="240" w:lineRule="exact"/>
              <w:rPr>
                <w:sz w:val="21"/>
                <w:szCs w:val="21"/>
              </w:rPr>
            </w:pPr>
            <w:r w:rsidRPr="00615ABA">
              <w:rPr>
                <w:sz w:val="21"/>
                <w:szCs w:val="21"/>
              </w:rPr>
              <w:t>ПАО Сбербанк г. Москва</w:t>
            </w:r>
          </w:p>
          <w:p w14:paraId="4E603005" w14:textId="77777777" w:rsidR="00C17DC2" w:rsidRPr="00615ABA" w:rsidRDefault="00C17DC2" w:rsidP="00615ABA">
            <w:pPr>
              <w:widowControl w:val="0"/>
              <w:tabs>
                <w:tab w:val="left" w:pos="540"/>
              </w:tabs>
              <w:spacing w:line="240" w:lineRule="exact"/>
              <w:rPr>
                <w:sz w:val="21"/>
                <w:szCs w:val="21"/>
              </w:rPr>
            </w:pPr>
            <w:r w:rsidRPr="00615ABA">
              <w:rPr>
                <w:sz w:val="21"/>
                <w:szCs w:val="21"/>
              </w:rPr>
              <w:t>К/с 30101810400000000225</w:t>
            </w:r>
          </w:p>
          <w:p w14:paraId="5B1F1412" w14:textId="7BAD4AE4" w:rsidR="00C17DC2" w:rsidRDefault="00C17DC2" w:rsidP="00615ABA">
            <w:pPr>
              <w:widowControl w:val="0"/>
              <w:tabs>
                <w:tab w:val="left" w:pos="540"/>
              </w:tabs>
              <w:spacing w:line="240" w:lineRule="exact"/>
              <w:rPr>
                <w:sz w:val="21"/>
                <w:szCs w:val="21"/>
              </w:rPr>
            </w:pPr>
            <w:r w:rsidRPr="00615ABA">
              <w:rPr>
                <w:sz w:val="21"/>
                <w:szCs w:val="21"/>
              </w:rPr>
              <w:t>БИК 044525225</w:t>
            </w:r>
          </w:p>
          <w:p w14:paraId="421F1340" w14:textId="77777777" w:rsidR="00615ABA" w:rsidRPr="00615ABA" w:rsidRDefault="00615ABA" w:rsidP="00615ABA">
            <w:pPr>
              <w:widowControl w:val="0"/>
              <w:tabs>
                <w:tab w:val="left" w:pos="540"/>
              </w:tabs>
              <w:spacing w:line="240" w:lineRule="exact"/>
              <w:rPr>
                <w:sz w:val="21"/>
                <w:szCs w:val="21"/>
              </w:rPr>
            </w:pPr>
          </w:p>
          <w:p w14:paraId="5251D1BA" w14:textId="77777777" w:rsidR="00C17DC2" w:rsidRPr="00615ABA" w:rsidRDefault="00C17DC2" w:rsidP="00615ABA">
            <w:pPr>
              <w:widowControl w:val="0"/>
              <w:tabs>
                <w:tab w:val="left" w:pos="540"/>
              </w:tabs>
              <w:spacing w:line="240" w:lineRule="exact"/>
              <w:rPr>
                <w:b/>
                <w:sz w:val="21"/>
                <w:szCs w:val="21"/>
              </w:rPr>
            </w:pPr>
            <w:r w:rsidRPr="00615ABA">
              <w:rPr>
                <w:b/>
                <w:sz w:val="21"/>
                <w:szCs w:val="21"/>
              </w:rPr>
              <w:t>Место осуществления деятельности:</w:t>
            </w:r>
          </w:p>
          <w:p w14:paraId="7D3B3810" w14:textId="77777777" w:rsidR="00446AA7" w:rsidRPr="00615ABA" w:rsidRDefault="00C17DC2" w:rsidP="00615ABA">
            <w:pPr>
              <w:widowControl w:val="0"/>
              <w:tabs>
                <w:tab w:val="left" w:pos="540"/>
              </w:tabs>
              <w:spacing w:line="240" w:lineRule="exact"/>
              <w:rPr>
                <w:sz w:val="21"/>
                <w:szCs w:val="21"/>
              </w:rPr>
            </w:pPr>
            <w:r w:rsidRPr="00615ABA">
              <w:rPr>
                <w:sz w:val="21"/>
                <w:szCs w:val="21"/>
              </w:rPr>
              <w:t>Филиал</w:t>
            </w:r>
            <w:r w:rsidR="00446AA7" w:rsidRPr="00615ABA">
              <w:rPr>
                <w:sz w:val="21"/>
                <w:szCs w:val="21"/>
              </w:rPr>
              <w:t xml:space="preserve"> «Тюменский НПЗ» </w:t>
            </w:r>
          </w:p>
          <w:p w14:paraId="0BE599AF" w14:textId="77777777" w:rsidR="00446AA7" w:rsidRPr="00615ABA" w:rsidRDefault="00C17DC2" w:rsidP="00615ABA">
            <w:pPr>
              <w:widowControl w:val="0"/>
              <w:tabs>
                <w:tab w:val="left" w:pos="540"/>
              </w:tabs>
              <w:spacing w:line="240" w:lineRule="exact"/>
              <w:rPr>
                <w:sz w:val="21"/>
                <w:szCs w:val="21"/>
              </w:rPr>
            </w:pPr>
            <w:r w:rsidRPr="00615ABA">
              <w:rPr>
                <w:sz w:val="21"/>
                <w:szCs w:val="21"/>
              </w:rPr>
              <w:t xml:space="preserve">625047, </w:t>
            </w:r>
            <w:r w:rsidR="00446AA7" w:rsidRPr="00615ABA">
              <w:rPr>
                <w:sz w:val="21"/>
                <w:szCs w:val="21"/>
              </w:rPr>
              <w:t xml:space="preserve">Тюменская область, г.о. город Тюмень, г. Тюмень, </w:t>
            </w:r>
          </w:p>
          <w:p w14:paraId="02458EDE" w14:textId="77777777" w:rsidR="00C17DC2" w:rsidRPr="00615ABA" w:rsidRDefault="00446AA7" w:rsidP="00615ABA">
            <w:pPr>
              <w:widowControl w:val="0"/>
              <w:tabs>
                <w:tab w:val="left" w:pos="540"/>
              </w:tabs>
              <w:spacing w:line="240" w:lineRule="exact"/>
              <w:rPr>
                <w:sz w:val="21"/>
                <w:szCs w:val="21"/>
              </w:rPr>
            </w:pPr>
            <w:r w:rsidRPr="00615ABA">
              <w:rPr>
                <w:sz w:val="21"/>
                <w:szCs w:val="21"/>
              </w:rPr>
              <w:t>тер. автодороги тракт Старый Тобольский, км 6-ой, д. 20</w:t>
            </w:r>
          </w:p>
          <w:p w14:paraId="41868848" w14:textId="4C0986A1" w:rsidR="00C17DC2" w:rsidRDefault="00C17DC2" w:rsidP="00615ABA">
            <w:pPr>
              <w:widowControl w:val="0"/>
              <w:tabs>
                <w:tab w:val="left" w:pos="540"/>
              </w:tabs>
              <w:spacing w:line="240" w:lineRule="exact"/>
              <w:rPr>
                <w:sz w:val="21"/>
                <w:szCs w:val="21"/>
              </w:rPr>
            </w:pPr>
            <w:r w:rsidRPr="00615ABA">
              <w:rPr>
                <w:sz w:val="21"/>
                <w:szCs w:val="21"/>
              </w:rPr>
              <w:t>КПП 720343001</w:t>
            </w:r>
          </w:p>
          <w:p w14:paraId="247EA110" w14:textId="77777777" w:rsidR="00615ABA" w:rsidRPr="00615ABA" w:rsidRDefault="00615ABA" w:rsidP="00615ABA">
            <w:pPr>
              <w:widowControl w:val="0"/>
              <w:tabs>
                <w:tab w:val="left" w:pos="540"/>
              </w:tabs>
              <w:spacing w:line="240" w:lineRule="exact"/>
              <w:rPr>
                <w:sz w:val="21"/>
                <w:szCs w:val="21"/>
              </w:rPr>
            </w:pPr>
          </w:p>
          <w:p w14:paraId="2FD39788" w14:textId="330D10E7" w:rsidR="00C17DC2" w:rsidRDefault="00C17DC2" w:rsidP="00615ABA">
            <w:pPr>
              <w:widowControl w:val="0"/>
              <w:tabs>
                <w:tab w:val="left" w:pos="540"/>
              </w:tabs>
              <w:spacing w:line="240" w:lineRule="exact"/>
              <w:rPr>
                <w:b/>
                <w:sz w:val="21"/>
                <w:szCs w:val="21"/>
              </w:rPr>
            </w:pPr>
            <w:r w:rsidRPr="00615ABA">
              <w:rPr>
                <w:b/>
                <w:sz w:val="21"/>
                <w:szCs w:val="21"/>
              </w:rPr>
              <w:t xml:space="preserve">Генеральный директор </w:t>
            </w:r>
          </w:p>
          <w:p w14:paraId="174E3268" w14:textId="77777777" w:rsidR="00615ABA" w:rsidRPr="00615ABA" w:rsidRDefault="00615ABA" w:rsidP="00615ABA">
            <w:pPr>
              <w:widowControl w:val="0"/>
              <w:tabs>
                <w:tab w:val="left" w:pos="540"/>
              </w:tabs>
              <w:spacing w:line="240" w:lineRule="exact"/>
              <w:rPr>
                <w:b/>
                <w:sz w:val="21"/>
                <w:szCs w:val="21"/>
              </w:rPr>
            </w:pPr>
          </w:p>
          <w:p w14:paraId="4FCC9479" w14:textId="77777777" w:rsidR="00C17DC2" w:rsidRPr="00615ABA" w:rsidRDefault="00C17DC2" w:rsidP="00615ABA">
            <w:pPr>
              <w:widowControl w:val="0"/>
              <w:tabs>
                <w:tab w:val="left" w:pos="540"/>
              </w:tabs>
              <w:spacing w:line="240" w:lineRule="exact"/>
              <w:rPr>
                <w:b/>
                <w:sz w:val="21"/>
                <w:szCs w:val="21"/>
              </w:rPr>
            </w:pPr>
            <w:r w:rsidRPr="00615ABA">
              <w:rPr>
                <w:b/>
                <w:sz w:val="21"/>
                <w:szCs w:val="21"/>
              </w:rPr>
              <w:t>_________________ / И.И. Самарина</w:t>
            </w:r>
          </w:p>
          <w:p w14:paraId="7668D42C" w14:textId="77777777" w:rsidR="00C17DC2" w:rsidRPr="00615ABA" w:rsidRDefault="00C17DC2" w:rsidP="00615ABA">
            <w:pPr>
              <w:widowControl w:val="0"/>
              <w:tabs>
                <w:tab w:val="left" w:pos="540"/>
              </w:tabs>
              <w:spacing w:line="240" w:lineRule="exact"/>
              <w:rPr>
                <w:sz w:val="21"/>
                <w:szCs w:val="21"/>
              </w:rPr>
            </w:pPr>
          </w:p>
        </w:tc>
      </w:tr>
    </w:tbl>
    <w:p w14:paraId="43EC5778" w14:textId="77777777" w:rsidR="002E504D" w:rsidRPr="00615ABA" w:rsidRDefault="002E504D" w:rsidP="00615ABA">
      <w:pPr>
        <w:spacing w:line="240" w:lineRule="exact"/>
        <w:jc w:val="right"/>
        <w:rPr>
          <w:rFonts w:eastAsiaTheme="minorHAnsi"/>
          <w:b/>
          <w:sz w:val="21"/>
          <w:szCs w:val="21"/>
          <w:lang w:eastAsia="en-US"/>
        </w:rPr>
      </w:pPr>
    </w:p>
    <w:p w14:paraId="01E1265F" w14:textId="37222EF4" w:rsidR="002924E0" w:rsidRDefault="002924E0">
      <w:pPr>
        <w:spacing w:after="200" w:line="276" w:lineRule="auto"/>
        <w:rPr>
          <w:rFonts w:eastAsiaTheme="minorHAnsi"/>
          <w:b/>
          <w:sz w:val="22"/>
          <w:szCs w:val="22"/>
          <w:lang w:eastAsia="en-US"/>
        </w:rPr>
      </w:pPr>
      <w:r>
        <w:rPr>
          <w:rFonts w:eastAsiaTheme="minorHAnsi"/>
          <w:b/>
          <w:sz w:val="22"/>
          <w:szCs w:val="22"/>
          <w:lang w:eastAsia="en-US"/>
        </w:rPr>
        <w:br w:type="page"/>
      </w:r>
    </w:p>
    <w:p w14:paraId="7961F387" w14:textId="70D40F53" w:rsidR="00C17DC2" w:rsidRPr="00EA0B45" w:rsidRDefault="00C17DC2" w:rsidP="002924E0">
      <w:pPr>
        <w:jc w:val="right"/>
        <w:rPr>
          <w:rFonts w:eastAsiaTheme="minorHAnsi"/>
          <w:b/>
          <w:sz w:val="21"/>
          <w:szCs w:val="21"/>
          <w:lang w:eastAsia="en-US"/>
        </w:rPr>
      </w:pPr>
      <w:r w:rsidRPr="00EA0B45">
        <w:rPr>
          <w:rFonts w:eastAsiaTheme="minorHAnsi"/>
          <w:b/>
          <w:sz w:val="21"/>
          <w:szCs w:val="21"/>
          <w:lang w:eastAsia="en-US"/>
        </w:rPr>
        <w:t>Приложение №</w:t>
      </w:r>
      <w:r w:rsidR="00E728A6">
        <w:rPr>
          <w:rFonts w:eastAsiaTheme="minorHAnsi"/>
          <w:b/>
          <w:sz w:val="21"/>
          <w:szCs w:val="21"/>
          <w:lang w:eastAsia="en-US"/>
        </w:rPr>
        <w:t>1</w:t>
      </w:r>
    </w:p>
    <w:p w14:paraId="3DC874AF" w14:textId="08F3DB23" w:rsidR="00C17DC2" w:rsidRPr="00EA0B45" w:rsidRDefault="00C17DC2" w:rsidP="00C17DC2">
      <w:pPr>
        <w:spacing w:line="264" w:lineRule="auto"/>
        <w:jc w:val="right"/>
        <w:rPr>
          <w:rFonts w:eastAsiaTheme="minorHAnsi"/>
          <w:b/>
          <w:sz w:val="21"/>
          <w:szCs w:val="21"/>
          <w:lang w:eastAsia="en-US"/>
        </w:rPr>
      </w:pPr>
      <w:r w:rsidRPr="00EA0B45">
        <w:rPr>
          <w:rFonts w:eastAsiaTheme="minorHAnsi"/>
          <w:b/>
          <w:sz w:val="21"/>
          <w:szCs w:val="21"/>
          <w:lang w:eastAsia="en-US"/>
        </w:rPr>
        <w:t xml:space="preserve">к Договору возмездного </w:t>
      </w:r>
      <w:r w:rsidR="00A17BD3">
        <w:rPr>
          <w:rFonts w:eastAsiaTheme="minorHAnsi"/>
          <w:b/>
          <w:sz w:val="21"/>
          <w:szCs w:val="21"/>
          <w:lang w:eastAsia="en-US"/>
        </w:rPr>
        <w:t xml:space="preserve">оказания услуг </w:t>
      </w:r>
      <w:r w:rsidR="0002018F" w:rsidRPr="0002018F">
        <w:rPr>
          <w:rFonts w:eastAsiaTheme="minorHAnsi"/>
          <w:b/>
          <w:sz w:val="21"/>
          <w:szCs w:val="21"/>
          <w:lang w:eastAsia="en-US"/>
        </w:rPr>
        <w:t>(выполнения работ)</w:t>
      </w:r>
    </w:p>
    <w:p w14:paraId="4E31341E" w14:textId="2CF46B3B" w:rsidR="00C17DC2" w:rsidRPr="00EA0B45" w:rsidRDefault="00C17DC2" w:rsidP="00C17DC2">
      <w:pPr>
        <w:spacing w:line="264" w:lineRule="auto"/>
        <w:jc w:val="right"/>
        <w:rPr>
          <w:rFonts w:eastAsiaTheme="minorHAnsi"/>
          <w:b/>
          <w:sz w:val="21"/>
          <w:szCs w:val="21"/>
          <w:lang w:eastAsia="en-US"/>
        </w:rPr>
      </w:pPr>
      <w:r w:rsidRPr="00EA0B45">
        <w:rPr>
          <w:rFonts w:eastAsiaTheme="minorHAnsi"/>
          <w:b/>
          <w:sz w:val="21"/>
          <w:szCs w:val="21"/>
          <w:lang w:eastAsia="en-US"/>
        </w:rPr>
        <w:t xml:space="preserve"> №</w:t>
      </w:r>
      <w:r w:rsidR="008E18F9" w:rsidRPr="00EA0B45">
        <w:rPr>
          <w:rFonts w:eastAsiaTheme="minorHAnsi"/>
          <w:b/>
          <w:sz w:val="21"/>
          <w:szCs w:val="21"/>
          <w:lang w:eastAsia="en-US"/>
        </w:rPr>
        <w:t xml:space="preserve"> </w:t>
      </w:r>
      <w:r w:rsidR="004428D7" w:rsidRPr="00EA0B45">
        <w:rPr>
          <w:rFonts w:eastAsiaTheme="minorHAnsi"/>
          <w:b/>
          <w:sz w:val="21"/>
          <w:szCs w:val="21"/>
          <w:lang w:eastAsia="en-US"/>
        </w:rPr>
        <w:t xml:space="preserve">                  </w:t>
      </w:r>
      <w:r w:rsidR="008E18F9" w:rsidRPr="00EA0B45">
        <w:rPr>
          <w:rFonts w:eastAsiaTheme="minorHAnsi"/>
          <w:b/>
          <w:sz w:val="21"/>
          <w:szCs w:val="21"/>
          <w:lang w:eastAsia="en-US"/>
        </w:rPr>
        <w:t xml:space="preserve">-ЭТП </w:t>
      </w:r>
      <w:r w:rsidRPr="00EA0B45">
        <w:rPr>
          <w:rFonts w:eastAsiaTheme="minorHAnsi"/>
          <w:b/>
          <w:sz w:val="21"/>
          <w:szCs w:val="21"/>
          <w:lang w:eastAsia="en-US"/>
        </w:rPr>
        <w:t>от ___________ г.</w:t>
      </w:r>
    </w:p>
    <w:p w14:paraId="4197DEE2" w14:textId="77777777" w:rsidR="002924E0" w:rsidRDefault="002924E0" w:rsidP="002924E0">
      <w:pPr>
        <w:keepNext/>
        <w:shd w:val="clear" w:color="auto" w:fill="FFFFFF" w:themeFill="background1"/>
        <w:spacing w:before="240" w:after="120"/>
        <w:jc w:val="center"/>
        <w:outlineLvl w:val="0"/>
        <w:rPr>
          <w:b/>
          <w:bCs/>
          <w:caps/>
          <w:spacing w:val="40"/>
          <w:kern w:val="28"/>
        </w:rPr>
      </w:pPr>
      <w:r>
        <w:rPr>
          <w:b/>
          <w:bCs/>
          <w:caps/>
          <w:spacing w:val="40"/>
          <w:kern w:val="28"/>
        </w:rPr>
        <w:t>техническое задание</w:t>
      </w:r>
    </w:p>
    <w:p w14:paraId="7A4E6A86" w14:textId="50D41E7D" w:rsidR="002924E0" w:rsidRDefault="00C85FFF" w:rsidP="002924E0">
      <w:pPr>
        <w:shd w:val="clear" w:color="auto" w:fill="FFFFFF" w:themeFill="background1"/>
        <w:jc w:val="center"/>
      </w:pPr>
      <w:r>
        <w:t>на выполнение комплексных работ: обследованию и определению мероприятий для устранения повышенной вибрации технологических трубопроводов</w:t>
      </w:r>
    </w:p>
    <w:p w14:paraId="728EDEE7" w14:textId="77777777" w:rsidR="00DB42ED" w:rsidRDefault="00DB42ED" w:rsidP="00DB42ED">
      <w:pPr>
        <w:spacing w:after="4" w:line="263" w:lineRule="auto"/>
        <w:ind w:left="248" w:right="-610"/>
        <w:jc w:val="center"/>
      </w:pPr>
    </w:p>
    <w:tbl>
      <w:tblPr>
        <w:tblStyle w:val="TableGrid"/>
        <w:tblW w:w="10349" w:type="dxa"/>
        <w:tblInd w:w="-287" w:type="dxa"/>
        <w:tblCellMar>
          <w:top w:w="35" w:type="dxa"/>
          <w:right w:w="91" w:type="dxa"/>
        </w:tblCellMar>
        <w:tblLook w:val="04A0" w:firstRow="1" w:lastRow="0" w:firstColumn="1" w:lastColumn="0" w:noHBand="0" w:noVBand="1"/>
      </w:tblPr>
      <w:tblGrid>
        <w:gridCol w:w="546"/>
        <w:gridCol w:w="2290"/>
        <w:gridCol w:w="709"/>
        <w:gridCol w:w="6804"/>
      </w:tblGrid>
      <w:tr w:rsidR="00DB42ED" w14:paraId="5F763947" w14:textId="77777777" w:rsidTr="00371393">
        <w:trPr>
          <w:trHeight w:val="979"/>
        </w:trPr>
        <w:tc>
          <w:tcPr>
            <w:tcW w:w="546" w:type="dxa"/>
            <w:tcBorders>
              <w:top w:val="single" w:sz="2" w:space="0" w:color="000000"/>
              <w:left w:val="single" w:sz="2" w:space="0" w:color="000000"/>
              <w:bottom w:val="single" w:sz="2" w:space="0" w:color="000000"/>
              <w:right w:val="single" w:sz="2" w:space="0" w:color="000000"/>
            </w:tcBorders>
          </w:tcPr>
          <w:p w14:paraId="6E0A3BCD" w14:textId="77777777" w:rsidR="00DB42ED" w:rsidRPr="00280AA0" w:rsidRDefault="00DB42ED" w:rsidP="00371393">
            <w:pPr>
              <w:ind w:left="130"/>
            </w:pPr>
            <w:r w:rsidRPr="00280AA0">
              <w:t>1</w:t>
            </w:r>
          </w:p>
        </w:tc>
        <w:tc>
          <w:tcPr>
            <w:tcW w:w="2290" w:type="dxa"/>
            <w:tcBorders>
              <w:top w:val="single" w:sz="2" w:space="0" w:color="000000"/>
              <w:left w:val="single" w:sz="2" w:space="0" w:color="000000"/>
              <w:bottom w:val="single" w:sz="2" w:space="0" w:color="000000"/>
              <w:right w:val="single" w:sz="2" w:space="0" w:color="000000"/>
            </w:tcBorders>
          </w:tcPr>
          <w:p w14:paraId="19A5194B" w14:textId="77777777" w:rsidR="00DB42ED" w:rsidRDefault="00DB42ED" w:rsidP="00371393">
            <w:pPr>
              <w:ind w:left="125"/>
            </w:pPr>
            <w:r>
              <w:t>Предприятие-Заказчик</w:t>
            </w:r>
          </w:p>
        </w:tc>
        <w:tc>
          <w:tcPr>
            <w:tcW w:w="709" w:type="dxa"/>
            <w:tcBorders>
              <w:top w:val="single" w:sz="2" w:space="0" w:color="000000"/>
              <w:left w:val="single" w:sz="2" w:space="0" w:color="000000"/>
              <w:bottom w:val="single" w:sz="2" w:space="0" w:color="000000"/>
              <w:right w:val="nil"/>
            </w:tcBorders>
          </w:tcPr>
          <w:p w14:paraId="6DC8026C" w14:textId="77777777" w:rsidR="00DB42ED" w:rsidRDefault="00DB42ED" w:rsidP="00371393">
            <w:pPr>
              <w:ind w:left="147"/>
            </w:pPr>
            <w:r>
              <w:rPr>
                <w:sz w:val="20"/>
              </w:rPr>
              <w:t>1.1</w:t>
            </w:r>
          </w:p>
        </w:tc>
        <w:tc>
          <w:tcPr>
            <w:tcW w:w="6804" w:type="dxa"/>
            <w:tcBorders>
              <w:top w:val="single" w:sz="2" w:space="0" w:color="000000"/>
              <w:left w:val="nil"/>
              <w:bottom w:val="single" w:sz="2" w:space="0" w:color="000000"/>
              <w:right w:val="single" w:sz="2" w:space="0" w:color="000000"/>
            </w:tcBorders>
          </w:tcPr>
          <w:p w14:paraId="2D11E192" w14:textId="77777777" w:rsidR="00DB42ED" w:rsidRPr="00E7048A" w:rsidRDefault="00DB42ED" w:rsidP="00371393">
            <w:pPr>
              <w:tabs>
                <w:tab w:val="left" w:pos="6525"/>
              </w:tabs>
              <w:spacing w:line="240" w:lineRule="exact"/>
              <w:ind w:right="137"/>
              <w:jc w:val="both"/>
            </w:pPr>
            <w:r w:rsidRPr="00E7048A">
              <w:t>ООО «РИ-ИНВЕСТ»</w:t>
            </w:r>
          </w:p>
          <w:p w14:paraId="22076D17" w14:textId="77777777" w:rsidR="00DB42ED" w:rsidRPr="00E7048A" w:rsidRDefault="00DB42ED" w:rsidP="00371393">
            <w:pPr>
              <w:tabs>
                <w:tab w:val="left" w:pos="6525"/>
              </w:tabs>
              <w:spacing w:line="240" w:lineRule="exact"/>
              <w:ind w:right="137"/>
              <w:jc w:val="both"/>
            </w:pPr>
            <w:r w:rsidRPr="00E7048A">
              <w:t xml:space="preserve">115035, Российская Федерация, Московская область, </w:t>
            </w:r>
          </w:p>
          <w:p w14:paraId="11F0D709" w14:textId="77777777" w:rsidR="00DB42ED" w:rsidRDefault="00DB42ED" w:rsidP="00371393">
            <w:pPr>
              <w:tabs>
                <w:tab w:val="left" w:pos="6525"/>
              </w:tabs>
              <w:ind w:right="124"/>
              <w:jc w:val="both"/>
            </w:pPr>
            <w:r w:rsidRPr="00E7048A">
              <w:t>г. Москва, вн.тер.г. муниципальный округ Замоскворечье, ул. Садовническая, д.12, этаж 2, офис 16</w:t>
            </w:r>
            <w:r>
              <w:t>.</w:t>
            </w:r>
          </w:p>
        </w:tc>
      </w:tr>
      <w:tr w:rsidR="00DB42ED" w14:paraId="333A2CF0" w14:textId="77777777" w:rsidTr="00371393">
        <w:trPr>
          <w:trHeight w:val="778"/>
        </w:trPr>
        <w:tc>
          <w:tcPr>
            <w:tcW w:w="546" w:type="dxa"/>
            <w:tcBorders>
              <w:top w:val="single" w:sz="2" w:space="0" w:color="000000"/>
              <w:left w:val="single" w:sz="2" w:space="0" w:color="000000"/>
              <w:bottom w:val="single" w:sz="2" w:space="0" w:color="000000"/>
              <w:right w:val="single" w:sz="2" w:space="0" w:color="000000"/>
            </w:tcBorders>
          </w:tcPr>
          <w:p w14:paraId="55803DCC" w14:textId="77777777" w:rsidR="00DB42ED" w:rsidRPr="00280AA0" w:rsidRDefault="00DB42ED" w:rsidP="00371393">
            <w:pPr>
              <w:ind w:left="130"/>
            </w:pPr>
            <w:r w:rsidRPr="00280AA0">
              <w:t>2</w:t>
            </w:r>
          </w:p>
        </w:tc>
        <w:tc>
          <w:tcPr>
            <w:tcW w:w="2290" w:type="dxa"/>
            <w:tcBorders>
              <w:top w:val="single" w:sz="2" w:space="0" w:color="000000"/>
              <w:left w:val="single" w:sz="2" w:space="0" w:color="000000"/>
              <w:bottom w:val="single" w:sz="2" w:space="0" w:color="000000"/>
              <w:right w:val="single" w:sz="2" w:space="0" w:color="000000"/>
            </w:tcBorders>
          </w:tcPr>
          <w:p w14:paraId="33CF8F41" w14:textId="77777777" w:rsidR="00DB42ED" w:rsidRDefault="00DB42ED" w:rsidP="00371393">
            <w:pPr>
              <w:ind w:left="139" w:hanging="7"/>
            </w:pPr>
            <w:r>
              <w:t>Основание для выполнения</w:t>
            </w:r>
          </w:p>
        </w:tc>
        <w:tc>
          <w:tcPr>
            <w:tcW w:w="709" w:type="dxa"/>
            <w:tcBorders>
              <w:top w:val="single" w:sz="2" w:space="0" w:color="000000"/>
              <w:left w:val="single" w:sz="2" w:space="0" w:color="000000"/>
              <w:bottom w:val="single" w:sz="2" w:space="0" w:color="000000"/>
              <w:right w:val="nil"/>
            </w:tcBorders>
          </w:tcPr>
          <w:p w14:paraId="3CB789C7" w14:textId="77777777" w:rsidR="00DB42ED" w:rsidRDefault="00DB42ED" w:rsidP="00371393">
            <w:pPr>
              <w:ind w:left="132"/>
            </w:pPr>
            <w:r>
              <w:rPr>
                <w:sz w:val="20"/>
              </w:rPr>
              <w:t>2.1</w:t>
            </w:r>
          </w:p>
        </w:tc>
        <w:tc>
          <w:tcPr>
            <w:tcW w:w="6804" w:type="dxa"/>
            <w:tcBorders>
              <w:top w:val="single" w:sz="2" w:space="0" w:color="000000"/>
              <w:left w:val="nil"/>
              <w:bottom w:val="single" w:sz="2" w:space="0" w:color="000000"/>
              <w:right w:val="single" w:sz="2" w:space="0" w:color="000000"/>
            </w:tcBorders>
          </w:tcPr>
          <w:p w14:paraId="682D76F9" w14:textId="77777777" w:rsidR="00DB42ED" w:rsidRDefault="00DB42ED" w:rsidP="00371393">
            <w:pPr>
              <w:tabs>
                <w:tab w:val="left" w:pos="6525"/>
              </w:tabs>
              <w:ind w:right="124" w:hanging="7"/>
              <w:jc w:val="both"/>
            </w:pPr>
            <w:r w:rsidRPr="00052D55">
              <w:t>Повышенный уровень вибрации согласно заключений вибродиагностического обследования</w:t>
            </w:r>
            <w:r>
              <w:t xml:space="preserve"> (заключения и схемы см. в приложении </w:t>
            </w:r>
            <w:r w:rsidRPr="00E93634">
              <w:t>1 к настоящему Техническому заданию</w:t>
            </w:r>
            <w:r>
              <w:t>).</w:t>
            </w:r>
          </w:p>
        </w:tc>
      </w:tr>
      <w:tr w:rsidR="00DB42ED" w14:paraId="232B409E" w14:textId="77777777" w:rsidTr="00371393">
        <w:trPr>
          <w:trHeight w:val="1793"/>
        </w:trPr>
        <w:tc>
          <w:tcPr>
            <w:tcW w:w="546" w:type="dxa"/>
            <w:tcBorders>
              <w:top w:val="single" w:sz="2" w:space="0" w:color="000000"/>
              <w:left w:val="single" w:sz="2" w:space="0" w:color="000000"/>
              <w:right w:val="single" w:sz="2" w:space="0" w:color="000000"/>
            </w:tcBorders>
          </w:tcPr>
          <w:p w14:paraId="59DABE0A" w14:textId="77777777" w:rsidR="00DB42ED" w:rsidRPr="00280AA0" w:rsidRDefault="00DB42ED" w:rsidP="00371393">
            <w:pPr>
              <w:ind w:left="130"/>
            </w:pPr>
            <w:r w:rsidRPr="00280AA0">
              <w:t>3</w:t>
            </w:r>
          </w:p>
        </w:tc>
        <w:tc>
          <w:tcPr>
            <w:tcW w:w="2290" w:type="dxa"/>
            <w:tcBorders>
              <w:top w:val="single" w:sz="2" w:space="0" w:color="000000"/>
              <w:left w:val="single" w:sz="2" w:space="0" w:color="000000"/>
              <w:right w:val="single" w:sz="2" w:space="0" w:color="000000"/>
            </w:tcBorders>
          </w:tcPr>
          <w:p w14:paraId="37B97115" w14:textId="77777777" w:rsidR="00DB42ED" w:rsidRDefault="00DB42ED" w:rsidP="00371393">
            <w:pPr>
              <w:ind w:left="132"/>
              <w:jc w:val="both"/>
            </w:pPr>
            <w:r>
              <w:t>Наименование объекта и месторасположения</w:t>
            </w:r>
          </w:p>
        </w:tc>
        <w:tc>
          <w:tcPr>
            <w:tcW w:w="709" w:type="dxa"/>
            <w:tcBorders>
              <w:top w:val="single" w:sz="2" w:space="0" w:color="000000"/>
              <w:left w:val="single" w:sz="2" w:space="0" w:color="000000"/>
              <w:right w:val="nil"/>
            </w:tcBorders>
          </w:tcPr>
          <w:p w14:paraId="6033F83C" w14:textId="77777777" w:rsidR="00DB42ED" w:rsidRDefault="00DB42ED" w:rsidP="00371393">
            <w:pPr>
              <w:ind w:left="132"/>
            </w:pPr>
            <w:r w:rsidRPr="00052D55">
              <w:t>3.1</w:t>
            </w:r>
          </w:p>
        </w:tc>
        <w:tc>
          <w:tcPr>
            <w:tcW w:w="6804" w:type="dxa"/>
            <w:tcBorders>
              <w:top w:val="single" w:sz="2" w:space="0" w:color="000000"/>
              <w:left w:val="nil"/>
              <w:right w:val="single" w:sz="2" w:space="0" w:color="000000"/>
            </w:tcBorders>
          </w:tcPr>
          <w:p w14:paraId="44C70C2F" w14:textId="77777777" w:rsidR="00DB42ED" w:rsidRDefault="00DB42ED" w:rsidP="00371393">
            <w:pPr>
              <w:tabs>
                <w:tab w:val="left" w:pos="6525"/>
              </w:tabs>
              <w:spacing w:line="250" w:lineRule="auto"/>
              <w:ind w:right="124" w:firstLine="7"/>
              <w:jc w:val="both"/>
            </w:pPr>
            <w:r>
              <w:t xml:space="preserve">Технологический трубопровод </w:t>
            </w:r>
            <w:r w:rsidRPr="00E7048A">
              <w:t>Комбинированн</w:t>
            </w:r>
            <w:r>
              <w:t>ой</w:t>
            </w:r>
            <w:r w:rsidRPr="00E7048A">
              <w:t xml:space="preserve"> установк</w:t>
            </w:r>
            <w:r>
              <w:t>и</w:t>
            </w:r>
            <w:r w:rsidRPr="00E7048A">
              <w:t xml:space="preserve"> производства высокооктановых бензинов</w:t>
            </w:r>
            <w:r>
              <w:t xml:space="preserve"> (КУПВБ)</w:t>
            </w:r>
            <w:r w:rsidRPr="00E7048A">
              <w:t xml:space="preserve"> Технологическ</w:t>
            </w:r>
            <w:r>
              <w:t>ого</w:t>
            </w:r>
            <w:r w:rsidRPr="00E7048A">
              <w:t xml:space="preserve"> цех</w:t>
            </w:r>
            <w:r>
              <w:t>а</w:t>
            </w:r>
            <w:r w:rsidRPr="00E7048A">
              <w:t xml:space="preserve"> по каталитическим процессам (ТЦКП №</w:t>
            </w:r>
            <w:r>
              <w:t xml:space="preserve"> </w:t>
            </w:r>
            <w:r w:rsidRPr="00E7048A">
              <w:t>2)</w:t>
            </w:r>
            <w:r>
              <w:t xml:space="preserve"> р</w:t>
            </w:r>
            <w:r w:rsidRPr="00157DE3">
              <w:t xml:space="preserve">ег. № 2.3.059 </w:t>
            </w:r>
            <w:r>
              <w:t>«</w:t>
            </w:r>
            <w:r w:rsidRPr="00157DE3">
              <w:t>Стабильный гидрогенизат из 208-10-Е-004 в 208-10-С-002</w:t>
            </w:r>
            <w:r>
              <w:t xml:space="preserve">» </w:t>
            </w:r>
            <w:r w:rsidRPr="00052D55">
              <w:t>Филиал «Тюменский НПЗ»</w:t>
            </w:r>
            <w:r>
              <w:t xml:space="preserve"> </w:t>
            </w:r>
            <w:r w:rsidRPr="00052D55">
              <w:t>- ООО «РИ-ИНВЕСТ», 625047, Тюменская область, г.о. город Тюмень, г. Тюмень, тер. автодороги тракт Старый Тобольский, км 6-ой, д. 20.</w:t>
            </w:r>
          </w:p>
        </w:tc>
      </w:tr>
      <w:tr w:rsidR="00DB42ED" w14:paraId="1785DA04" w14:textId="77777777" w:rsidTr="00371393">
        <w:trPr>
          <w:trHeight w:val="766"/>
        </w:trPr>
        <w:tc>
          <w:tcPr>
            <w:tcW w:w="546" w:type="dxa"/>
            <w:tcBorders>
              <w:top w:val="single" w:sz="2" w:space="0" w:color="000000"/>
              <w:left w:val="single" w:sz="2" w:space="0" w:color="000000"/>
              <w:bottom w:val="single" w:sz="2" w:space="0" w:color="000000"/>
              <w:right w:val="single" w:sz="2" w:space="0" w:color="000000"/>
            </w:tcBorders>
          </w:tcPr>
          <w:p w14:paraId="4D5AA332" w14:textId="77777777" w:rsidR="00DB42ED" w:rsidRPr="00280AA0" w:rsidRDefault="00DB42ED" w:rsidP="00371393">
            <w:pPr>
              <w:ind w:left="137"/>
            </w:pPr>
            <w:r w:rsidRPr="00280AA0">
              <w:t>4</w:t>
            </w:r>
          </w:p>
        </w:tc>
        <w:tc>
          <w:tcPr>
            <w:tcW w:w="2290" w:type="dxa"/>
            <w:tcBorders>
              <w:top w:val="single" w:sz="2" w:space="0" w:color="000000"/>
              <w:left w:val="single" w:sz="2" w:space="0" w:color="000000"/>
              <w:bottom w:val="single" w:sz="2" w:space="0" w:color="000000"/>
              <w:right w:val="single" w:sz="2" w:space="0" w:color="000000"/>
            </w:tcBorders>
          </w:tcPr>
          <w:p w14:paraId="29339F0A" w14:textId="77777777" w:rsidR="00DB42ED" w:rsidRDefault="00DB42ED" w:rsidP="00371393">
            <w:pPr>
              <w:ind w:left="132" w:right="29" w:firstLine="7"/>
            </w:pPr>
            <w:r>
              <w:t>Краткая характеристика объекта</w:t>
            </w:r>
          </w:p>
        </w:tc>
        <w:tc>
          <w:tcPr>
            <w:tcW w:w="709" w:type="dxa"/>
            <w:tcBorders>
              <w:top w:val="single" w:sz="2" w:space="0" w:color="000000"/>
              <w:left w:val="single" w:sz="2" w:space="0" w:color="000000"/>
              <w:bottom w:val="single" w:sz="2" w:space="0" w:color="000000"/>
              <w:right w:val="nil"/>
            </w:tcBorders>
          </w:tcPr>
          <w:p w14:paraId="3C690F5C" w14:textId="77777777" w:rsidR="00DB42ED" w:rsidRDefault="00DB42ED" w:rsidP="00371393">
            <w:pPr>
              <w:ind w:left="132"/>
            </w:pPr>
            <w:r>
              <w:t>4.1</w:t>
            </w:r>
          </w:p>
        </w:tc>
        <w:tc>
          <w:tcPr>
            <w:tcW w:w="6804" w:type="dxa"/>
            <w:tcBorders>
              <w:top w:val="single" w:sz="2" w:space="0" w:color="000000"/>
              <w:left w:val="nil"/>
              <w:bottom w:val="single" w:sz="2" w:space="0" w:color="000000"/>
              <w:right w:val="single" w:sz="2" w:space="0" w:color="000000"/>
            </w:tcBorders>
          </w:tcPr>
          <w:p w14:paraId="257F1643" w14:textId="77777777" w:rsidR="00DB42ED" w:rsidRDefault="00DB42ED" w:rsidP="00371393">
            <w:pPr>
              <w:tabs>
                <w:tab w:val="left" w:pos="6525"/>
              </w:tabs>
              <w:ind w:right="124" w:firstLine="7"/>
              <w:jc w:val="both"/>
            </w:pPr>
            <w:r w:rsidRPr="006364F7">
              <w:t>Технологические трубопров</w:t>
            </w:r>
            <w:r>
              <w:t>оды с температурой стенки до 225ºС, давление до 1,151</w:t>
            </w:r>
            <w:r w:rsidRPr="006364F7">
              <w:t xml:space="preserve"> М</w:t>
            </w:r>
            <w:r>
              <w:t>П</w:t>
            </w:r>
            <w:r w:rsidRPr="006364F7">
              <w:t>а. На высоте до 30 метров.</w:t>
            </w:r>
          </w:p>
        </w:tc>
      </w:tr>
      <w:tr w:rsidR="00DB42ED" w14:paraId="0C21A4CB" w14:textId="77777777" w:rsidTr="00371393">
        <w:trPr>
          <w:trHeight w:val="514"/>
        </w:trPr>
        <w:tc>
          <w:tcPr>
            <w:tcW w:w="546" w:type="dxa"/>
            <w:tcBorders>
              <w:top w:val="single" w:sz="2" w:space="0" w:color="000000"/>
              <w:left w:val="single" w:sz="2" w:space="0" w:color="000000"/>
              <w:right w:val="single" w:sz="2" w:space="0" w:color="000000"/>
            </w:tcBorders>
          </w:tcPr>
          <w:p w14:paraId="05097E7C" w14:textId="77777777" w:rsidR="00DB42ED" w:rsidRPr="00280AA0" w:rsidRDefault="00DB42ED" w:rsidP="00371393">
            <w:pPr>
              <w:ind w:left="144"/>
            </w:pPr>
            <w:r w:rsidRPr="00280AA0">
              <w:t>5</w:t>
            </w:r>
          </w:p>
        </w:tc>
        <w:tc>
          <w:tcPr>
            <w:tcW w:w="2290" w:type="dxa"/>
            <w:tcBorders>
              <w:top w:val="single" w:sz="2" w:space="0" w:color="000000"/>
              <w:left w:val="single" w:sz="2" w:space="0" w:color="000000"/>
              <w:right w:val="single" w:sz="2" w:space="0" w:color="000000"/>
            </w:tcBorders>
          </w:tcPr>
          <w:p w14:paraId="584602E8" w14:textId="77777777" w:rsidR="00DB42ED" w:rsidRDefault="00DB42ED" w:rsidP="00371393">
            <w:pPr>
              <w:ind w:left="161"/>
            </w:pPr>
            <w:r>
              <w:t>Сроки выполнения работ</w:t>
            </w:r>
          </w:p>
        </w:tc>
        <w:tc>
          <w:tcPr>
            <w:tcW w:w="709" w:type="dxa"/>
            <w:tcBorders>
              <w:top w:val="single" w:sz="2" w:space="0" w:color="000000"/>
              <w:left w:val="single" w:sz="2" w:space="0" w:color="000000"/>
              <w:right w:val="nil"/>
            </w:tcBorders>
          </w:tcPr>
          <w:p w14:paraId="10EA7066" w14:textId="77777777" w:rsidR="00DB42ED" w:rsidRDefault="00DB42ED" w:rsidP="00371393">
            <w:pPr>
              <w:ind w:left="147"/>
            </w:pPr>
            <w:r>
              <w:t>5.1</w:t>
            </w:r>
          </w:p>
        </w:tc>
        <w:tc>
          <w:tcPr>
            <w:tcW w:w="6804" w:type="dxa"/>
            <w:tcBorders>
              <w:top w:val="single" w:sz="2" w:space="0" w:color="000000"/>
              <w:left w:val="nil"/>
              <w:right w:val="single" w:sz="2" w:space="0" w:color="000000"/>
            </w:tcBorders>
          </w:tcPr>
          <w:p w14:paraId="0CE6C509" w14:textId="77777777" w:rsidR="00DB42ED" w:rsidRDefault="00DB42ED" w:rsidP="00371393">
            <w:pPr>
              <w:tabs>
                <w:tab w:val="left" w:pos="6525"/>
              </w:tabs>
              <w:ind w:right="124"/>
              <w:jc w:val="both"/>
            </w:pPr>
            <w:r>
              <w:t>Согласно условий заключенного договора</w:t>
            </w:r>
          </w:p>
        </w:tc>
      </w:tr>
      <w:tr w:rsidR="00DB42ED" w14:paraId="18244C56" w14:textId="77777777" w:rsidTr="00371393">
        <w:trPr>
          <w:trHeight w:val="1785"/>
        </w:trPr>
        <w:tc>
          <w:tcPr>
            <w:tcW w:w="546" w:type="dxa"/>
            <w:tcBorders>
              <w:top w:val="single" w:sz="2" w:space="0" w:color="000000"/>
              <w:left w:val="single" w:sz="2" w:space="0" w:color="000000"/>
              <w:bottom w:val="single" w:sz="4" w:space="0" w:color="auto"/>
              <w:right w:val="single" w:sz="2" w:space="0" w:color="000000"/>
            </w:tcBorders>
          </w:tcPr>
          <w:p w14:paraId="01BBADE8" w14:textId="77777777" w:rsidR="00DB42ED" w:rsidRPr="00280AA0" w:rsidRDefault="00DB42ED" w:rsidP="00371393">
            <w:pPr>
              <w:ind w:left="144"/>
            </w:pPr>
            <w:r w:rsidRPr="00280AA0">
              <w:t>6</w:t>
            </w:r>
          </w:p>
        </w:tc>
        <w:tc>
          <w:tcPr>
            <w:tcW w:w="2290" w:type="dxa"/>
            <w:tcBorders>
              <w:top w:val="single" w:sz="2" w:space="0" w:color="000000"/>
              <w:left w:val="single" w:sz="2" w:space="0" w:color="000000"/>
              <w:bottom w:val="single" w:sz="4" w:space="0" w:color="auto"/>
              <w:right w:val="single" w:sz="2" w:space="0" w:color="000000"/>
            </w:tcBorders>
          </w:tcPr>
          <w:p w14:paraId="180B4C90" w14:textId="77777777" w:rsidR="00DB42ED" w:rsidRDefault="00DB42ED" w:rsidP="00371393">
            <w:pPr>
              <w:ind w:left="139"/>
            </w:pPr>
            <w:r>
              <w:t>Цель работы</w:t>
            </w:r>
          </w:p>
        </w:tc>
        <w:tc>
          <w:tcPr>
            <w:tcW w:w="709" w:type="dxa"/>
            <w:tcBorders>
              <w:top w:val="single" w:sz="2" w:space="0" w:color="000000"/>
              <w:left w:val="single" w:sz="2" w:space="0" w:color="000000"/>
              <w:bottom w:val="single" w:sz="2" w:space="0" w:color="000000"/>
              <w:right w:val="nil"/>
            </w:tcBorders>
          </w:tcPr>
          <w:p w14:paraId="0484FB66" w14:textId="77777777" w:rsidR="00DB42ED" w:rsidRDefault="00DB42ED" w:rsidP="00371393">
            <w:pPr>
              <w:ind w:left="147"/>
            </w:pPr>
            <w:r>
              <w:t>6.1</w:t>
            </w:r>
          </w:p>
        </w:tc>
        <w:tc>
          <w:tcPr>
            <w:tcW w:w="6804" w:type="dxa"/>
            <w:tcBorders>
              <w:top w:val="single" w:sz="2" w:space="0" w:color="000000"/>
              <w:left w:val="nil"/>
              <w:bottom w:val="single" w:sz="2" w:space="0" w:color="000000"/>
              <w:right w:val="single" w:sz="2" w:space="0" w:color="000000"/>
            </w:tcBorders>
          </w:tcPr>
          <w:p w14:paraId="7CAD1C51" w14:textId="77777777" w:rsidR="00DB42ED" w:rsidRDefault="00DB42ED" w:rsidP="00371393">
            <w:pPr>
              <w:tabs>
                <w:tab w:val="left" w:pos="6525"/>
              </w:tabs>
              <w:ind w:right="124" w:firstLine="7"/>
              <w:jc w:val="both"/>
            </w:pPr>
            <w:r>
              <w:t>Разработка мероприятий для устранения повышенной вибрации технологического трубопровода. Разработанное техническое решение должно снизить вибрацию трубопровода до значений, соответствующем уровню «удовлетворительное состояние трубопровода» согласно 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tc>
      </w:tr>
      <w:tr w:rsidR="00DB42ED" w14:paraId="76EF408A" w14:textId="77777777" w:rsidTr="00371393">
        <w:trPr>
          <w:trHeight w:val="257"/>
        </w:trPr>
        <w:tc>
          <w:tcPr>
            <w:tcW w:w="546" w:type="dxa"/>
            <w:vMerge w:val="restart"/>
            <w:tcBorders>
              <w:top w:val="single" w:sz="4" w:space="0" w:color="auto"/>
              <w:left w:val="single" w:sz="4" w:space="0" w:color="auto"/>
              <w:right w:val="single" w:sz="4" w:space="0" w:color="auto"/>
            </w:tcBorders>
          </w:tcPr>
          <w:p w14:paraId="43912AED" w14:textId="77777777" w:rsidR="00DB42ED" w:rsidRPr="00280AA0" w:rsidRDefault="00DB42ED" w:rsidP="00371393">
            <w:pPr>
              <w:ind w:left="151"/>
            </w:pPr>
            <w:r w:rsidRPr="00280AA0">
              <w:t>7</w:t>
            </w:r>
          </w:p>
        </w:tc>
        <w:tc>
          <w:tcPr>
            <w:tcW w:w="2290" w:type="dxa"/>
            <w:vMerge w:val="restart"/>
            <w:tcBorders>
              <w:top w:val="single" w:sz="4" w:space="0" w:color="auto"/>
              <w:left w:val="single" w:sz="4" w:space="0" w:color="auto"/>
              <w:right w:val="single" w:sz="4" w:space="0" w:color="auto"/>
            </w:tcBorders>
          </w:tcPr>
          <w:p w14:paraId="33289BF7" w14:textId="77777777" w:rsidR="00DB42ED" w:rsidRPr="002F43A1" w:rsidRDefault="00DB42ED" w:rsidP="00371393">
            <w:pPr>
              <w:ind w:left="147" w:firstLine="7"/>
            </w:pPr>
            <w:r w:rsidRPr="002F43A1">
              <w:t>Порядок проведения работ и основные обязательства Исполнителя</w:t>
            </w:r>
          </w:p>
        </w:tc>
        <w:tc>
          <w:tcPr>
            <w:tcW w:w="709" w:type="dxa"/>
            <w:tcBorders>
              <w:top w:val="single" w:sz="2" w:space="0" w:color="000000"/>
              <w:left w:val="single" w:sz="4" w:space="0" w:color="auto"/>
              <w:bottom w:val="single" w:sz="2" w:space="0" w:color="000000"/>
              <w:right w:val="nil"/>
            </w:tcBorders>
          </w:tcPr>
          <w:p w14:paraId="37F432B7" w14:textId="77777777" w:rsidR="00DB42ED" w:rsidRPr="00FB2C41" w:rsidRDefault="00DB42ED" w:rsidP="00371393">
            <w:pPr>
              <w:ind w:left="154"/>
            </w:pPr>
            <w:r w:rsidRPr="00FB2C41">
              <w:t>7.1</w:t>
            </w:r>
          </w:p>
        </w:tc>
        <w:tc>
          <w:tcPr>
            <w:tcW w:w="6804" w:type="dxa"/>
            <w:tcBorders>
              <w:top w:val="single" w:sz="2" w:space="0" w:color="000000"/>
              <w:left w:val="nil"/>
              <w:bottom w:val="single" w:sz="2" w:space="0" w:color="000000"/>
              <w:right w:val="single" w:sz="2" w:space="0" w:color="000000"/>
            </w:tcBorders>
          </w:tcPr>
          <w:p w14:paraId="2E4A641C" w14:textId="77777777" w:rsidR="00DB42ED" w:rsidRPr="00FB2C41" w:rsidRDefault="00DB42ED" w:rsidP="00371393">
            <w:pPr>
              <w:tabs>
                <w:tab w:val="left" w:pos="6525"/>
              </w:tabs>
              <w:ind w:right="124"/>
              <w:jc w:val="both"/>
            </w:pPr>
            <w:r w:rsidRPr="00FB2C41">
              <w:t>Разработка, согласование с Заказчиком методики проведения вибродиагности</w:t>
            </w:r>
            <w:r>
              <w:t>ческого контроля технологического</w:t>
            </w:r>
            <w:r w:rsidRPr="00FB2C41">
              <w:t xml:space="preserve"> трубопровод</w:t>
            </w:r>
            <w:r>
              <w:t>а</w:t>
            </w:r>
            <w:r w:rsidRPr="00FB2C41">
              <w:t>.</w:t>
            </w:r>
          </w:p>
        </w:tc>
      </w:tr>
      <w:tr w:rsidR="00DB42ED" w14:paraId="0756E77C" w14:textId="77777777" w:rsidTr="00371393">
        <w:trPr>
          <w:trHeight w:val="257"/>
        </w:trPr>
        <w:tc>
          <w:tcPr>
            <w:tcW w:w="546" w:type="dxa"/>
            <w:vMerge/>
            <w:tcBorders>
              <w:top w:val="single" w:sz="4" w:space="0" w:color="auto"/>
              <w:left w:val="single" w:sz="4" w:space="0" w:color="auto"/>
              <w:right w:val="single" w:sz="4" w:space="0" w:color="auto"/>
            </w:tcBorders>
          </w:tcPr>
          <w:p w14:paraId="538BDB14" w14:textId="77777777" w:rsidR="00DB42ED" w:rsidRPr="00280AA0" w:rsidRDefault="00DB42ED" w:rsidP="00371393">
            <w:pPr>
              <w:ind w:left="151"/>
            </w:pPr>
          </w:p>
        </w:tc>
        <w:tc>
          <w:tcPr>
            <w:tcW w:w="2290" w:type="dxa"/>
            <w:vMerge/>
            <w:tcBorders>
              <w:left w:val="single" w:sz="4" w:space="0" w:color="auto"/>
              <w:right w:val="single" w:sz="4" w:space="0" w:color="auto"/>
            </w:tcBorders>
          </w:tcPr>
          <w:p w14:paraId="37606C4D" w14:textId="77777777" w:rsidR="00DB42ED" w:rsidRDefault="00DB42ED" w:rsidP="00371393">
            <w:pPr>
              <w:ind w:left="147" w:firstLine="7"/>
              <w:rPr>
                <w:sz w:val="20"/>
              </w:rPr>
            </w:pPr>
          </w:p>
        </w:tc>
        <w:tc>
          <w:tcPr>
            <w:tcW w:w="709" w:type="dxa"/>
            <w:tcBorders>
              <w:top w:val="single" w:sz="2" w:space="0" w:color="000000"/>
              <w:left w:val="single" w:sz="4" w:space="0" w:color="auto"/>
              <w:bottom w:val="single" w:sz="2" w:space="0" w:color="000000"/>
              <w:right w:val="nil"/>
            </w:tcBorders>
          </w:tcPr>
          <w:p w14:paraId="09279E3E" w14:textId="77777777" w:rsidR="00DB42ED" w:rsidRPr="00FB2C41" w:rsidRDefault="00DB42ED" w:rsidP="00371393">
            <w:pPr>
              <w:ind w:left="154"/>
            </w:pPr>
            <w:r w:rsidRPr="00FB2C41">
              <w:t>7.2</w:t>
            </w:r>
          </w:p>
        </w:tc>
        <w:tc>
          <w:tcPr>
            <w:tcW w:w="6804" w:type="dxa"/>
            <w:tcBorders>
              <w:top w:val="single" w:sz="2" w:space="0" w:color="000000"/>
              <w:left w:val="nil"/>
              <w:bottom w:val="single" w:sz="2" w:space="0" w:color="000000"/>
              <w:right w:val="single" w:sz="2" w:space="0" w:color="000000"/>
            </w:tcBorders>
          </w:tcPr>
          <w:p w14:paraId="4FEE62F3" w14:textId="77777777" w:rsidR="00DB42ED" w:rsidRPr="00FB2C41" w:rsidRDefault="00DB42ED" w:rsidP="00371393">
            <w:pPr>
              <w:tabs>
                <w:tab w:val="left" w:pos="6525"/>
              </w:tabs>
              <w:ind w:right="124"/>
              <w:jc w:val="both"/>
            </w:pPr>
            <w:r w:rsidRPr="00FB2C41">
              <w:t>Инспекция действующей опорно-подвесной системы трубопровода.</w:t>
            </w:r>
          </w:p>
        </w:tc>
      </w:tr>
      <w:tr w:rsidR="00DB42ED" w:rsidRPr="002A658A" w14:paraId="64384A15" w14:textId="77777777" w:rsidTr="00371393">
        <w:trPr>
          <w:trHeight w:val="257"/>
        </w:trPr>
        <w:tc>
          <w:tcPr>
            <w:tcW w:w="546" w:type="dxa"/>
            <w:vMerge/>
            <w:tcBorders>
              <w:top w:val="single" w:sz="4" w:space="0" w:color="auto"/>
              <w:left w:val="single" w:sz="4" w:space="0" w:color="auto"/>
              <w:right w:val="single" w:sz="4" w:space="0" w:color="auto"/>
            </w:tcBorders>
          </w:tcPr>
          <w:p w14:paraId="2BFB4668" w14:textId="77777777" w:rsidR="00DB42ED" w:rsidRPr="00280AA0" w:rsidRDefault="00DB42ED" w:rsidP="00371393">
            <w:pPr>
              <w:ind w:left="151"/>
            </w:pPr>
          </w:p>
        </w:tc>
        <w:tc>
          <w:tcPr>
            <w:tcW w:w="2290" w:type="dxa"/>
            <w:vMerge/>
            <w:tcBorders>
              <w:left w:val="single" w:sz="4" w:space="0" w:color="auto"/>
              <w:right w:val="single" w:sz="4" w:space="0" w:color="auto"/>
            </w:tcBorders>
          </w:tcPr>
          <w:p w14:paraId="61C8CCC2" w14:textId="77777777" w:rsidR="00DB42ED" w:rsidRDefault="00DB42ED" w:rsidP="00371393">
            <w:pPr>
              <w:ind w:left="147" w:firstLine="7"/>
              <w:rPr>
                <w:sz w:val="20"/>
              </w:rPr>
            </w:pPr>
          </w:p>
        </w:tc>
        <w:tc>
          <w:tcPr>
            <w:tcW w:w="709" w:type="dxa"/>
            <w:tcBorders>
              <w:top w:val="single" w:sz="2" w:space="0" w:color="000000"/>
              <w:left w:val="single" w:sz="4" w:space="0" w:color="auto"/>
              <w:bottom w:val="single" w:sz="2" w:space="0" w:color="000000"/>
              <w:right w:val="nil"/>
            </w:tcBorders>
          </w:tcPr>
          <w:p w14:paraId="6F642B88" w14:textId="77777777" w:rsidR="00DB42ED" w:rsidRPr="00FB2C41" w:rsidRDefault="00DB42ED" w:rsidP="00371393">
            <w:pPr>
              <w:ind w:left="154"/>
            </w:pPr>
            <w:r w:rsidRPr="00FB2C41">
              <w:t>7.3</w:t>
            </w:r>
          </w:p>
        </w:tc>
        <w:tc>
          <w:tcPr>
            <w:tcW w:w="6804" w:type="dxa"/>
            <w:tcBorders>
              <w:top w:val="single" w:sz="2" w:space="0" w:color="000000"/>
              <w:left w:val="nil"/>
              <w:bottom w:val="single" w:sz="2" w:space="0" w:color="000000"/>
              <w:right w:val="single" w:sz="2" w:space="0" w:color="000000"/>
            </w:tcBorders>
          </w:tcPr>
          <w:p w14:paraId="70E6E050" w14:textId="77777777" w:rsidR="00DB42ED" w:rsidRPr="00FB2C41" w:rsidRDefault="00DB42ED" w:rsidP="00371393">
            <w:pPr>
              <w:tabs>
                <w:tab w:val="left" w:pos="6525"/>
              </w:tabs>
              <w:ind w:right="124"/>
              <w:jc w:val="both"/>
            </w:pPr>
            <w:r w:rsidRPr="00FB2C41">
              <w:t>Обмерные работы. Вибродиагностика трубопровода. Все замеры по вибродиагностике Исполнитель выполняет в присутствии сопровождающего персонала выделяемого Заказчиком от завода.</w:t>
            </w:r>
          </w:p>
        </w:tc>
      </w:tr>
      <w:tr w:rsidR="00DB42ED" w14:paraId="529E2C47" w14:textId="77777777" w:rsidTr="00371393">
        <w:tblPrEx>
          <w:tblCellMar>
            <w:top w:w="10" w:type="dxa"/>
            <w:right w:w="0" w:type="dxa"/>
          </w:tblCellMar>
        </w:tblPrEx>
        <w:trPr>
          <w:trHeight w:val="274"/>
        </w:trPr>
        <w:tc>
          <w:tcPr>
            <w:tcW w:w="546" w:type="dxa"/>
            <w:vMerge/>
            <w:tcBorders>
              <w:left w:val="single" w:sz="4" w:space="0" w:color="auto"/>
              <w:right w:val="single" w:sz="4" w:space="0" w:color="auto"/>
            </w:tcBorders>
          </w:tcPr>
          <w:p w14:paraId="5E7EEC8E" w14:textId="77777777" w:rsidR="00DB42ED" w:rsidRPr="00280AA0" w:rsidRDefault="00DB42ED" w:rsidP="00371393"/>
        </w:tc>
        <w:tc>
          <w:tcPr>
            <w:tcW w:w="2290" w:type="dxa"/>
            <w:vMerge/>
            <w:tcBorders>
              <w:left w:val="single" w:sz="4" w:space="0" w:color="auto"/>
              <w:right w:val="single" w:sz="4" w:space="0" w:color="auto"/>
            </w:tcBorders>
          </w:tcPr>
          <w:p w14:paraId="4645F720" w14:textId="77777777" w:rsidR="00DB42ED" w:rsidRDefault="00DB42ED" w:rsidP="00371393"/>
        </w:tc>
        <w:tc>
          <w:tcPr>
            <w:tcW w:w="709" w:type="dxa"/>
            <w:tcBorders>
              <w:top w:val="single" w:sz="4" w:space="0" w:color="auto"/>
              <w:left w:val="single" w:sz="4" w:space="0" w:color="auto"/>
              <w:bottom w:val="single" w:sz="2" w:space="0" w:color="000000"/>
              <w:right w:val="nil"/>
            </w:tcBorders>
          </w:tcPr>
          <w:p w14:paraId="052663EA" w14:textId="77777777" w:rsidR="00DB42ED" w:rsidRPr="00FB2C41" w:rsidRDefault="00DB42ED" w:rsidP="00371393">
            <w:pPr>
              <w:ind w:left="132"/>
            </w:pPr>
            <w:r w:rsidRPr="00FB2C41">
              <w:t>7.4</w:t>
            </w:r>
          </w:p>
        </w:tc>
        <w:tc>
          <w:tcPr>
            <w:tcW w:w="6804" w:type="dxa"/>
            <w:tcBorders>
              <w:top w:val="single" w:sz="4" w:space="0" w:color="auto"/>
              <w:left w:val="nil"/>
              <w:bottom w:val="single" w:sz="2" w:space="0" w:color="000000"/>
              <w:right w:val="single" w:sz="2" w:space="0" w:color="000000"/>
            </w:tcBorders>
          </w:tcPr>
          <w:p w14:paraId="2CD3C0F4" w14:textId="77777777" w:rsidR="00DB42ED" w:rsidRPr="00FB2C41" w:rsidRDefault="00DB42ED" w:rsidP="00371393">
            <w:pPr>
              <w:tabs>
                <w:tab w:val="left" w:pos="6525"/>
              </w:tabs>
              <w:ind w:right="124"/>
              <w:jc w:val="both"/>
            </w:pPr>
            <w:r w:rsidRPr="00FB2C41">
              <w:t>Теплогидравлический расчет трубопровода с определением режима и скорости потока продукта на различных участках трубопровода.</w:t>
            </w:r>
          </w:p>
        </w:tc>
      </w:tr>
      <w:tr w:rsidR="00DB42ED" w14:paraId="652BE2A1" w14:textId="77777777" w:rsidTr="00371393">
        <w:tblPrEx>
          <w:tblCellMar>
            <w:top w:w="10" w:type="dxa"/>
            <w:right w:w="0" w:type="dxa"/>
          </w:tblCellMar>
        </w:tblPrEx>
        <w:trPr>
          <w:trHeight w:val="274"/>
        </w:trPr>
        <w:tc>
          <w:tcPr>
            <w:tcW w:w="546" w:type="dxa"/>
            <w:vMerge/>
            <w:tcBorders>
              <w:left w:val="single" w:sz="4" w:space="0" w:color="auto"/>
              <w:right w:val="single" w:sz="4" w:space="0" w:color="auto"/>
            </w:tcBorders>
          </w:tcPr>
          <w:p w14:paraId="19157F41" w14:textId="77777777" w:rsidR="00DB42ED" w:rsidRPr="00280AA0" w:rsidRDefault="00DB42ED" w:rsidP="00371393"/>
        </w:tc>
        <w:tc>
          <w:tcPr>
            <w:tcW w:w="2290" w:type="dxa"/>
            <w:vMerge/>
            <w:tcBorders>
              <w:left w:val="single" w:sz="4" w:space="0" w:color="auto"/>
              <w:right w:val="single" w:sz="4" w:space="0" w:color="auto"/>
            </w:tcBorders>
          </w:tcPr>
          <w:p w14:paraId="68BFA3D2" w14:textId="77777777" w:rsidR="00DB42ED" w:rsidRDefault="00DB42ED" w:rsidP="00371393"/>
        </w:tc>
        <w:tc>
          <w:tcPr>
            <w:tcW w:w="709" w:type="dxa"/>
            <w:tcBorders>
              <w:top w:val="single" w:sz="2" w:space="0" w:color="000000"/>
              <w:left w:val="single" w:sz="4" w:space="0" w:color="auto"/>
              <w:bottom w:val="single" w:sz="2" w:space="0" w:color="000000"/>
              <w:right w:val="nil"/>
            </w:tcBorders>
          </w:tcPr>
          <w:p w14:paraId="1AFCACDF" w14:textId="77777777" w:rsidR="00DB42ED" w:rsidRPr="00FB2C41" w:rsidRDefault="00DB42ED" w:rsidP="00371393">
            <w:pPr>
              <w:ind w:left="132"/>
            </w:pPr>
            <w:r w:rsidRPr="00FB2C41">
              <w:t>7.5</w:t>
            </w:r>
          </w:p>
        </w:tc>
        <w:tc>
          <w:tcPr>
            <w:tcW w:w="6804" w:type="dxa"/>
            <w:tcBorders>
              <w:top w:val="single" w:sz="2" w:space="0" w:color="000000"/>
              <w:left w:val="nil"/>
              <w:bottom w:val="single" w:sz="2" w:space="0" w:color="000000"/>
              <w:right w:val="single" w:sz="2" w:space="0" w:color="000000"/>
            </w:tcBorders>
          </w:tcPr>
          <w:p w14:paraId="6A80AAF8" w14:textId="77777777" w:rsidR="00DB42ED" w:rsidRPr="00FB2C41" w:rsidRDefault="00DB42ED" w:rsidP="00371393">
            <w:pPr>
              <w:tabs>
                <w:tab w:val="left" w:pos="6525"/>
              </w:tabs>
              <w:ind w:right="124"/>
              <w:jc w:val="both"/>
            </w:pPr>
            <w:r w:rsidRPr="00FB2C41">
              <w:t>Проверочный р</w:t>
            </w:r>
            <w:r>
              <w:t>асчёт на прочность трубопровода</w:t>
            </w:r>
            <w:r w:rsidRPr="00FB2C41">
              <w:t xml:space="preserve"> по результатам теплогидравлического расчёта.</w:t>
            </w:r>
          </w:p>
        </w:tc>
      </w:tr>
      <w:tr w:rsidR="00DB42ED" w14:paraId="34ADD06F" w14:textId="77777777" w:rsidTr="00371393">
        <w:tblPrEx>
          <w:tblCellMar>
            <w:top w:w="10" w:type="dxa"/>
            <w:right w:w="0" w:type="dxa"/>
          </w:tblCellMar>
        </w:tblPrEx>
        <w:trPr>
          <w:trHeight w:val="269"/>
        </w:trPr>
        <w:tc>
          <w:tcPr>
            <w:tcW w:w="546" w:type="dxa"/>
            <w:vMerge/>
            <w:tcBorders>
              <w:left w:val="single" w:sz="4" w:space="0" w:color="auto"/>
              <w:right w:val="single" w:sz="4" w:space="0" w:color="auto"/>
            </w:tcBorders>
          </w:tcPr>
          <w:p w14:paraId="5FA221F6" w14:textId="77777777" w:rsidR="00DB42ED" w:rsidRPr="00280AA0" w:rsidRDefault="00DB42ED" w:rsidP="00371393"/>
        </w:tc>
        <w:tc>
          <w:tcPr>
            <w:tcW w:w="2290" w:type="dxa"/>
            <w:vMerge/>
            <w:tcBorders>
              <w:left w:val="single" w:sz="4" w:space="0" w:color="auto"/>
              <w:right w:val="single" w:sz="4" w:space="0" w:color="auto"/>
            </w:tcBorders>
          </w:tcPr>
          <w:p w14:paraId="69FDD4A6" w14:textId="77777777" w:rsidR="00DB42ED" w:rsidRDefault="00DB42ED" w:rsidP="00371393"/>
        </w:tc>
        <w:tc>
          <w:tcPr>
            <w:tcW w:w="709" w:type="dxa"/>
            <w:tcBorders>
              <w:top w:val="single" w:sz="2" w:space="0" w:color="000000"/>
              <w:left w:val="single" w:sz="4" w:space="0" w:color="auto"/>
              <w:bottom w:val="single" w:sz="2" w:space="0" w:color="000000"/>
              <w:right w:val="nil"/>
            </w:tcBorders>
          </w:tcPr>
          <w:p w14:paraId="49D3CEED" w14:textId="77777777" w:rsidR="00DB42ED" w:rsidRPr="00FB2C41" w:rsidRDefault="00DB42ED" w:rsidP="00371393">
            <w:pPr>
              <w:ind w:left="132"/>
            </w:pPr>
            <w:r w:rsidRPr="00FB2C41">
              <w:t>7.6</w:t>
            </w:r>
          </w:p>
        </w:tc>
        <w:tc>
          <w:tcPr>
            <w:tcW w:w="6804" w:type="dxa"/>
            <w:tcBorders>
              <w:top w:val="single" w:sz="2" w:space="0" w:color="000000"/>
              <w:left w:val="nil"/>
              <w:bottom w:val="single" w:sz="2" w:space="0" w:color="000000"/>
              <w:right w:val="single" w:sz="2" w:space="0" w:color="000000"/>
            </w:tcBorders>
          </w:tcPr>
          <w:p w14:paraId="5DB64625" w14:textId="77777777" w:rsidR="00DB42ED" w:rsidRPr="00606783" w:rsidRDefault="00DB42ED" w:rsidP="00371393">
            <w:pPr>
              <w:tabs>
                <w:tab w:val="left" w:pos="6525"/>
              </w:tabs>
              <w:ind w:right="124"/>
              <w:jc w:val="both"/>
            </w:pPr>
            <w:r w:rsidRPr="00606783">
              <w:t>Оформление технического отчета, содержащего мероприятия направленные на снижение уровня вибрации трубопровода до допустимых значений согласно цели работ (включая пояснительную записку, графические эскизы технических решений) по результатам выполненных работ, результаты расчетов, информация о коренных причинах, текстовые и графические материалы, отражающие общие выводы и рекомендации.</w:t>
            </w:r>
          </w:p>
        </w:tc>
      </w:tr>
      <w:tr w:rsidR="00DB42ED" w14:paraId="6D338037" w14:textId="77777777" w:rsidTr="00371393">
        <w:tblPrEx>
          <w:tblCellMar>
            <w:top w:w="10" w:type="dxa"/>
            <w:right w:w="0" w:type="dxa"/>
          </w:tblCellMar>
        </w:tblPrEx>
        <w:trPr>
          <w:trHeight w:val="269"/>
        </w:trPr>
        <w:tc>
          <w:tcPr>
            <w:tcW w:w="546" w:type="dxa"/>
            <w:vMerge/>
            <w:tcBorders>
              <w:left w:val="single" w:sz="4" w:space="0" w:color="auto"/>
              <w:right w:val="single" w:sz="4" w:space="0" w:color="auto"/>
            </w:tcBorders>
          </w:tcPr>
          <w:p w14:paraId="0B2207BF" w14:textId="77777777" w:rsidR="00DB42ED" w:rsidRPr="00280AA0" w:rsidRDefault="00DB42ED" w:rsidP="00371393"/>
        </w:tc>
        <w:tc>
          <w:tcPr>
            <w:tcW w:w="2290" w:type="dxa"/>
            <w:vMerge/>
            <w:tcBorders>
              <w:left w:val="single" w:sz="4" w:space="0" w:color="auto"/>
              <w:right w:val="single" w:sz="4" w:space="0" w:color="auto"/>
            </w:tcBorders>
          </w:tcPr>
          <w:p w14:paraId="338FE090" w14:textId="77777777" w:rsidR="00DB42ED" w:rsidRDefault="00DB42ED" w:rsidP="00371393"/>
        </w:tc>
        <w:tc>
          <w:tcPr>
            <w:tcW w:w="709" w:type="dxa"/>
            <w:tcBorders>
              <w:top w:val="single" w:sz="2" w:space="0" w:color="000000"/>
              <w:left w:val="single" w:sz="4" w:space="0" w:color="auto"/>
              <w:bottom w:val="single" w:sz="2" w:space="0" w:color="000000"/>
              <w:right w:val="nil"/>
            </w:tcBorders>
          </w:tcPr>
          <w:p w14:paraId="31A6B44D" w14:textId="77777777" w:rsidR="00DB42ED" w:rsidRPr="00FB2C41" w:rsidRDefault="00DB42ED" w:rsidP="00371393">
            <w:pPr>
              <w:ind w:left="132"/>
            </w:pPr>
            <w:r w:rsidRPr="00FB2C41">
              <w:t>7.7</w:t>
            </w:r>
          </w:p>
        </w:tc>
        <w:tc>
          <w:tcPr>
            <w:tcW w:w="6804" w:type="dxa"/>
            <w:tcBorders>
              <w:top w:val="single" w:sz="2" w:space="0" w:color="000000"/>
              <w:left w:val="nil"/>
              <w:bottom w:val="single" w:sz="2" w:space="0" w:color="000000"/>
              <w:right w:val="single" w:sz="2" w:space="0" w:color="000000"/>
            </w:tcBorders>
          </w:tcPr>
          <w:p w14:paraId="635FCC75" w14:textId="77777777" w:rsidR="00DB42ED" w:rsidRPr="00606783" w:rsidRDefault="00DB42ED" w:rsidP="00371393">
            <w:pPr>
              <w:tabs>
                <w:tab w:val="left" w:pos="6525"/>
              </w:tabs>
              <w:ind w:right="124"/>
              <w:jc w:val="both"/>
            </w:pPr>
            <w:r w:rsidRPr="00606783">
              <w:t xml:space="preserve">Подготовка исходных данных для выполнения проекта модернизации/технического перевооружения опорных </w:t>
            </w:r>
            <w:r>
              <w:t>конструкций/трубопровода</w:t>
            </w:r>
            <w:r w:rsidRPr="00606783">
              <w:t>, в том числе подготовка задания на проектирование для реализации мероприятий по снижению вибрации</w:t>
            </w:r>
            <w:r>
              <w:t xml:space="preserve"> трубопровода</w:t>
            </w:r>
            <w:r w:rsidRPr="00606783">
              <w:t>.</w:t>
            </w:r>
          </w:p>
        </w:tc>
      </w:tr>
      <w:tr w:rsidR="00DB42ED" w14:paraId="022FCF3B" w14:textId="77777777" w:rsidTr="00371393">
        <w:tblPrEx>
          <w:tblCellMar>
            <w:top w:w="10" w:type="dxa"/>
            <w:right w:w="0" w:type="dxa"/>
          </w:tblCellMar>
        </w:tblPrEx>
        <w:trPr>
          <w:trHeight w:val="846"/>
        </w:trPr>
        <w:tc>
          <w:tcPr>
            <w:tcW w:w="546" w:type="dxa"/>
            <w:vMerge/>
            <w:tcBorders>
              <w:left w:val="single" w:sz="4" w:space="0" w:color="auto"/>
              <w:bottom w:val="nil"/>
              <w:right w:val="single" w:sz="4" w:space="0" w:color="auto"/>
            </w:tcBorders>
          </w:tcPr>
          <w:p w14:paraId="6BCAA468" w14:textId="77777777" w:rsidR="00DB42ED" w:rsidRPr="00280AA0" w:rsidRDefault="00DB42ED" w:rsidP="00371393"/>
        </w:tc>
        <w:tc>
          <w:tcPr>
            <w:tcW w:w="2290" w:type="dxa"/>
            <w:vMerge/>
            <w:tcBorders>
              <w:left w:val="single" w:sz="4" w:space="0" w:color="auto"/>
              <w:bottom w:val="nil"/>
              <w:right w:val="single" w:sz="4" w:space="0" w:color="auto"/>
            </w:tcBorders>
          </w:tcPr>
          <w:p w14:paraId="58120F4F" w14:textId="77777777" w:rsidR="00DB42ED" w:rsidRDefault="00DB42ED" w:rsidP="00371393"/>
        </w:tc>
        <w:tc>
          <w:tcPr>
            <w:tcW w:w="709" w:type="dxa"/>
            <w:tcBorders>
              <w:top w:val="single" w:sz="2" w:space="0" w:color="000000"/>
              <w:left w:val="single" w:sz="4" w:space="0" w:color="auto"/>
              <w:bottom w:val="nil"/>
              <w:right w:val="nil"/>
            </w:tcBorders>
          </w:tcPr>
          <w:p w14:paraId="47E22855" w14:textId="77777777" w:rsidR="00DB42ED" w:rsidRPr="00FB2C41" w:rsidRDefault="00DB42ED" w:rsidP="00371393">
            <w:pPr>
              <w:ind w:left="139"/>
            </w:pPr>
            <w:r w:rsidRPr="00FB2C41">
              <w:t>7.8</w:t>
            </w:r>
          </w:p>
        </w:tc>
        <w:tc>
          <w:tcPr>
            <w:tcW w:w="6804" w:type="dxa"/>
            <w:tcBorders>
              <w:top w:val="single" w:sz="2" w:space="0" w:color="000000"/>
              <w:left w:val="nil"/>
              <w:bottom w:val="nil"/>
              <w:right w:val="single" w:sz="2" w:space="0" w:color="000000"/>
            </w:tcBorders>
          </w:tcPr>
          <w:p w14:paraId="4A322E87" w14:textId="77777777" w:rsidR="00DB42ED" w:rsidRPr="00FB2C41" w:rsidRDefault="00DB42ED" w:rsidP="00371393">
            <w:pPr>
              <w:tabs>
                <w:tab w:val="left" w:pos="6525"/>
              </w:tabs>
              <w:ind w:right="124"/>
              <w:jc w:val="both"/>
            </w:pPr>
            <w:r w:rsidRPr="00FB2C41">
              <w:t>Разработка документации по модернизации/техническому перевооружению о</w:t>
            </w:r>
            <w:r>
              <w:t>порных конструкций/трубопровода</w:t>
            </w:r>
            <w:r w:rsidRPr="00FB2C41">
              <w:t>, авторский надзор, инспекция опорно-подвесной системы трубопровода после реализации мероприятий по снижению вибрации</w:t>
            </w:r>
            <w:r>
              <w:t xml:space="preserve"> трубопровода может быть выполнена Исполнителем</w:t>
            </w:r>
            <w:r w:rsidRPr="00FB2C41">
              <w:t xml:space="preserve"> по дополнительному соглашению или по отдельному Договору.</w:t>
            </w:r>
          </w:p>
        </w:tc>
      </w:tr>
      <w:tr w:rsidR="00DB42ED" w14:paraId="69D0E53C" w14:textId="77777777" w:rsidTr="00371393">
        <w:tblPrEx>
          <w:tblCellMar>
            <w:top w:w="10" w:type="dxa"/>
            <w:right w:w="0" w:type="dxa"/>
          </w:tblCellMar>
        </w:tblPrEx>
        <w:trPr>
          <w:trHeight w:val="846"/>
        </w:trPr>
        <w:tc>
          <w:tcPr>
            <w:tcW w:w="546" w:type="dxa"/>
            <w:vMerge/>
            <w:tcBorders>
              <w:left w:val="single" w:sz="4" w:space="0" w:color="auto"/>
              <w:bottom w:val="nil"/>
              <w:right w:val="single" w:sz="4" w:space="0" w:color="auto"/>
            </w:tcBorders>
          </w:tcPr>
          <w:p w14:paraId="7F2DCA45" w14:textId="77777777" w:rsidR="00DB42ED" w:rsidRPr="00280AA0" w:rsidRDefault="00DB42ED" w:rsidP="00371393"/>
        </w:tc>
        <w:tc>
          <w:tcPr>
            <w:tcW w:w="2290" w:type="dxa"/>
            <w:vMerge/>
            <w:tcBorders>
              <w:left w:val="single" w:sz="4" w:space="0" w:color="auto"/>
              <w:bottom w:val="nil"/>
              <w:right w:val="single" w:sz="4" w:space="0" w:color="auto"/>
            </w:tcBorders>
          </w:tcPr>
          <w:p w14:paraId="1AB5AFFC" w14:textId="77777777" w:rsidR="00DB42ED" w:rsidRDefault="00DB42ED" w:rsidP="00371393"/>
        </w:tc>
        <w:tc>
          <w:tcPr>
            <w:tcW w:w="709" w:type="dxa"/>
            <w:tcBorders>
              <w:top w:val="single" w:sz="2" w:space="0" w:color="000000"/>
              <w:left w:val="single" w:sz="4" w:space="0" w:color="auto"/>
              <w:bottom w:val="nil"/>
              <w:right w:val="nil"/>
            </w:tcBorders>
          </w:tcPr>
          <w:p w14:paraId="472D04C7" w14:textId="77777777" w:rsidR="00DB42ED" w:rsidRPr="00FB2C41" w:rsidRDefault="00DB42ED" w:rsidP="00371393">
            <w:pPr>
              <w:ind w:left="139"/>
            </w:pPr>
            <w:r w:rsidRPr="00FB2C41">
              <w:t>7.9</w:t>
            </w:r>
          </w:p>
        </w:tc>
        <w:tc>
          <w:tcPr>
            <w:tcW w:w="6804" w:type="dxa"/>
            <w:tcBorders>
              <w:top w:val="single" w:sz="2" w:space="0" w:color="000000"/>
              <w:left w:val="nil"/>
              <w:bottom w:val="nil"/>
              <w:right w:val="single" w:sz="2" w:space="0" w:color="000000"/>
            </w:tcBorders>
          </w:tcPr>
          <w:p w14:paraId="251D22E8" w14:textId="77777777" w:rsidR="00DB42ED" w:rsidRPr="00FB2C41" w:rsidRDefault="00DB42ED" w:rsidP="00371393">
            <w:pPr>
              <w:tabs>
                <w:tab w:val="left" w:pos="6525"/>
              </w:tabs>
              <w:ind w:right="124"/>
              <w:jc w:val="both"/>
            </w:pPr>
            <w:r w:rsidRPr="00E93634">
              <w:t>Вибродиагностика трубопровода по результатам выполненных мероприятий, может быть выполнена Исполнителем  по дополнительному соглашению или по отдельному Договору.</w:t>
            </w:r>
          </w:p>
        </w:tc>
      </w:tr>
      <w:tr w:rsidR="00DB42ED" w14:paraId="09709149" w14:textId="77777777" w:rsidTr="00371393">
        <w:tblPrEx>
          <w:tblCellMar>
            <w:top w:w="10" w:type="dxa"/>
            <w:right w:w="0" w:type="dxa"/>
          </w:tblCellMar>
        </w:tblPrEx>
        <w:trPr>
          <w:trHeight w:val="281"/>
        </w:trPr>
        <w:tc>
          <w:tcPr>
            <w:tcW w:w="546" w:type="dxa"/>
            <w:vMerge w:val="restart"/>
            <w:tcBorders>
              <w:top w:val="single" w:sz="2" w:space="0" w:color="000000"/>
              <w:left w:val="single" w:sz="2" w:space="0" w:color="000000"/>
              <w:bottom w:val="single" w:sz="2" w:space="0" w:color="000000"/>
              <w:right w:val="single" w:sz="2" w:space="0" w:color="000000"/>
            </w:tcBorders>
          </w:tcPr>
          <w:p w14:paraId="0DF72F87" w14:textId="77777777" w:rsidR="00DB42ED" w:rsidRPr="00280AA0" w:rsidRDefault="00DB42ED" w:rsidP="00371393">
            <w:pPr>
              <w:ind w:left="147"/>
            </w:pPr>
            <w:r w:rsidRPr="00280AA0">
              <w:t>8</w:t>
            </w:r>
          </w:p>
        </w:tc>
        <w:tc>
          <w:tcPr>
            <w:tcW w:w="2290" w:type="dxa"/>
            <w:vMerge w:val="restart"/>
            <w:tcBorders>
              <w:top w:val="single" w:sz="2" w:space="0" w:color="000000"/>
              <w:left w:val="single" w:sz="2" w:space="0" w:color="000000"/>
              <w:bottom w:val="single" w:sz="2" w:space="0" w:color="000000"/>
              <w:right w:val="single" w:sz="2" w:space="0" w:color="000000"/>
            </w:tcBorders>
          </w:tcPr>
          <w:p w14:paraId="5EE703C4" w14:textId="77777777" w:rsidR="00DB42ED" w:rsidRDefault="00DB42ED" w:rsidP="00371393">
            <w:pPr>
              <w:spacing w:after="9" w:line="242" w:lineRule="auto"/>
              <w:ind w:left="115" w:right="278"/>
              <w:jc w:val="both"/>
            </w:pPr>
            <w:r>
              <w:t>Исходные данные для выполнения работ (предоставляет Заказчик)</w:t>
            </w:r>
          </w:p>
        </w:tc>
        <w:tc>
          <w:tcPr>
            <w:tcW w:w="709" w:type="dxa"/>
            <w:tcBorders>
              <w:top w:val="single" w:sz="2" w:space="0" w:color="000000"/>
              <w:left w:val="single" w:sz="2" w:space="0" w:color="000000"/>
              <w:bottom w:val="single" w:sz="2" w:space="0" w:color="000000"/>
              <w:right w:val="nil"/>
            </w:tcBorders>
          </w:tcPr>
          <w:p w14:paraId="5F88591B" w14:textId="77777777" w:rsidR="00DB42ED" w:rsidRDefault="00DB42ED" w:rsidP="00371393">
            <w:pPr>
              <w:ind w:left="147"/>
            </w:pPr>
            <w:r>
              <w:t>8.1</w:t>
            </w:r>
          </w:p>
        </w:tc>
        <w:tc>
          <w:tcPr>
            <w:tcW w:w="6804" w:type="dxa"/>
            <w:tcBorders>
              <w:top w:val="single" w:sz="2" w:space="0" w:color="000000"/>
              <w:left w:val="nil"/>
              <w:bottom w:val="single" w:sz="2" w:space="0" w:color="000000"/>
              <w:right w:val="single" w:sz="2" w:space="0" w:color="000000"/>
            </w:tcBorders>
          </w:tcPr>
          <w:p w14:paraId="0CCF5806" w14:textId="77777777" w:rsidR="00DB42ED" w:rsidRDefault="00DB42ED" w:rsidP="00371393">
            <w:pPr>
              <w:tabs>
                <w:tab w:val="left" w:pos="6525"/>
              </w:tabs>
              <w:ind w:right="124"/>
              <w:jc w:val="both"/>
            </w:pPr>
            <w:r>
              <w:t>Паспорт на трубопровод.</w:t>
            </w:r>
          </w:p>
        </w:tc>
      </w:tr>
      <w:tr w:rsidR="00DB42ED" w14:paraId="03BADF02" w14:textId="77777777" w:rsidTr="00371393">
        <w:tblPrEx>
          <w:tblCellMar>
            <w:top w:w="10" w:type="dxa"/>
            <w:right w:w="0" w:type="dxa"/>
          </w:tblCellMar>
        </w:tblPrEx>
        <w:trPr>
          <w:trHeight w:val="233"/>
        </w:trPr>
        <w:tc>
          <w:tcPr>
            <w:tcW w:w="546" w:type="dxa"/>
            <w:vMerge/>
            <w:tcBorders>
              <w:top w:val="nil"/>
              <w:left w:val="single" w:sz="2" w:space="0" w:color="000000"/>
              <w:bottom w:val="nil"/>
              <w:right w:val="single" w:sz="2" w:space="0" w:color="000000"/>
            </w:tcBorders>
          </w:tcPr>
          <w:p w14:paraId="3E824C5A" w14:textId="77777777" w:rsidR="00DB42ED" w:rsidRPr="00280AA0" w:rsidRDefault="00DB42ED" w:rsidP="00371393"/>
        </w:tc>
        <w:tc>
          <w:tcPr>
            <w:tcW w:w="2290" w:type="dxa"/>
            <w:vMerge/>
            <w:tcBorders>
              <w:top w:val="nil"/>
              <w:left w:val="single" w:sz="2" w:space="0" w:color="000000"/>
              <w:bottom w:val="nil"/>
              <w:right w:val="single" w:sz="2" w:space="0" w:color="000000"/>
            </w:tcBorders>
          </w:tcPr>
          <w:p w14:paraId="27B7E054" w14:textId="77777777" w:rsidR="00DB42ED" w:rsidRDefault="00DB42ED" w:rsidP="00371393"/>
        </w:tc>
        <w:tc>
          <w:tcPr>
            <w:tcW w:w="709" w:type="dxa"/>
            <w:tcBorders>
              <w:top w:val="single" w:sz="2" w:space="0" w:color="000000"/>
              <w:left w:val="single" w:sz="2" w:space="0" w:color="000000"/>
              <w:right w:val="nil"/>
            </w:tcBorders>
          </w:tcPr>
          <w:p w14:paraId="5425C2DE" w14:textId="77777777" w:rsidR="00DB42ED" w:rsidRDefault="00DB42ED" w:rsidP="00371393">
            <w:pPr>
              <w:ind w:left="147"/>
            </w:pPr>
            <w:r>
              <w:t>8.2</w:t>
            </w:r>
          </w:p>
        </w:tc>
        <w:tc>
          <w:tcPr>
            <w:tcW w:w="6804" w:type="dxa"/>
            <w:tcBorders>
              <w:top w:val="single" w:sz="2" w:space="0" w:color="000000"/>
              <w:left w:val="nil"/>
              <w:right w:val="single" w:sz="2" w:space="0" w:color="000000"/>
            </w:tcBorders>
          </w:tcPr>
          <w:p w14:paraId="47B19C02" w14:textId="77777777" w:rsidR="00DB42ED" w:rsidRDefault="00DB42ED" w:rsidP="00371393">
            <w:pPr>
              <w:tabs>
                <w:tab w:val="left" w:pos="6525"/>
              </w:tabs>
              <w:ind w:right="124"/>
              <w:jc w:val="both"/>
            </w:pPr>
            <w:r>
              <w:t>Схемы трубопровода в Visio, Word, PDF или другом формате.</w:t>
            </w:r>
          </w:p>
        </w:tc>
      </w:tr>
      <w:tr w:rsidR="00DB42ED" w14:paraId="65D0C3B6" w14:textId="77777777" w:rsidTr="00371393">
        <w:tblPrEx>
          <w:tblCellMar>
            <w:top w:w="10" w:type="dxa"/>
            <w:right w:w="0" w:type="dxa"/>
          </w:tblCellMar>
        </w:tblPrEx>
        <w:trPr>
          <w:trHeight w:val="497"/>
        </w:trPr>
        <w:tc>
          <w:tcPr>
            <w:tcW w:w="546" w:type="dxa"/>
            <w:vMerge/>
            <w:tcBorders>
              <w:top w:val="nil"/>
              <w:left w:val="single" w:sz="2" w:space="0" w:color="000000"/>
              <w:bottom w:val="nil"/>
              <w:right w:val="single" w:sz="2" w:space="0" w:color="000000"/>
            </w:tcBorders>
          </w:tcPr>
          <w:p w14:paraId="330A00E1" w14:textId="77777777" w:rsidR="00DB42ED" w:rsidRPr="00280AA0" w:rsidRDefault="00DB42ED" w:rsidP="00371393"/>
        </w:tc>
        <w:tc>
          <w:tcPr>
            <w:tcW w:w="2290" w:type="dxa"/>
            <w:vMerge/>
            <w:tcBorders>
              <w:top w:val="nil"/>
              <w:left w:val="single" w:sz="2" w:space="0" w:color="000000"/>
              <w:bottom w:val="nil"/>
              <w:right w:val="single" w:sz="2" w:space="0" w:color="000000"/>
            </w:tcBorders>
          </w:tcPr>
          <w:p w14:paraId="21D09793" w14:textId="77777777" w:rsidR="00DB42ED" w:rsidRDefault="00DB42ED" w:rsidP="00371393"/>
        </w:tc>
        <w:tc>
          <w:tcPr>
            <w:tcW w:w="709" w:type="dxa"/>
            <w:tcBorders>
              <w:top w:val="single" w:sz="2" w:space="0" w:color="000000"/>
              <w:left w:val="single" w:sz="2" w:space="0" w:color="000000"/>
              <w:right w:val="nil"/>
            </w:tcBorders>
          </w:tcPr>
          <w:p w14:paraId="5A53A217" w14:textId="77777777" w:rsidR="00DB42ED" w:rsidRDefault="00DB42ED" w:rsidP="00371393">
            <w:pPr>
              <w:ind w:left="147"/>
            </w:pPr>
            <w:r>
              <w:t>8.3</w:t>
            </w:r>
          </w:p>
        </w:tc>
        <w:tc>
          <w:tcPr>
            <w:tcW w:w="6804" w:type="dxa"/>
            <w:tcBorders>
              <w:top w:val="single" w:sz="2" w:space="0" w:color="000000"/>
              <w:left w:val="nil"/>
              <w:right w:val="single" w:sz="2" w:space="0" w:color="000000"/>
            </w:tcBorders>
          </w:tcPr>
          <w:p w14:paraId="557E3554" w14:textId="77777777" w:rsidR="00DB42ED" w:rsidRDefault="00DB42ED" w:rsidP="00371393">
            <w:pPr>
              <w:tabs>
                <w:tab w:val="left" w:pos="6525"/>
              </w:tabs>
              <w:ind w:right="124"/>
              <w:jc w:val="both"/>
            </w:pPr>
            <w:r>
              <w:t>Значения технологических параметров во время проведения измерений.</w:t>
            </w:r>
          </w:p>
        </w:tc>
      </w:tr>
      <w:tr w:rsidR="00DB42ED" w14:paraId="5289E246" w14:textId="77777777" w:rsidTr="00371393">
        <w:tblPrEx>
          <w:tblCellMar>
            <w:top w:w="10" w:type="dxa"/>
            <w:right w:w="0" w:type="dxa"/>
          </w:tblCellMar>
        </w:tblPrEx>
        <w:trPr>
          <w:trHeight w:val="266"/>
        </w:trPr>
        <w:tc>
          <w:tcPr>
            <w:tcW w:w="546" w:type="dxa"/>
            <w:vMerge/>
            <w:tcBorders>
              <w:top w:val="nil"/>
              <w:left w:val="single" w:sz="2" w:space="0" w:color="000000"/>
              <w:bottom w:val="nil"/>
              <w:right w:val="single" w:sz="2" w:space="0" w:color="000000"/>
            </w:tcBorders>
          </w:tcPr>
          <w:p w14:paraId="14F1020C" w14:textId="77777777" w:rsidR="00DB42ED" w:rsidRPr="00280AA0" w:rsidRDefault="00DB42ED" w:rsidP="00371393"/>
        </w:tc>
        <w:tc>
          <w:tcPr>
            <w:tcW w:w="2290" w:type="dxa"/>
            <w:vMerge/>
            <w:tcBorders>
              <w:top w:val="nil"/>
              <w:left w:val="single" w:sz="2" w:space="0" w:color="000000"/>
              <w:bottom w:val="nil"/>
              <w:right w:val="single" w:sz="2" w:space="0" w:color="000000"/>
            </w:tcBorders>
          </w:tcPr>
          <w:p w14:paraId="7CE85388" w14:textId="77777777" w:rsidR="00DB42ED" w:rsidRDefault="00DB42ED" w:rsidP="00371393"/>
        </w:tc>
        <w:tc>
          <w:tcPr>
            <w:tcW w:w="709" w:type="dxa"/>
            <w:tcBorders>
              <w:top w:val="single" w:sz="2" w:space="0" w:color="000000"/>
              <w:left w:val="single" w:sz="2" w:space="0" w:color="000000"/>
              <w:bottom w:val="single" w:sz="2" w:space="0" w:color="000000"/>
              <w:right w:val="nil"/>
            </w:tcBorders>
          </w:tcPr>
          <w:p w14:paraId="77D98C0D" w14:textId="77777777" w:rsidR="00DB42ED" w:rsidRDefault="00DB42ED" w:rsidP="00371393">
            <w:pPr>
              <w:ind w:left="147"/>
            </w:pPr>
            <w:r>
              <w:t>8.4</w:t>
            </w:r>
          </w:p>
        </w:tc>
        <w:tc>
          <w:tcPr>
            <w:tcW w:w="6804" w:type="dxa"/>
            <w:tcBorders>
              <w:top w:val="single" w:sz="2" w:space="0" w:color="000000"/>
              <w:left w:val="nil"/>
              <w:bottom w:val="single" w:sz="2" w:space="0" w:color="000000"/>
              <w:right w:val="single" w:sz="2" w:space="0" w:color="000000"/>
            </w:tcBorders>
          </w:tcPr>
          <w:p w14:paraId="6FDED478" w14:textId="77777777" w:rsidR="00DB42ED" w:rsidRDefault="00DB42ED" w:rsidP="00371393">
            <w:pPr>
              <w:tabs>
                <w:tab w:val="left" w:pos="6525"/>
              </w:tabs>
              <w:ind w:right="124"/>
              <w:jc w:val="both"/>
            </w:pPr>
            <w:r>
              <w:t>Настоящее техническое задание, разработанное Заказчиком.</w:t>
            </w:r>
          </w:p>
        </w:tc>
      </w:tr>
      <w:tr w:rsidR="00DB42ED" w14:paraId="60DD7319" w14:textId="77777777" w:rsidTr="00371393">
        <w:tblPrEx>
          <w:tblCellMar>
            <w:top w:w="10" w:type="dxa"/>
            <w:right w:w="0" w:type="dxa"/>
          </w:tblCellMar>
        </w:tblPrEx>
        <w:trPr>
          <w:trHeight w:val="259"/>
        </w:trPr>
        <w:tc>
          <w:tcPr>
            <w:tcW w:w="546" w:type="dxa"/>
            <w:vMerge/>
            <w:tcBorders>
              <w:top w:val="nil"/>
              <w:left w:val="single" w:sz="2" w:space="0" w:color="000000"/>
              <w:bottom w:val="nil"/>
              <w:right w:val="single" w:sz="2" w:space="0" w:color="000000"/>
            </w:tcBorders>
          </w:tcPr>
          <w:p w14:paraId="0EBA79D0" w14:textId="77777777" w:rsidR="00DB42ED" w:rsidRPr="00280AA0" w:rsidRDefault="00DB42ED" w:rsidP="00371393"/>
        </w:tc>
        <w:tc>
          <w:tcPr>
            <w:tcW w:w="2290" w:type="dxa"/>
            <w:vMerge/>
            <w:tcBorders>
              <w:top w:val="nil"/>
              <w:left w:val="single" w:sz="2" w:space="0" w:color="000000"/>
              <w:bottom w:val="nil"/>
              <w:right w:val="single" w:sz="2" w:space="0" w:color="000000"/>
            </w:tcBorders>
          </w:tcPr>
          <w:p w14:paraId="22DFE6FF" w14:textId="77777777" w:rsidR="00DB42ED" w:rsidRDefault="00DB42ED" w:rsidP="00371393"/>
        </w:tc>
        <w:tc>
          <w:tcPr>
            <w:tcW w:w="709" w:type="dxa"/>
            <w:tcBorders>
              <w:top w:val="single" w:sz="2" w:space="0" w:color="000000"/>
              <w:left w:val="single" w:sz="2" w:space="0" w:color="000000"/>
              <w:bottom w:val="single" w:sz="2" w:space="0" w:color="000000"/>
              <w:right w:val="nil"/>
            </w:tcBorders>
          </w:tcPr>
          <w:p w14:paraId="02AD9497" w14:textId="77777777" w:rsidR="00DB42ED" w:rsidRDefault="00DB42ED" w:rsidP="00371393">
            <w:pPr>
              <w:ind w:left="147"/>
            </w:pPr>
            <w:r>
              <w:t>8.5</w:t>
            </w:r>
          </w:p>
        </w:tc>
        <w:tc>
          <w:tcPr>
            <w:tcW w:w="6804" w:type="dxa"/>
            <w:tcBorders>
              <w:top w:val="single" w:sz="2" w:space="0" w:color="000000"/>
              <w:left w:val="nil"/>
              <w:bottom w:val="single" w:sz="2" w:space="0" w:color="000000"/>
              <w:right w:val="single" w:sz="2" w:space="0" w:color="000000"/>
            </w:tcBorders>
          </w:tcPr>
          <w:p w14:paraId="582A1110" w14:textId="77777777" w:rsidR="00DB42ED" w:rsidRDefault="00DB42ED" w:rsidP="00371393">
            <w:pPr>
              <w:tabs>
                <w:tab w:val="left" w:pos="6525"/>
              </w:tabs>
              <w:ind w:right="124"/>
              <w:jc w:val="both"/>
            </w:pPr>
            <w:r>
              <w:t>Статистика замеров вибрации.</w:t>
            </w:r>
          </w:p>
        </w:tc>
      </w:tr>
      <w:tr w:rsidR="00DB42ED" w14:paraId="2BE2EFD9" w14:textId="77777777" w:rsidTr="00371393">
        <w:tblPrEx>
          <w:tblCellMar>
            <w:top w:w="10" w:type="dxa"/>
            <w:right w:w="0" w:type="dxa"/>
          </w:tblCellMar>
        </w:tblPrEx>
        <w:trPr>
          <w:trHeight w:val="778"/>
        </w:trPr>
        <w:tc>
          <w:tcPr>
            <w:tcW w:w="546" w:type="dxa"/>
            <w:vMerge/>
            <w:tcBorders>
              <w:top w:val="nil"/>
              <w:left w:val="single" w:sz="2" w:space="0" w:color="000000"/>
              <w:bottom w:val="single" w:sz="2" w:space="0" w:color="000000"/>
              <w:right w:val="single" w:sz="2" w:space="0" w:color="000000"/>
            </w:tcBorders>
          </w:tcPr>
          <w:p w14:paraId="2A956039" w14:textId="77777777" w:rsidR="00DB42ED" w:rsidRPr="00280AA0" w:rsidRDefault="00DB42ED" w:rsidP="00371393"/>
        </w:tc>
        <w:tc>
          <w:tcPr>
            <w:tcW w:w="2290" w:type="dxa"/>
            <w:vMerge/>
            <w:tcBorders>
              <w:top w:val="nil"/>
              <w:left w:val="single" w:sz="2" w:space="0" w:color="000000"/>
              <w:bottom w:val="single" w:sz="2" w:space="0" w:color="000000"/>
              <w:right w:val="single" w:sz="2" w:space="0" w:color="000000"/>
            </w:tcBorders>
          </w:tcPr>
          <w:p w14:paraId="3F9931E4" w14:textId="77777777" w:rsidR="00DB42ED" w:rsidRDefault="00DB42ED" w:rsidP="00371393"/>
        </w:tc>
        <w:tc>
          <w:tcPr>
            <w:tcW w:w="709" w:type="dxa"/>
            <w:tcBorders>
              <w:top w:val="single" w:sz="2" w:space="0" w:color="000000"/>
              <w:left w:val="single" w:sz="2" w:space="0" w:color="000000"/>
              <w:bottom w:val="single" w:sz="2" w:space="0" w:color="000000"/>
              <w:right w:val="nil"/>
            </w:tcBorders>
          </w:tcPr>
          <w:p w14:paraId="731BC0BB" w14:textId="77777777" w:rsidR="00DB42ED" w:rsidRDefault="00DB42ED" w:rsidP="00371393">
            <w:pPr>
              <w:ind w:left="147"/>
            </w:pPr>
            <w:r>
              <w:t>8.6</w:t>
            </w:r>
          </w:p>
        </w:tc>
        <w:tc>
          <w:tcPr>
            <w:tcW w:w="6804" w:type="dxa"/>
            <w:tcBorders>
              <w:top w:val="single" w:sz="2" w:space="0" w:color="000000"/>
              <w:left w:val="nil"/>
              <w:bottom w:val="single" w:sz="2" w:space="0" w:color="000000"/>
              <w:right w:val="single" w:sz="2" w:space="0" w:color="000000"/>
            </w:tcBorders>
          </w:tcPr>
          <w:p w14:paraId="0ABDBC06" w14:textId="77777777" w:rsidR="00DB42ED" w:rsidRDefault="00DB42ED" w:rsidP="00371393">
            <w:pPr>
              <w:tabs>
                <w:tab w:val="left" w:pos="6525"/>
              </w:tabs>
              <w:ind w:right="124"/>
              <w:jc w:val="both"/>
            </w:pPr>
            <w:r>
              <w:t>Дополнительные исходные данные, необходимые для разработки документации запрашиваются Исполнителем отдельным письмом в адрес Заказчика.</w:t>
            </w:r>
          </w:p>
        </w:tc>
      </w:tr>
      <w:tr w:rsidR="00DB42ED" w14:paraId="1A450796" w14:textId="77777777" w:rsidTr="00371393">
        <w:tblPrEx>
          <w:tblCellMar>
            <w:top w:w="10" w:type="dxa"/>
            <w:right w:w="0" w:type="dxa"/>
          </w:tblCellMar>
        </w:tblPrEx>
        <w:trPr>
          <w:trHeight w:val="1526"/>
        </w:trPr>
        <w:tc>
          <w:tcPr>
            <w:tcW w:w="546" w:type="dxa"/>
            <w:tcBorders>
              <w:top w:val="single" w:sz="2" w:space="0" w:color="000000"/>
              <w:left w:val="single" w:sz="2" w:space="0" w:color="000000"/>
              <w:bottom w:val="single" w:sz="2" w:space="0" w:color="000000"/>
              <w:right w:val="single" w:sz="2" w:space="0" w:color="000000"/>
            </w:tcBorders>
          </w:tcPr>
          <w:p w14:paraId="3C181E1E" w14:textId="77777777" w:rsidR="00DB42ED" w:rsidRPr="00280AA0" w:rsidRDefault="00DB42ED" w:rsidP="00371393">
            <w:pPr>
              <w:ind w:left="39"/>
              <w:jc w:val="center"/>
            </w:pPr>
            <w:r w:rsidRPr="00280AA0">
              <w:t>9</w:t>
            </w:r>
          </w:p>
        </w:tc>
        <w:tc>
          <w:tcPr>
            <w:tcW w:w="2290" w:type="dxa"/>
            <w:tcBorders>
              <w:top w:val="single" w:sz="2" w:space="0" w:color="000000"/>
              <w:left w:val="single" w:sz="2" w:space="0" w:color="000000"/>
              <w:bottom w:val="single" w:sz="2" w:space="0" w:color="000000"/>
              <w:right w:val="single" w:sz="2" w:space="0" w:color="000000"/>
            </w:tcBorders>
          </w:tcPr>
          <w:p w14:paraId="044826EA" w14:textId="77777777" w:rsidR="00DB42ED" w:rsidRDefault="00DB42ED" w:rsidP="00371393">
            <w:pPr>
              <w:ind w:left="122" w:hanging="7"/>
            </w:pPr>
            <w:r>
              <w:t>Требование к исполнителю</w:t>
            </w:r>
          </w:p>
        </w:tc>
        <w:tc>
          <w:tcPr>
            <w:tcW w:w="709" w:type="dxa"/>
            <w:tcBorders>
              <w:top w:val="single" w:sz="2" w:space="0" w:color="000000"/>
              <w:left w:val="single" w:sz="2" w:space="0" w:color="000000"/>
              <w:bottom w:val="single" w:sz="2" w:space="0" w:color="000000"/>
              <w:right w:val="nil"/>
            </w:tcBorders>
          </w:tcPr>
          <w:p w14:paraId="5F099375" w14:textId="77777777" w:rsidR="00DB42ED" w:rsidRDefault="00DB42ED" w:rsidP="00371393">
            <w:pPr>
              <w:ind w:left="168"/>
            </w:pPr>
            <w:r>
              <w:rPr>
                <w:sz w:val="20"/>
              </w:rPr>
              <w:t>9.1</w:t>
            </w:r>
          </w:p>
        </w:tc>
        <w:tc>
          <w:tcPr>
            <w:tcW w:w="6804" w:type="dxa"/>
            <w:tcBorders>
              <w:top w:val="single" w:sz="2" w:space="0" w:color="000000"/>
              <w:left w:val="nil"/>
              <w:bottom w:val="single" w:sz="2" w:space="0" w:color="000000"/>
              <w:right w:val="single" w:sz="2" w:space="0" w:color="000000"/>
            </w:tcBorders>
          </w:tcPr>
          <w:p w14:paraId="0D6ACF0A" w14:textId="77777777" w:rsidR="00DB42ED" w:rsidRDefault="00DB42ED" w:rsidP="00371393">
            <w:pPr>
              <w:pStyle w:val="ab"/>
              <w:tabs>
                <w:tab w:val="left" w:pos="6525"/>
              </w:tabs>
              <w:spacing w:line="258" w:lineRule="auto"/>
              <w:ind w:left="0" w:right="124"/>
              <w:jc w:val="both"/>
            </w:pPr>
            <w:r>
              <w:t>Надлежащим образом оформленная регистрация в качестве юридического лица;</w:t>
            </w:r>
          </w:p>
          <w:p w14:paraId="55957CD0" w14:textId="77777777" w:rsidR="00DB42ED" w:rsidRDefault="00DB42ED" w:rsidP="00371393">
            <w:pPr>
              <w:pStyle w:val="ab"/>
              <w:tabs>
                <w:tab w:val="left" w:pos="6525"/>
              </w:tabs>
              <w:spacing w:line="249" w:lineRule="auto"/>
              <w:ind w:left="0" w:right="124"/>
              <w:jc w:val="both"/>
            </w:pPr>
            <w:r>
              <w:t>наличие необходимого материально-технического обеспечения для выполнения работ;</w:t>
            </w:r>
          </w:p>
          <w:p w14:paraId="62E20AA8" w14:textId="77777777" w:rsidR="00DB42ED" w:rsidRDefault="00DB42ED" w:rsidP="00371393">
            <w:pPr>
              <w:pStyle w:val="ab"/>
              <w:tabs>
                <w:tab w:val="left" w:pos="6525"/>
              </w:tabs>
              <w:ind w:left="0" w:right="124"/>
              <w:jc w:val="both"/>
            </w:pPr>
            <w:r>
              <w:t>наличие квалифицированного персонала;</w:t>
            </w:r>
          </w:p>
          <w:p w14:paraId="14BFB9BB" w14:textId="77777777" w:rsidR="00DB42ED" w:rsidRDefault="00DB42ED" w:rsidP="00371393">
            <w:pPr>
              <w:pStyle w:val="ab"/>
              <w:tabs>
                <w:tab w:val="left" w:pos="6525"/>
              </w:tabs>
              <w:ind w:left="0" w:right="124"/>
              <w:jc w:val="both"/>
            </w:pPr>
            <w:r>
              <w:t>наличие разрешений на выполняемые работы.</w:t>
            </w:r>
          </w:p>
        </w:tc>
      </w:tr>
      <w:tr w:rsidR="00DB42ED" w14:paraId="520FB444" w14:textId="77777777" w:rsidTr="00371393">
        <w:tblPrEx>
          <w:tblCellMar>
            <w:top w:w="10" w:type="dxa"/>
            <w:right w:w="0" w:type="dxa"/>
          </w:tblCellMar>
        </w:tblPrEx>
        <w:trPr>
          <w:trHeight w:val="1168"/>
        </w:trPr>
        <w:tc>
          <w:tcPr>
            <w:tcW w:w="546" w:type="dxa"/>
            <w:tcBorders>
              <w:top w:val="single" w:sz="2" w:space="0" w:color="000000"/>
              <w:left w:val="single" w:sz="2" w:space="0" w:color="000000"/>
              <w:bottom w:val="single" w:sz="2" w:space="0" w:color="000000"/>
              <w:right w:val="single" w:sz="2" w:space="0" w:color="000000"/>
            </w:tcBorders>
          </w:tcPr>
          <w:p w14:paraId="6540D85C" w14:textId="77777777" w:rsidR="00DB42ED" w:rsidRPr="00280AA0" w:rsidRDefault="00DB42ED" w:rsidP="00371393">
            <w:pPr>
              <w:ind w:left="39"/>
              <w:jc w:val="center"/>
            </w:pPr>
            <w:r w:rsidRPr="00280AA0">
              <w:t>10</w:t>
            </w:r>
          </w:p>
        </w:tc>
        <w:tc>
          <w:tcPr>
            <w:tcW w:w="2290" w:type="dxa"/>
            <w:tcBorders>
              <w:top w:val="single" w:sz="2" w:space="0" w:color="000000"/>
              <w:left w:val="single" w:sz="2" w:space="0" w:color="000000"/>
              <w:bottom w:val="single" w:sz="2" w:space="0" w:color="000000"/>
              <w:right w:val="single" w:sz="2" w:space="0" w:color="000000"/>
            </w:tcBorders>
          </w:tcPr>
          <w:p w14:paraId="03B93D95" w14:textId="77777777" w:rsidR="00DB42ED" w:rsidRDefault="00DB42ED" w:rsidP="00371393">
            <w:pPr>
              <w:ind w:left="122" w:hanging="7"/>
            </w:pPr>
            <w:r>
              <w:t>Порядок сдачи и приемки результатов выполненных работ</w:t>
            </w:r>
          </w:p>
        </w:tc>
        <w:tc>
          <w:tcPr>
            <w:tcW w:w="709" w:type="dxa"/>
            <w:tcBorders>
              <w:top w:val="single" w:sz="2" w:space="0" w:color="000000"/>
              <w:left w:val="single" w:sz="2" w:space="0" w:color="000000"/>
              <w:bottom w:val="single" w:sz="2" w:space="0" w:color="000000"/>
              <w:right w:val="nil"/>
            </w:tcBorders>
          </w:tcPr>
          <w:p w14:paraId="747C2FC7" w14:textId="77777777" w:rsidR="00DB42ED" w:rsidRDefault="00DB42ED" w:rsidP="00371393">
            <w:pPr>
              <w:ind w:left="168"/>
              <w:rPr>
                <w:sz w:val="20"/>
              </w:rPr>
            </w:pPr>
            <w:r>
              <w:rPr>
                <w:sz w:val="20"/>
              </w:rPr>
              <w:t>10.1</w:t>
            </w:r>
          </w:p>
        </w:tc>
        <w:tc>
          <w:tcPr>
            <w:tcW w:w="6804" w:type="dxa"/>
            <w:tcBorders>
              <w:top w:val="single" w:sz="2" w:space="0" w:color="000000"/>
              <w:left w:val="nil"/>
              <w:bottom w:val="single" w:sz="2" w:space="0" w:color="000000"/>
              <w:right w:val="single" w:sz="2" w:space="0" w:color="000000"/>
            </w:tcBorders>
          </w:tcPr>
          <w:p w14:paraId="5B41DD67" w14:textId="77777777" w:rsidR="00DB42ED" w:rsidRDefault="00DB42ED" w:rsidP="00371393">
            <w:pPr>
              <w:tabs>
                <w:tab w:val="left" w:pos="6525"/>
              </w:tabs>
              <w:spacing w:before="100" w:beforeAutospacing="1"/>
              <w:ind w:right="124"/>
              <w:contextualSpacing/>
              <w:jc w:val="both"/>
            </w:pPr>
            <w:r w:rsidRPr="007042A7">
              <w:t>Результат работ по п. 7.6</w:t>
            </w:r>
            <w:r>
              <w:t xml:space="preserve">, 7.7 оформляются на бумажном носителе в 2-х экземплярах и в электронной форме в формате </w:t>
            </w:r>
            <w:r>
              <w:rPr>
                <w:lang w:val="en-US"/>
              </w:rPr>
              <w:t>PDF</w:t>
            </w:r>
            <w:r>
              <w:t xml:space="preserve">. </w:t>
            </w:r>
          </w:p>
          <w:p w14:paraId="08D798DB" w14:textId="77777777" w:rsidR="00DB42ED" w:rsidRPr="004C4B62" w:rsidRDefault="00DB42ED" w:rsidP="00371393">
            <w:pPr>
              <w:tabs>
                <w:tab w:val="left" w:pos="6525"/>
              </w:tabs>
              <w:spacing w:before="100" w:beforeAutospacing="1"/>
              <w:ind w:right="124"/>
              <w:contextualSpacing/>
              <w:jc w:val="both"/>
              <w:rPr>
                <w:rFonts w:ascii="Arial" w:hAnsi="Arial" w:cs="Arial"/>
                <w:color w:val="2F5496"/>
                <w:sz w:val="20"/>
                <w:szCs w:val="20"/>
              </w:rPr>
            </w:pPr>
            <w:r>
              <w:t xml:space="preserve">Электронный вариант предается по электронной почте на адрес: </w:t>
            </w:r>
            <w:hyperlink r:id="rId10" w:history="1">
              <w:r w:rsidRPr="00353B0A">
                <w:rPr>
                  <w:rStyle w:val="aa"/>
                  <w:rFonts w:eastAsia="Arimo"/>
                </w:rPr>
                <w:t>i.kernitskiy@tnpz.ri-invest.ru</w:t>
              </w:r>
            </w:hyperlink>
            <w:r>
              <w:rPr>
                <w:rStyle w:val="aa"/>
                <w:rFonts w:eastAsia="Arimo"/>
              </w:rPr>
              <w:t xml:space="preserve">, </w:t>
            </w:r>
            <w:r w:rsidRPr="004C4B62">
              <w:rPr>
                <w:rStyle w:val="aa"/>
                <w:rFonts w:eastAsia="Arimo"/>
              </w:rPr>
              <w:t>r.zaytsev@tnpz.ri-invest.ru</w:t>
            </w:r>
          </w:p>
        </w:tc>
      </w:tr>
      <w:tr w:rsidR="00DB42ED" w14:paraId="1321FE70" w14:textId="77777777" w:rsidTr="00371393">
        <w:tblPrEx>
          <w:tblCellMar>
            <w:top w:w="34" w:type="dxa"/>
            <w:right w:w="79" w:type="dxa"/>
          </w:tblCellMar>
        </w:tblPrEx>
        <w:trPr>
          <w:trHeight w:val="1548"/>
        </w:trPr>
        <w:tc>
          <w:tcPr>
            <w:tcW w:w="546" w:type="dxa"/>
            <w:vMerge w:val="restart"/>
            <w:tcBorders>
              <w:top w:val="single" w:sz="2" w:space="0" w:color="000000"/>
              <w:left w:val="single" w:sz="2" w:space="0" w:color="000000"/>
              <w:bottom w:val="single" w:sz="2" w:space="0" w:color="000000"/>
              <w:right w:val="single" w:sz="2" w:space="0" w:color="000000"/>
            </w:tcBorders>
          </w:tcPr>
          <w:p w14:paraId="3F838313" w14:textId="77777777" w:rsidR="00DB42ED" w:rsidRPr="00280AA0" w:rsidRDefault="00DB42ED" w:rsidP="00371393">
            <w:pPr>
              <w:ind w:left="117"/>
              <w:jc w:val="center"/>
            </w:pPr>
            <w:r w:rsidRPr="00280AA0">
              <w:t>11</w:t>
            </w:r>
          </w:p>
        </w:tc>
        <w:tc>
          <w:tcPr>
            <w:tcW w:w="2290" w:type="dxa"/>
            <w:vMerge w:val="restart"/>
            <w:tcBorders>
              <w:top w:val="single" w:sz="2" w:space="0" w:color="000000"/>
              <w:left w:val="single" w:sz="2" w:space="0" w:color="000000"/>
              <w:bottom w:val="single" w:sz="2" w:space="0" w:color="000000"/>
              <w:right w:val="single" w:sz="4" w:space="0" w:color="auto"/>
            </w:tcBorders>
          </w:tcPr>
          <w:p w14:paraId="334838BC" w14:textId="77777777" w:rsidR="00DB42ED" w:rsidRDefault="00DB42ED" w:rsidP="00371393">
            <w:pPr>
              <w:ind w:left="143"/>
            </w:pPr>
            <w:r>
              <w:t>Результат работ</w:t>
            </w:r>
          </w:p>
        </w:tc>
        <w:tc>
          <w:tcPr>
            <w:tcW w:w="709" w:type="dxa"/>
            <w:tcBorders>
              <w:top w:val="single" w:sz="4" w:space="0" w:color="auto"/>
              <w:left w:val="single" w:sz="4" w:space="0" w:color="auto"/>
              <w:bottom w:val="single" w:sz="4" w:space="0" w:color="auto"/>
            </w:tcBorders>
          </w:tcPr>
          <w:p w14:paraId="74B54D0D" w14:textId="77777777" w:rsidR="00DB42ED" w:rsidRDefault="00DB42ED" w:rsidP="00371393">
            <w:pPr>
              <w:ind w:left="158"/>
            </w:pPr>
            <w:r>
              <w:rPr>
                <w:sz w:val="20"/>
              </w:rPr>
              <w:t>11.1</w:t>
            </w:r>
          </w:p>
        </w:tc>
        <w:tc>
          <w:tcPr>
            <w:tcW w:w="6804" w:type="dxa"/>
            <w:tcBorders>
              <w:top w:val="single" w:sz="4" w:space="0" w:color="auto"/>
              <w:bottom w:val="single" w:sz="4" w:space="0" w:color="auto"/>
              <w:right w:val="single" w:sz="4" w:space="0" w:color="auto"/>
            </w:tcBorders>
          </w:tcPr>
          <w:p w14:paraId="6A59D3DF" w14:textId="77777777" w:rsidR="00DB42ED" w:rsidRDefault="00DB42ED" w:rsidP="00371393">
            <w:pPr>
              <w:tabs>
                <w:tab w:val="left" w:pos="6525"/>
              </w:tabs>
              <w:ind w:right="124" w:firstLine="7"/>
              <w:jc w:val="both"/>
            </w:pPr>
            <w:r w:rsidRPr="00007EC5">
              <w:t>Предлагаемые в мероприятиях технические решения по снижению вибрации</w:t>
            </w:r>
            <w:r>
              <w:t xml:space="preserve"> трубопровода</w:t>
            </w:r>
            <w:r w:rsidRPr="00007EC5">
              <w:t xml:space="preserve"> должны</w:t>
            </w:r>
            <w:r>
              <w:t xml:space="preserve"> обеспечивать вибросостояние трубопровода в диапазонах уровня «удовлетворительное состояние трубопровода» согласно 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tc>
      </w:tr>
      <w:tr w:rsidR="00DB42ED" w14:paraId="4834369F" w14:textId="77777777" w:rsidTr="00371393">
        <w:tblPrEx>
          <w:tblCellMar>
            <w:top w:w="34" w:type="dxa"/>
            <w:right w:w="79" w:type="dxa"/>
          </w:tblCellMar>
        </w:tblPrEx>
        <w:trPr>
          <w:trHeight w:val="1555"/>
        </w:trPr>
        <w:tc>
          <w:tcPr>
            <w:tcW w:w="546" w:type="dxa"/>
            <w:vMerge/>
            <w:tcBorders>
              <w:top w:val="nil"/>
              <w:left w:val="single" w:sz="2" w:space="0" w:color="000000"/>
              <w:bottom w:val="single" w:sz="2" w:space="0" w:color="000000"/>
              <w:right w:val="single" w:sz="2" w:space="0" w:color="000000"/>
            </w:tcBorders>
          </w:tcPr>
          <w:p w14:paraId="1A2ABBCC" w14:textId="77777777" w:rsidR="00DB42ED" w:rsidRPr="00280AA0" w:rsidRDefault="00DB42ED" w:rsidP="00371393"/>
        </w:tc>
        <w:tc>
          <w:tcPr>
            <w:tcW w:w="2290" w:type="dxa"/>
            <w:vMerge/>
            <w:tcBorders>
              <w:top w:val="nil"/>
              <w:left w:val="single" w:sz="2" w:space="0" w:color="000000"/>
              <w:bottom w:val="single" w:sz="2" w:space="0" w:color="000000"/>
              <w:right w:val="single" w:sz="2" w:space="0" w:color="000000"/>
            </w:tcBorders>
          </w:tcPr>
          <w:p w14:paraId="747341EB" w14:textId="77777777" w:rsidR="00DB42ED" w:rsidRDefault="00DB42ED" w:rsidP="00371393"/>
        </w:tc>
        <w:tc>
          <w:tcPr>
            <w:tcW w:w="709" w:type="dxa"/>
            <w:tcBorders>
              <w:top w:val="single" w:sz="4" w:space="0" w:color="auto"/>
              <w:left w:val="single" w:sz="2" w:space="0" w:color="000000"/>
              <w:bottom w:val="single" w:sz="2" w:space="0" w:color="000000"/>
              <w:right w:val="nil"/>
            </w:tcBorders>
          </w:tcPr>
          <w:p w14:paraId="04B4D926" w14:textId="77777777" w:rsidR="00DB42ED" w:rsidRDefault="00DB42ED" w:rsidP="00371393">
            <w:pPr>
              <w:ind w:left="165"/>
            </w:pPr>
            <w:r>
              <w:t>11.2</w:t>
            </w:r>
          </w:p>
        </w:tc>
        <w:tc>
          <w:tcPr>
            <w:tcW w:w="6804" w:type="dxa"/>
            <w:tcBorders>
              <w:top w:val="single" w:sz="4" w:space="0" w:color="auto"/>
              <w:left w:val="nil"/>
              <w:bottom w:val="single" w:sz="2" w:space="0" w:color="000000"/>
              <w:right w:val="single" w:sz="2" w:space="0" w:color="000000"/>
            </w:tcBorders>
          </w:tcPr>
          <w:p w14:paraId="28FB3530" w14:textId="77777777" w:rsidR="00DB42ED" w:rsidRDefault="00DB42ED" w:rsidP="00371393">
            <w:pPr>
              <w:tabs>
                <w:tab w:val="left" w:pos="6525"/>
              </w:tabs>
              <w:ind w:right="124" w:firstLine="14"/>
              <w:jc w:val="both"/>
            </w:pPr>
            <w:r>
              <w:t xml:space="preserve">В случае выявления передачи Исполнителем Заказчику не достоверных данных, а также при проведении работ с нарушением нормативных требований, при неудовлетворительных результатах </w:t>
            </w:r>
            <w:r w:rsidRPr="00D01BB8">
              <w:t xml:space="preserve">реализации разработанных мероприятий </w:t>
            </w:r>
            <w:r w:rsidRPr="00007EC5">
              <w:t xml:space="preserve">Заказчик вправе </w:t>
            </w:r>
            <w:r w:rsidRPr="00D3497B">
              <w:t>потребовать от Исполнителя безвозмездного устранения недостатков, а в случае существенных недостатков также вправе отказаться от договора, что не исключает права Заказчика воспользоваться иными правами, предусмотренными положениями действующего законодательства.</w:t>
            </w:r>
            <w:r>
              <w:t xml:space="preserve"> </w:t>
            </w:r>
            <w:r w:rsidRPr="00606783">
              <w:t xml:space="preserve">Период устранения выявленных замечаний </w:t>
            </w:r>
            <w:r>
              <w:t xml:space="preserve">и срок предоставления результатов согласовывается </w:t>
            </w:r>
            <w:r w:rsidRPr="00606783">
              <w:t>Заказчиком.</w:t>
            </w:r>
          </w:p>
        </w:tc>
      </w:tr>
      <w:tr w:rsidR="00DB42ED" w14:paraId="419E0EA5" w14:textId="77777777" w:rsidTr="00371393">
        <w:tblPrEx>
          <w:tblCellMar>
            <w:top w:w="34" w:type="dxa"/>
            <w:right w:w="79" w:type="dxa"/>
          </w:tblCellMar>
        </w:tblPrEx>
        <w:trPr>
          <w:trHeight w:val="258"/>
        </w:trPr>
        <w:tc>
          <w:tcPr>
            <w:tcW w:w="546" w:type="dxa"/>
            <w:vMerge w:val="restart"/>
            <w:tcBorders>
              <w:top w:val="single" w:sz="2" w:space="0" w:color="000000"/>
              <w:left w:val="single" w:sz="2" w:space="0" w:color="000000"/>
              <w:bottom w:val="single" w:sz="2" w:space="0" w:color="000000"/>
              <w:right w:val="single" w:sz="2" w:space="0" w:color="000000"/>
            </w:tcBorders>
          </w:tcPr>
          <w:p w14:paraId="162056D8" w14:textId="77777777" w:rsidR="00DB42ED" w:rsidRPr="00280AA0" w:rsidRDefault="00DB42ED" w:rsidP="00371393">
            <w:pPr>
              <w:ind w:left="147"/>
              <w:jc w:val="center"/>
            </w:pPr>
            <w:r w:rsidRPr="00280AA0">
              <w:t>12</w:t>
            </w:r>
          </w:p>
        </w:tc>
        <w:tc>
          <w:tcPr>
            <w:tcW w:w="2290" w:type="dxa"/>
            <w:vMerge w:val="restart"/>
            <w:tcBorders>
              <w:top w:val="single" w:sz="2" w:space="0" w:color="000000"/>
              <w:left w:val="single" w:sz="2" w:space="0" w:color="000000"/>
              <w:bottom w:val="single" w:sz="2" w:space="0" w:color="000000"/>
              <w:right w:val="single" w:sz="2" w:space="0" w:color="000000"/>
            </w:tcBorders>
          </w:tcPr>
          <w:p w14:paraId="71B05137" w14:textId="77777777" w:rsidR="00DB42ED" w:rsidRDefault="00DB42ED" w:rsidP="00371393">
            <w:pPr>
              <w:ind w:left="147" w:firstLine="7"/>
            </w:pPr>
            <w:r>
              <w:t>Дополнительные требования</w:t>
            </w:r>
          </w:p>
        </w:tc>
        <w:tc>
          <w:tcPr>
            <w:tcW w:w="709" w:type="dxa"/>
            <w:tcBorders>
              <w:top w:val="single" w:sz="2" w:space="0" w:color="000000"/>
              <w:left w:val="single" w:sz="2" w:space="0" w:color="000000"/>
              <w:bottom w:val="single" w:sz="2" w:space="0" w:color="000000"/>
              <w:right w:val="nil"/>
            </w:tcBorders>
          </w:tcPr>
          <w:p w14:paraId="1428A664" w14:textId="77777777" w:rsidR="00DB42ED" w:rsidRDefault="00DB42ED" w:rsidP="00371393">
            <w:pPr>
              <w:ind w:left="173"/>
            </w:pPr>
            <w:r>
              <w:t>12.1</w:t>
            </w:r>
          </w:p>
        </w:tc>
        <w:tc>
          <w:tcPr>
            <w:tcW w:w="6804" w:type="dxa"/>
            <w:tcBorders>
              <w:top w:val="single" w:sz="2" w:space="0" w:color="000000"/>
              <w:left w:val="nil"/>
              <w:bottom w:val="single" w:sz="2" w:space="0" w:color="000000"/>
              <w:right w:val="single" w:sz="2" w:space="0" w:color="000000"/>
            </w:tcBorders>
          </w:tcPr>
          <w:p w14:paraId="76840418" w14:textId="77777777" w:rsidR="00DB42ED" w:rsidRDefault="00DB42ED" w:rsidP="00371393">
            <w:pPr>
              <w:tabs>
                <w:tab w:val="left" w:pos="6525"/>
              </w:tabs>
              <w:ind w:right="124" w:hanging="7"/>
              <w:jc w:val="both"/>
            </w:pPr>
            <w:r>
              <w:t>Предоставить референц-лист по аналогичным работам.</w:t>
            </w:r>
          </w:p>
        </w:tc>
      </w:tr>
      <w:tr w:rsidR="00DB42ED" w14:paraId="7104ED13" w14:textId="77777777" w:rsidTr="00371393">
        <w:tblPrEx>
          <w:tblCellMar>
            <w:top w:w="34" w:type="dxa"/>
            <w:right w:w="79" w:type="dxa"/>
          </w:tblCellMar>
        </w:tblPrEx>
        <w:trPr>
          <w:trHeight w:val="288"/>
        </w:trPr>
        <w:tc>
          <w:tcPr>
            <w:tcW w:w="546" w:type="dxa"/>
            <w:vMerge/>
            <w:tcBorders>
              <w:top w:val="nil"/>
              <w:left w:val="single" w:sz="2" w:space="0" w:color="000000"/>
              <w:bottom w:val="nil"/>
              <w:right w:val="single" w:sz="2" w:space="0" w:color="000000"/>
            </w:tcBorders>
          </w:tcPr>
          <w:p w14:paraId="67A4A894" w14:textId="77777777" w:rsidR="00DB42ED" w:rsidRPr="00280AA0" w:rsidRDefault="00DB42ED" w:rsidP="00371393"/>
        </w:tc>
        <w:tc>
          <w:tcPr>
            <w:tcW w:w="2290" w:type="dxa"/>
            <w:vMerge/>
            <w:tcBorders>
              <w:top w:val="nil"/>
              <w:left w:val="single" w:sz="2" w:space="0" w:color="000000"/>
              <w:bottom w:val="nil"/>
              <w:right w:val="single" w:sz="2" w:space="0" w:color="000000"/>
            </w:tcBorders>
          </w:tcPr>
          <w:p w14:paraId="32E43166" w14:textId="77777777" w:rsidR="00DB42ED" w:rsidRDefault="00DB42ED" w:rsidP="00371393"/>
        </w:tc>
        <w:tc>
          <w:tcPr>
            <w:tcW w:w="709" w:type="dxa"/>
            <w:tcBorders>
              <w:top w:val="single" w:sz="2" w:space="0" w:color="000000"/>
              <w:left w:val="single" w:sz="2" w:space="0" w:color="000000"/>
              <w:bottom w:val="single" w:sz="2" w:space="0" w:color="000000"/>
              <w:right w:val="nil"/>
            </w:tcBorders>
          </w:tcPr>
          <w:p w14:paraId="7747E4A7" w14:textId="77777777" w:rsidR="00DB42ED" w:rsidRDefault="00DB42ED" w:rsidP="00371393">
            <w:pPr>
              <w:ind w:left="173"/>
            </w:pPr>
            <w:r>
              <w:t>12.2</w:t>
            </w:r>
          </w:p>
        </w:tc>
        <w:tc>
          <w:tcPr>
            <w:tcW w:w="6804" w:type="dxa"/>
            <w:tcBorders>
              <w:top w:val="single" w:sz="2" w:space="0" w:color="000000"/>
              <w:left w:val="nil"/>
              <w:bottom w:val="single" w:sz="2" w:space="0" w:color="000000"/>
              <w:right w:val="single" w:sz="2" w:space="0" w:color="000000"/>
            </w:tcBorders>
          </w:tcPr>
          <w:p w14:paraId="1C1BC944" w14:textId="77777777" w:rsidR="00DB42ED" w:rsidRDefault="00DB42ED" w:rsidP="00371393">
            <w:pPr>
              <w:tabs>
                <w:tab w:val="left" w:pos="6525"/>
              </w:tabs>
              <w:ind w:right="124"/>
              <w:jc w:val="both"/>
            </w:pPr>
            <w:r>
              <w:t>Официальный язык общения — русский.</w:t>
            </w:r>
          </w:p>
        </w:tc>
      </w:tr>
      <w:tr w:rsidR="00DB42ED" w14:paraId="00CD93E0" w14:textId="77777777" w:rsidTr="00371393">
        <w:tblPrEx>
          <w:tblCellMar>
            <w:top w:w="34" w:type="dxa"/>
            <w:right w:w="79" w:type="dxa"/>
          </w:tblCellMar>
        </w:tblPrEx>
        <w:trPr>
          <w:trHeight w:val="422"/>
        </w:trPr>
        <w:tc>
          <w:tcPr>
            <w:tcW w:w="546" w:type="dxa"/>
            <w:vMerge/>
            <w:tcBorders>
              <w:top w:val="nil"/>
              <w:left w:val="single" w:sz="2" w:space="0" w:color="000000"/>
              <w:bottom w:val="nil"/>
              <w:right w:val="single" w:sz="2" w:space="0" w:color="000000"/>
            </w:tcBorders>
          </w:tcPr>
          <w:p w14:paraId="6507D4A8" w14:textId="77777777" w:rsidR="00DB42ED" w:rsidRPr="00280AA0" w:rsidRDefault="00DB42ED" w:rsidP="00371393"/>
        </w:tc>
        <w:tc>
          <w:tcPr>
            <w:tcW w:w="2290" w:type="dxa"/>
            <w:vMerge/>
            <w:tcBorders>
              <w:top w:val="nil"/>
              <w:left w:val="single" w:sz="2" w:space="0" w:color="000000"/>
              <w:bottom w:val="nil"/>
              <w:right w:val="single" w:sz="2" w:space="0" w:color="000000"/>
            </w:tcBorders>
          </w:tcPr>
          <w:p w14:paraId="78761A74" w14:textId="77777777" w:rsidR="00DB42ED" w:rsidRDefault="00DB42ED" w:rsidP="00371393"/>
        </w:tc>
        <w:tc>
          <w:tcPr>
            <w:tcW w:w="709" w:type="dxa"/>
            <w:tcBorders>
              <w:top w:val="single" w:sz="2" w:space="0" w:color="000000"/>
              <w:left w:val="single" w:sz="2" w:space="0" w:color="000000"/>
              <w:bottom w:val="single" w:sz="2" w:space="0" w:color="000000"/>
              <w:right w:val="nil"/>
            </w:tcBorders>
          </w:tcPr>
          <w:p w14:paraId="65E1C3C8" w14:textId="77777777" w:rsidR="00DB42ED" w:rsidRDefault="00DB42ED" w:rsidP="00371393">
            <w:pPr>
              <w:ind w:left="180"/>
            </w:pPr>
            <w:r>
              <w:t>12.3</w:t>
            </w:r>
          </w:p>
        </w:tc>
        <w:tc>
          <w:tcPr>
            <w:tcW w:w="6804" w:type="dxa"/>
            <w:tcBorders>
              <w:top w:val="single" w:sz="2" w:space="0" w:color="000000"/>
              <w:left w:val="nil"/>
              <w:bottom w:val="single" w:sz="2" w:space="0" w:color="000000"/>
              <w:right w:val="single" w:sz="2" w:space="0" w:color="000000"/>
            </w:tcBorders>
          </w:tcPr>
          <w:p w14:paraId="2120C260" w14:textId="77777777" w:rsidR="00DB42ED" w:rsidRPr="00007EC5" w:rsidRDefault="00DB42ED" w:rsidP="00371393">
            <w:pPr>
              <w:tabs>
                <w:tab w:val="left" w:pos="6525"/>
              </w:tabs>
              <w:ind w:right="124"/>
              <w:jc w:val="both"/>
            </w:pPr>
            <w:r w:rsidRPr="00007EC5">
              <w:t>Наличие Свидетельства (разрешений или удостоверений) на проводимые виды работ.</w:t>
            </w:r>
          </w:p>
        </w:tc>
      </w:tr>
      <w:tr w:rsidR="00DB42ED" w14:paraId="3BB44233" w14:textId="77777777" w:rsidTr="00371393">
        <w:tblPrEx>
          <w:tblCellMar>
            <w:top w:w="34" w:type="dxa"/>
            <w:right w:w="79" w:type="dxa"/>
          </w:tblCellMar>
        </w:tblPrEx>
        <w:trPr>
          <w:trHeight w:val="583"/>
        </w:trPr>
        <w:tc>
          <w:tcPr>
            <w:tcW w:w="546" w:type="dxa"/>
            <w:vMerge/>
            <w:tcBorders>
              <w:top w:val="nil"/>
              <w:left w:val="single" w:sz="2" w:space="0" w:color="000000"/>
              <w:bottom w:val="nil"/>
              <w:right w:val="single" w:sz="2" w:space="0" w:color="000000"/>
            </w:tcBorders>
          </w:tcPr>
          <w:p w14:paraId="69AEB849" w14:textId="77777777" w:rsidR="00DB42ED" w:rsidRPr="00280AA0" w:rsidRDefault="00DB42ED" w:rsidP="00371393"/>
        </w:tc>
        <w:tc>
          <w:tcPr>
            <w:tcW w:w="2290" w:type="dxa"/>
            <w:vMerge/>
            <w:tcBorders>
              <w:top w:val="nil"/>
              <w:left w:val="single" w:sz="2" w:space="0" w:color="000000"/>
              <w:bottom w:val="nil"/>
              <w:right w:val="single" w:sz="2" w:space="0" w:color="000000"/>
            </w:tcBorders>
          </w:tcPr>
          <w:p w14:paraId="6EE0C666" w14:textId="77777777" w:rsidR="00DB42ED" w:rsidRDefault="00DB42ED" w:rsidP="00371393"/>
        </w:tc>
        <w:tc>
          <w:tcPr>
            <w:tcW w:w="709" w:type="dxa"/>
            <w:tcBorders>
              <w:top w:val="single" w:sz="2" w:space="0" w:color="000000"/>
              <w:left w:val="single" w:sz="2" w:space="0" w:color="000000"/>
              <w:bottom w:val="single" w:sz="2" w:space="0" w:color="000000"/>
              <w:right w:val="nil"/>
            </w:tcBorders>
          </w:tcPr>
          <w:p w14:paraId="4028225A" w14:textId="77777777" w:rsidR="00DB42ED" w:rsidRDefault="00DB42ED" w:rsidP="00371393">
            <w:pPr>
              <w:ind w:left="180"/>
            </w:pPr>
            <w:r w:rsidRPr="00007EC5">
              <w:t>12.4</w:t>
            </w:r>
          </w:p>
        </w:tc>
        <w:tc>
          <w:tcPr>
            <w:tcW w:w="6804" w:type="dxa"/>
            <w:tcBorders>
              <w:top w:val="single" w:sz="2" w:space="0" w:color="000000"/>
              <w:left w:val="nil"/>
              <w:bottom w:val="single" w:sz="2" w:space="0" w:color="000000"/>
              <w:right w:val="single" w:sz="2" w:space="0" w:color="000000"/>
            </w:tcBorders>
          </w:tcPr>
          <w:p w14:paraId="5EBAB4BB" w14:textId="77777777" w:rsidR="00DB42ED" w:rsidRPr="00007EC5" w:rsidRDefault="00DB42ED" w:rsidP="00371393">
            <w:pPr>
              <w:tabs>
                <w:tab w:val="left" w:pos="6525"/>
              </w:tabs>
              <w:ind w:right="124"/>
              <w:jc w:val="both"/>
            </w:pPr>
            <w:r>
              <w:t>Н</w:t>
            </w:r>
            <w:r w:rsidRPr="00007EC5">
              <w:t>аличие собственного квалифицированного и аттестованного на проводимые виды работ кадрового состава.</w:t>
            </w:r>
          </w:p>
        </w:tc>
      </w:tr>
      <w:tr w:rsidR="00DB42ED" w14:paraId="5CA8C356" w14:textId="77777777" w:rsidTr="00371393">
        <w:tblPrEx>
          <w:tblCellMar>
            <w:top w:w="34" w:type="dxa"/>
            <w:right w:w="79" w:type="dxa"/>
          </w:tblCellMar>
        </w:tblPrEx>
        <w:trPr>
          <w:trHeight w:val="831"/>
        </w:trPr>
        <w:tc>
          <w:tcPr>
            <w:tcW w:w="546" w:type="dxa"/>
            <w:tcBorders>
              <w:top w:val="single" w:sz="2" w:space="0" w:color="000000"/>
              <w:left w:val="single" w:sz="2" w:space="0" w:color="000000"/>
              <w:bottom w:val="single" w:sz="2" w:space="0" w:color="000000"/>
              <w:right w:val="single" w:sz="2" w:space="0" w:color="000000"/>
            </w:tcBorders>
          </w:tcPr>
          <w:p w14:paraId="0D5C7752" w14:textId="77777777" w:rsidR="00DB42ED" w:rsidRPr="00280AA0" w:rsidRDefault="00DB42ED" w:rsidP="00371393">
            <w:pPr>
              <w:ind w:left="166"/>
            </w:pPr>
            <w:r w:rsidRPr="00280AA0">
              <w:t>13</w:t>
            </w:r>
          </w:p>
        </w:tc>
        <w:tc>
          <w:tcPr>
            <w:tcW w:w="2290" w:type="dxa"/>
            <w:tcBorders>
              <w:top w:val="single" w:sz="2" w:space="0" w:color="000000"/>
              <w:left w:val="single" w:sz="2" w:space="0" w:color="000000"/>
              <w:bottom w:val="single" w:sz="2" w:space="0" w:color="000000"/>
              <w:right w:val="single" w:sz="2" w:space="0" w:color="000000"/>
            </w:tcBorders>
          </w:tcPr>
          <w:p w14:paraId="2F5A41A2" w14:textId="77777777" w:rsidR="00DB42ED" w:rsidRDefault="00DB42ED" w:rsidP="00371393">
            <w:pPr>
              <w:ind w:left="168" w:hanging="7"/>
            </w:pPr>
            <w:r>
              <w:t>Требования к порядку формирования стоимости</w:t>
            </w:r>
          </w:p>
        </w:tc>
        <w:tc>
          <w:tcPr>
            <w:tcW w:w="709" w:type="dxa"/>
            <w:tcBorders>
              <w:top w:val="single" w:sz="2" w:space="0" w:color="000000"/>
              <w:left w:val="single" w:sz="2" w:space="0" w:color="000000"/>
              <w:bottom w:val="single" w:sz="2" w:space="0" w:color="000000"/>
              <w:right w:val="nil"/>
            </w:tcBorders>
          </w:tcPr>
          <w:p w14:paraId="3494AA36" w14:textId="77777777" w:rsidR="00DB42ED" w:rsidRDefault="00DB42ED" w:rsidP="00371393">
            <w:pPr>
              <w:ind w:left="166"/>
            </w:pPr>
            <w:r>
              <w:t>13.1</w:t>
            </w:r>
          </w:p>
        </w:tc>
        <w:tc>
          <w:tcPr>
            <w:tcW w:w="6804" w:type="dxa"/>
            <w:tcBorders>
              <w:top w:val="single" w:sz="2" w:space="0" w:color="000000"/>
              <w:left w:val="nil"/>
              <w:bottom w:val="single" w:sz="2" w:space="0" w:color="000000"/>
              <w:right w:val="single" w:sz="2" w:space="0" w:color="000000"/>
            </w:tcBorders>
          </w:tcPr>
          <w:p w14:paraId="4652A299" w14:textId="77777777" w:rsidR="00DB42ED" w:rsidRPr="00007EC5" w:rsidRDefault="00DB42ED" w:rsidP="00371393">
            <w:pPr>
              <w:tabs>
                <w:tab w:val="left" w:pos="6525"/>
              </w:tabs>
              <w:ind w:right="124" w:hanging="7"/>
              <w:jc w:val="both"/>
            </w:pPr>
            <w:r w:rsidRPr="00007EC5">
              <w:t>Стоимость выполнения работ устанавливается по соглашению Сторон и указывается в Договоре.</w:t>
            </w:r>
          </w:p>
          <w:p w14:paraId="6B349E46" w14:textId="77777777" w:rsidR="00DB42ED" w:rsidRDefault="00DB42ED" w:rsidP="00371393">
            <w:pPr>
              <w:tabs>
                <w:tab w:val="left" w:pos="6525"/>
              </w:tabs>
              <w:ind w:right="124" w:hanging="7"/>
              <w:jc w:val="both"/>
            </w:pPr>
            <w:r w:rsidRPr="00007EC5">
              <w:t>Стоимость дополнительных работ указывается в дополнительном соглашении или в отдельном Договоре, заключаемом между обеими Сторонами.</w:t>
            </w:r>
          </w:p>
        </w:tc>
      </w:tr>
    </w:tbl>
    <w:p w14:paraId="574CAC90" w14:textId="77777777" w:rsidR="008A3FB4" w:rsidRDefault="008A3FB4" w:rsidP="002924E0">
      <w:pPr>
        <w:shd w:val="clear" w:color="auto" w:fill="FFFFFF" w:themeFill="background1"/>
        <w:jc w:val="center"/>
      </w:pPr>
    </w:p>
    <w:p w14:paraId="7B6B0508" w14:textId="4AAA3825" w:rsidR="00C17DC2" w:rsidRPr="00EA0B45" w:rsidRDefault="00C17DC2" w:rsidP="00A17BD3">
      <w:pPr>
        <w:tabs>
          <w:tab w:val="left" w:pos="540"/>
        </w:tabs>
        <w:rPr>
          <w:sz w:val="21"/>
          <w:szCs w:val="21"/>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3"/>
        <w:gridCol w:w="5032"/>
      </w:tblGrid>
      <w:tr w:rsidR="00C17DC2" w:rsidRPr="006903B3" w14:paraId="6FE87AAA" w14:textId="77777777" w:rsidTr="006903B3">
        <w:trPr>
          <w:trHeight w:val="733"/>
        </w:trPr>
        <w:tc>
          <w:tcPr>
            <w:tcW w:w="5093" w:type="dxa"/>
          </w:tcPr>
          <w:p w14:paraId="53AD0FCC" w14:textId="77777777" w:rsidR="00CE3DB0" w:rsidRPr="006903B3" w:rsidRDefault="00CE3DB0" w:rsidP="00CE3DB0">
            <w:pPr>
              <w:jc w:val="both"/>
              <w:rPr>
                <w:b/>
                <w:sz w:val="20"/>
                <w:szCs w:val="20"/>
              </w:rPr>
            </w:pPr>
            <w:r w:rsidRPr="006903B3">
              <w:rPr>
                <w:b/>
                <w:sz w:val="20"/>
                <w:szCs w:val="20"/>
              </w:rPr>
              <w:t>Исполнитель</w:t>
            </w:r>
          </w:p>
          <w:p w14:paraId="4C0B7B53" w14:textId="27CBEE36" w:rsidR="00CE3DB0" w:rsidRPr="006903B3" w:rsidRDefault="00CE3DB0" w:rsidP="00CE3DB0">
            <w:pPr>
              <w:jc w:val="both"/>
              <w:rPr>
                <w:b/>
                <w:sz w:val="20"/>
                <w:szCs w:val="20"/>
              </w:rPr>
            </w:pPr>
          </w:p>
          <w:p w14:paraId="0883786C" w14:textId="67E75EBE" w:rsidR="004428D7" w:rsidRPr="006903B3" w:rsidRDefault="004428D7" w:rsidP="00CE3DB0">
            <w:pPr>
              <w:jc w:val="both"/>
              <w:rPr>
                <w:b/>
                <w:sz w:val="20"/>
                <w:szCs w:val="20"/>
              </w:rPr>
            </w:pPr>
          </w:p>
          <w:p w14:paraId="6F86EFB3" w14:textId="77777777" w:rsidR="00CE3DB0" w:rsidRPr="006903B3" w:rsidRDefault="00CE3DB0" w:rsidP="00CE3DB0">
            <w:pPr>
              <w:jc w:val="both"/>
              <w:rPr>
                <w:b/>
                <w:sz w:val="20"/>
                <w:szCs w:val="20"/>
              </w:rPr>
            </w:pPr>
          </w:p>
          <w:p w14:paraId="5E084802" w14:textId="1F5A1CCC" w:rsidR="00C17DC2" w:rsidRPr="006903B3" w:rsidRDefault="00CE3DB0" w:rsidP="006903B3">
            <w:pPr>
              <w:jc w:val="both"/>
              <w:rPr>
                <w:b/>
                <w:sz w:val="20"/>
                <w:szCs w:val="20"/>
              </w:rPr>
            </w:pPr>
            <w:r w:rsidRPr="006903B3">
              <w:rPr>
                <w:b/>
                <w:sz w:val="20"/>
                <w:szCs w:val="20"/>
              </w:rPr>
              <w:t xml:space="preserve">_________________ / </w:t>
            </w:r>
            <w:r w:rsidR="004428D7" w:rsidRPr="006903B3">
              <w:rPr>
                <w:b/>
                <w:sz w:val="20"/>
                <w:szCs w:val="20"/>
              </w:rPr>
              <w:t xml:space="preserve"> </w:t>
            </w:r>
          </w:p>
        </w:tc>
        <w:tc>
          <w:tcPr>
            <w:tcW w:w="5093" w:type="dxa"/>
          </w:tcPr>
          <w:p w14:paraId="7EBF6F28" w14:textId="77777777" w:rsidR="00C17DC2" w:rsidRPr="006903B3" w:rsidRDefault="00C17DC2" w:rsidP="00AF06AC">
            <w:pPr>
              <w:jc w:val="both"/>
              <w:rPr>
                <w:b/>
                <w:sz w:val="20"/>
                <w:szCs w:val="20"/>
              </w:rPr>
            </w:pPr>
            <w:r w:rsidRPr="006903B3">
              <w:rPr>
                <w:b/>
                <w:sz w:val="20"/>
                <w:szCs w:val="20"/>
              </w:rPr>
              <w:t>Заказчик</w:t>
            </w:r>
          </w:p>
          <w:p w14:paraId="6BDF383C" w14:textId="6F69BC2D" w:rsidR="00C17DC2" w:rsidRPr="006903B3" w:rsidRDefault="00C17DC2" w:rsidP="00AF06AC">
            <w:pPr>
              <w:jc w:val="both"/>
              <w:rPr>
                <w:b/>
                <w:sz w:val="20"/>
                <w:szCs w:val="20"/>
              </w:rPr>
            </w:pPr>
            <w:r w:rsidRPr="006903B3">
              <w:rPr>
                <w:b/>
                <w:sz w:val="20"/>
                <w:szCs w:val="20"/>
              </w:rPr>
              <w:t>ООО «Р</w:t>
            </w:r>
            <w:r w:rsidR="00C1785F" w:rsidRPr="006903B3">
              <w:rPr>
                <w:b/>
                <w:sz w:val="20"/>
                <w:szCs w:val="20"/>
              </w:rPr>
              <w:t>И-</w:t>
            </w:r>
            <w:r w:rsidR="00A17BD3" w:rsidRPr="006903B3">
              <w:rPr>
                <w:b/>
                <w:sz w:val="20"/>
                <w:szCs w:val="20"/>
              </w:rPr>
              <w:t>ИНВЕСТ»</w:t>
            </w:r>
          </w:p>
          <w:p w14:paraId="7754297A" w14:textId="594F14CD" w:rsidR="00C17DC2" w:rsidRPr="006903B3" w:rsidRDefault="00C17DC2" w:rsidP="00AF06AC">
            <w:pPr>
              <w:jc w:val="both"/>
              <w:rPr>
                <w:b/>
                <w:sz w:val="20"/>
                <w:szCs w:val="20"/>
              </w:rPr>
            </w:pPr>
            <w:r w:rsidRPr="006903B3">
              <w:rPr>
                <w:b/>
                <w:sz w:val="20"/>
                <w:szCs w:val="20"/>
              </w:rPr>
              <w:t xml:space="preserve">Генеральный директор </w:t>
            </w:r>
          </w:p>
          <w:p w14:paraId="72C82DD2" w14:textId="77777777" w:rsidR="00C17DC2" w:rsidRPr="006903B3" w:rsidRDefault="00C17DC2" w:rsidP="00AF06AC">
            <w:pPr>
              <w:jc w:val="both"/>
              <w:rPr>
                <w:b/>
                <w:sz w:val="20"/>
                <w:szCs w:val="20"/>
              </w:rPr>
            </w:pPr>
          </w:p>
          <w:p w14:paraId="409359CA" w14:textId="32142FE6" w:rsidR="00C17DC2" w:rsidRPr="006903B3" w:rsidRDefault="00C17DC2" w:rsidP="00AF06AC">
            <w:pPr>
              <w:jc w:val="both"/>
              <w:rPr>
                <w:b/>
                <w:sz w:val="20"/>
                <w:szCs w:val="20"/>
              </w:rPr>
            </w:pPr>
            <w:r w:rsidRPr="006903B3">
              <w:rPr>
                <w:b/>
                <w:sz w:val="20"/>
                <w:szCs w:val="20"/>
              </w:rPr>
              <w:t>__</w:t>
            </w:r>
            <w:r w:rsidR="00A17BD3" w:rsidRPr="006903B3">
              <w:rPr>
                <w:b/>
                <w:sz w:val="20"/>
                <w:szCs w:val="20"/>
              </w:rPr>
              <w:t>_______________ / И.И. Самарина</w:t>
            </w:r>
          </w:p>
        </w:tc>
      </w:tr>
    </w:tbl>
    <w:p w14:paraId="3A390C2D" w14:textId="77777777" w:rsidR="008A3FB4" w:rsidRDefault="008A3FB4" w:rsidP="006903B3">
      <w:pPr>
        <w:jc w:val="right"/>
        <w:rPr>
          <w:b/>
          <w:sz w:val="22"/>
          <w:szCs w:val="22"/>
        </w:rPr>
      </w:pPr>
    </w:p>
    <w:p w14:paraId="640F6906" w14:textId="77777777" w:rsidR="008A3FB4" w:rsidRDefault="008A3FB4" w:rsidP="006903B3">
      <w:pPr>
        <w:jc w:val="right"/>
        <w:rPr>
          <w:b/>
          <w:sz w:val="22"/>
          <w:szCs w:val="22"/>
        </w:rPr>
      </w:pPr>
    </w:p>
    <w:p w14:paraId="5EBFD316" w14:textId="1DB805EB" w:rsidR="00A17BD3" w:rsidRPr="006903B3" w:rsidRDefault="00A17BD3" w:rsidP="00DB42ED">
      <w:pPr>
        <w:pageBreakBefore/>
        <w:jc w:val="right"/>
        <w:rPr>
          <w:sz w:val="22"/>
          <w:szCs w:val="22"/>
        </w:rPr>
      </w:pPr>
      <w:r w:rsidRPr="00A17BD3">
        <w:rPr>
          <w:b/>
          <w:sz w:val="22"/>
          <w:szCs w:val="22"/>
        </w:rPr>
        <w:t>Приложение №</w:t>
      </w:r>
      <w:r w:rsidR="00E728A6">
        <w:rPr>
          <w:b/>
          <w:sz w:val="22"/>
          <w:szCs w:val="22"/>
        </w:rPr>
        <w:t>2</w:t>
      </w:r>
    </w:p>
    <w:p w14:paraId="47DA42CE" w14:textId="7A5120CF" w:rsidR="00A17BD3" w:rsidRPr="00A17BD3" w:rsidRDefault="00A17BD3" w:rsidP="006903B3">
      <w:pPr>
        <w:tabs>
          <w:tab w:val="left" w:pos="540"/>
        </w:tabs>
        <w:jc w:val="right"/>
        <w:rPr>
          <w:b/>
          <w:sz w:val="22"/>
          <w:szCs w:val="22"/>
        </w:rPr>
      </w:pPr>
      <w:r w:rsidRPr="00A17BD3">
        <w:rPr>
          <w:b/>
          <w:sz w:val="22"/>
          <w:szCs w:val="22"/>
        </w:rPr>
        <w:t>к Договору возмездного оказания</w:t>
      </w:r>
      <w:r>
        <w:rPr>
          <w:b/>
          <w:sz w:val="22"/>
          <w:szCs w:val="22"/>
        </w:rPr>
        <w:t xml:space="preserve"> услуг (выполнения работ)</w:t>
      </w:r>
      <w:r w:rsidRPr="00A17BD3">
        <w:rPr>
          <w:b/>
          <w:sz w:val="22"/>
          <w:szCs w:val="22"/>
        </w:rPr>
        <w:t xml:space="preserve"> </w:t>
      </w:r>
    </w:p>
    <w:p w14:paraId="0F907BD8" w14:textId="1B41C64F" w:rsidR="00A17BD3" w:rsidRPr="00A17BD3" w:rsidRDefault="00A17BD3" w:rsidP="006903B3">
      <w:pPr>
        <w:tabs>
          <w:tab w:val="left" w:pos="540"/>
        </w:tabs>
        <w:jc w:val="right"/>
        <w:rPr>
          <w:b/>
          <w:sz w:val="22"/>
          <w:szCs w:val="22"/>
        </w:rPr>
      </w:pPr>
      <w:r w:rsidRPr="00A17BD3">
        <w:rPr>
          <w:b/>
          <w:sz w:val="22"/>
          <w:szCs w:val="22"/>
        </w:rPr>
        <w:t>№                   -ЭТП от ___________ г.</w:t>
      </w:r>
    </w:p>
    <w:p w14:paraId="468B0760" w14:textId="77777777" w:rsidR="00A17BD3" w:rsidRPr="00A17BD3" w:rsidRDefault="00A17BD3" w:rsidP="00A70039">
      <w:pPr>
        <w:tabs>
          <w:tab w:val="left" w:pos="540"/>
        </w:tabs>
        <w:jc w:val="center"/>
        <w:rPr>
          <w:color w:val="000000" w:themeColor="text1"/>
          <w:sz w:val="22"/>
          <w:szCs w:val="22"/>
        </w:rPr>
      </w:pPr>
    </w:p>
    <w:p w14:paraId="0E3A6946" w14:textId="0B076EB2" w:rsidR="00A17BD3" w:rsidRPr="00A17BD3" w:rsidRDefault="00A17BD3" w:rsidP="009B1FD7">
      <w:pPr>
        <w:spacing w:after="120" w:line="276" w:lineRule="auto"/>
        <w:ind w:firstLine="567"/>
        <w:jc w:val="center"/>
        <w:rPr>
          <w:bCs/>
          <w:color w:val="000000" w:themeColor="text1"/>
          <w:sz w:val="21"/>
          <w:szCs w:val="21"/>
          <w:lang w:eastAsia="x-none"/>
        </w:rPr>
      </w:pPr>
      <w:r w:rsidRPr="00A17BD3">
        <w:rPr>
          <w:bCs/>
          <w:color w:val="000000" w:themeColor="text1"/>
          <w:sz w:val="21"/>
          <w:szCs w:val="21"/>
          <w:lang w:eastAsia="x-none"/>
        </w:rPr>
        <w:t>Протокол согласования договорной стоимости</w:t>
      </w:r>
    </w:p>
    <w:p w14:paraId="16E2C4B3" w14:textId="10830A9A" w:rsidR="0002018F" w:rsidRPr="00A70039" w:rsidRDefault="0002018F" w:rsidP="00A70039">
      <w:pPr>
        <w:spacing w:after="120" w:line="276" w:lineRule="auto"/>
        <w:ind w:firstLine="567"/>
        <w:jc w:val="both"/>
        <w:rPr>
          <w:bCs/>
          <w:sz w:val="21"/>
          <w:szCs w:val="21"/>
          <w:lang w:eastAsia="x-none"/>
        </w:rPr>
      </w:pPr>
      <w:r w:rsidRPr="00A70039">
        <w:rPr>
          <w:bCs/>
          <w:sz w:val="21"/>
          <w:szCs w:val="21"/>
          <w:lang w:eastAsia="x-none"/>
        </w:rPr>
        <w:t>Настоящим Стороны Договора согласовали следующую стоимость услуг</w:t>
      </w:r>
      <w:r w:rsidR="00A17BD3" w:rsidRPr="00A70039">
        <w:rPr>
          <w:bCs/>
          <w:sz w:val="21"/>
          <w:szCs w:val="21"/>
          <w:lang w:eastAsia="x-none"/>
        </w:rPr>
        <w:t xml:space="preserve">/работ, </w:t>
      </w:r>
      <w:r w:rsidRPr="00A70039">
        <w:rPr>
          <w:bCs/>
          <w:sz w:val="21"/>
          <w:szCs w:val="21"/>
          <w:lang w:eastAsia="x-none"/>
        </w:rPr>
        <w:t xml:space="preserve">подлежащих выполнению Исполнителем в рамках настоящего Договора. </w:t>
      </w:r>
    </w:p>
    <w:p w14:paraId="692EFB87" w14:textId="0484A1B2" w:rsidR="00A70039" w:rsidRPr="00A70039" w:rsidRDefault="00A70039" w:rsidP="00A70039">
      <w:pPr>
        <w:spacing w:after="120" w:line="276" w:lineRule="auto"/>
        <w:ind w:firstLine="567"/>
        <w:jc w:val="both"/>
        <w:rPr>
          <w:bCs/>
          <w:sz w:val="21"/>
          <w:szCs w:val="21"/>
          <w:lang w:eastAsia="x-none"/>
        </w:rPr>
      </w:pPr>
      <w:r w:rsidRPr="00A70039">
        <w:rPr>
          <w:bCs/>
          <w:sz w:val="21"/>
          <w:szCs w:val="21"/>
          <w:lang w:eastAsia="x-none"/>
        </w:rPr>
        <w:t xml:space="preserve">1. Общая стоимость всех Работ на объекте работ (техническое задание приложение № 1) по Договору составляет ______________________ (____________________) рублей _____ копеек, в том числе НДС __%__________________________ рублей ___ копеек. </w:t>
      </w:r>
    </w:p>
    <w:p w14:paraId="46F7B5BD" w14:textId="2A1C5CDD" w:rsidR="0002018F" w:rsidRPr="00A70039" w:rsidRDefault="00DB42ED" w:rsidP="00A70039">
      <w:pPr>
        <w:spacing w:after="120" w:line="276" w:lineRule="auto"/>
        <w:ind w:firstLine="567"/>
        <w:jc w:val="both"/>
        <w:rPr>
          <w:bCs/>
          <w:sz w:val="21"/>
          <w:szCs w:val="21"/>
          <w:lang w:eastAsia="x-none"/>
        </w:rPr>
      </w:pPr>
      <w:r>
        <w:rPr>
          <w:bCs/>
          <w:sz w:val="21"/>
          <w:szCs w:val="21"/>
          <w:lang w:eastAsia="x-none"/>
        </w:rPr>
        <w:t>2</w:t>
      </w:r>
      <w:bookmarkStart w:id="1" w:name="_GoBack"/>
      <w:bookmarkEnd w:id="1"/>
      <w:r w:rsidR="0002018F" w:rsidRPr="00A70039">
        <w:rPr>
          <w:bCs/>
          <w:sz w:val="21"/>
          <w:szCs w:val="21"/>
          <w:lang w:eastAsia="x-none"/>
        </w:rPr>
        <w:t>. Стоимость Работ включает в себя стоимость самих Работ, стоимость материалов и/или оборудования, необходимых для выполнения Работ, стоимость расходов по мобилизации Оборудования и персонала Исполнителя к месту проведения Работ, командировочные, суточные, транспортные и иные расходы Исполнителя, связанные с выполнением Работ, уплату необходимых налогов и сборов, в том числе НДС ___%, а также стоимость иных издержек Исполнителя, связанных с выполнением Работ по Договору.</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3"/>
        <w:gridCol w:w="5032"/>
      </w:tblGrid>
      <w:tr w:rsidR="00A17BD3" w:rsidRPr="00A70039" w14:paraId="0FA1544A" w14:textId="77777777" w:rsidTr="00971D23">
        <w:trPr>
          <w:trHeight w:val="1298"/>
        </w:trPr>
        <w:tc>
          <w:tcPr>
            <w:tcW w:w="5093" w:type="dxa"/>
          </w:tcPr>
          <w:p w14:paraId="33742A45" w14:textId="77777777" w:rsidR="00A17BD3" w:rsidRPr="00A70039" w:rsidRDefault="00A17BD3" w:rsidP="00971D23">
            <w:pPr>
              <w:jc w:val="both"/>
              <w:rPr>
                <w:b/>
                <w:sz w:val="21"/>
                <w:szCs w:val="21"/>
              </w:rPr>
            </w:pPr>
            <w:r w:rsidRPr="00A70039">
              <w:rPr>
                <w:b/>
                <w:sz w:val="21"/>
                <w:szCs w:val="21"/>
              </w:rPr>
              <w:t>Исполнитель</w:t>
            </w:r>
          </w:p>
          <w:p w14:paraId="0A865B15" w14:textId="77777777" w:rsidR="00A17BD3" w:rsidRPr="00A70039" w:rsidRDefault="00A17BD3" w:rsidP="00971D23">
            <w:pPr>
              <w:jc w:val="both"/>
              <w:rPr>
                <w:b/>
                <w:sz w:val="21"/>
                <w:szCs w:val="21"/>
              </w:rPr>
            </w:pPr>
          </w:p>
          <w:p w14:paraId="5F60E914" w14:textId="77777777" w:rsidR="00A17BD3" w:rsidRPr="00A70039" w:rsidRDefault="00A17BD3" w:rsidP="00971D23">
            <w:pPr>
              <w:jc w:val="both"/>
              <w:rPr>
                <w:b/>
                <w:sz w:val="21"/>
                <w:szCs w:val="21"/>
              </w:rPr>
            </w:pPr>
          </w:p>
          <w:p w14:paraId="23DA83CD" w14:textId="77777777" w:rsidR="00A17BD3" w:rsidRPr="00A70039" w:rsidRDefault="00A17BD3" w:rsidP="00971D23">
            <w:pPr>
              <w:jc w:val="both"/>
              <w:rPr>
                <w:b/>
                <w:sz w:val="21"/>
                <w:szCs w:val="21"/>
              </w:rPr>
            </w:pPr>
          </w:p>
          <w:p w14:paraId="10FF19A8" w14:textId="77777777" w:rsidR="00A17BD3" w:rsidRPr="00A70039" w:rsidRDefault="00A17BD3" w:rsidP="00971D23">
            <w:pPr>
              <w:jc w:val="both"/>
              <w:rPr>
                <w:b/>
                <w:sz w:val="21"/>
                <w:szCs w:val="21"/>
              </w:rPr>
            </w:pPr>
          </w:p>
          <w:p w14:paraId="2587EEC4" w14:textId="77777777" w:rsidR="00A17BD3" w:rsidRPr="00A70039" w:rsidRDefault="00A17BD3" w:rsidP="00971D23">
            <w:pPr>
              <w:jc w:val="both"/>
              <w:rPr>
                <w:b/>
                <w:sz w:val="21"/>
                <w:szCs w:val="21"/>
              </w:rPr>
            </w:pPr>
            <w:r w:rsidRPr="00A70039">
              <w:rPr>
                <w:b/>
                <w:sz w:val="21"/>
                <w:szCs w:val="21"/>
              </w:rPr>
              <w:t xml:space="preserve">_________________ /  </w:t>
            </w:r>
          </w:p>
          <w:p w14:paraId="6ADF9989" w14:textId="77777777" w:rsidR="00A17BD3" w:rsidRPr="00A70039" w:rsidRDefault="00A17BD3" w:rsidP="00971D23">
            <w:pPr>
              <w:widowControl w:val="0"/>
              <w:tabs>
                <w:tab w:val="left" w:pos="540"/>
              </w:tabs>
              <w:rPr>
                <w:b/>
                <w:sz w:val="21"/>
                <w:szCs w:val="21"/>
              </w:rPr>
            </w:pPr>
          </w:p>
        </w:tc>
        <w:tc>
          <w:tcPr>
            <w:tcW w:w="5093" w:type="dxa"/>
          </w:tcPr>
          <w:p w14:paraId="1F120FC9" w14:textId="77777777" w:rsidR="00A17BD3" w:rsidRPr="00A70039" w:rsidRDefault="00A17BD3" w:rsidP="00971D23">
            <w:pPr>
              <w:jc w:val="both"/>
              <w:rPr>
                <w:b/>
                <w:sz w:val="21"/>
                <w:szCs w:val="21"/>
              </w:rPr>
            </w:pPr>
            <w:r w:rsidRPr="00A70039">
              <w:rPr>
                <w:b/>
                <w:sz w:val="21"/>
                <w:szCs w:val="21"/>
              </w:rPr>
              <w:t>Заказчик</w:t>
            </w:r>
          </w:p>
          <w:p w14:paraId="12F464F8" w14:textId="77777777" w:rsidR="00A17BD3" w:rsidRPr="00A70039" w:rsidRDefault="00A17BD3" w:rsidP="00971D23">
            <w:pPr>
              <w:jc w:val="both"/>
              <w:rPr>
                <w:b/>
                <w:sz w:val="21"/>
                <w:szCs w:val="21"/>
              </w:rPr>
            </w:pPr>
            <w:r w:rsidRPr="00A70039">
              <w:rPr>
                <w:b/>
                <w:sz w:val="21"/>
                <w:szCs w:val="21"/>
              </w:rPr>
              <w:t>ООО «РИ-ИНВЕСТ»</w:t>
            </w:r>
          </w:p>
          <w:p w14:paraId="44D2347E" w14:textId="77777777" w:rsidR="00A17BD3" w:rsidRPr="00A70039" w:rsidRDefault="00A17BD3" w:rsidP="00971D23">
            <w:pPr>
              <w:jc w:val="both"/>
              <w:rPr>
                <w:b/>
                <w:sz w:val="21"/>
                <w:szCs w:val="21"/>
              </w:rPr>
            </w:pPr>
            <w:r w:rsidRPr="00A70039">
              <w:rPr>
                <w:b/>
                <w:sz w:val="21"/>
                <w:szCs w:val="21"/>
              </w:rPr>
              <w:t xml:space="preserve">Генеральный директор </w:t>
            </w:r>
          </w:p>
          <w:p w14:paraId="4F349AAB" w14:textId="77777777" w:rsidR="00A17BD3" w:rsidRPr="00A70039" w:rsidRDefault="00A17BD3" w:rsidP="00971D23">
            <w:pPr>
              <w:jc w:val="both"/>
              <w:rPr>
                <w:b/>
                <w:sz w:val="21"/>
                <w:szCs w:val="21"/>
              </w:rPr>
            </w:pPr>
          </w:p>
          <w:p w14:paraId="301E643E" w14:textId="77777777" w:rsidR="00A17BD3" w:rsidRPr="00A70039" w:rsidRDefault="00A17BD3" w:rsidP="00971D23">
            <w:pPr>
              <w:jc w:val="both"/>
              <w:rPr>
                <w:b/>
                <w:sz w:val="21"/>
                <w:szCs w:val="21"/>
              </w:rPr>
            </w:pPr>
          </w:p>
          <w:p w14:paraId="18F87B5D" w14:textId="77777777" w:rsidR="00A17BD3" w:rsidRPr="00A70039" w:rsidRDefault="00A17BD3" w:rsidP="00971D23">
            <w:pPr>
              <w:jc w:val="both"/>
              <w:rPr>
                <w:b/>
                <w:sz w:val="21"/>
                <w:szCs w:val="21"/>
              </w:rPr>
            </w:pPr>
            <w:r w:rsidRPr="00A70039">
              <w:rPr>
                <w:b/>
                <w:sz w:val="21"/>
                <w:szCs w:val="21"/>
              </w:rPr>
              <w:t>_________________ / И.И. Самарина</w:t>
            </w:r>
          </w:p>
        </w:tc>
      </w:tr>
    </w:tbl>
    <w:p w14:paraId="0A005E57" w14:textId="47C48260" w:rsidR="00C95ED3" w:rsidRDefault="00C95ED3" w:rsidP="00E728A6">
      <w:pPr>
        <w:spacing w:after="200" w:line="276" w:lineRule="auto"/>
        <w:rPr>
          <w:rFonts w:eastAsiaTheme="minorHAnsi"/>
          <w:b/>
          <w:sz w:val="21"/>
          <w:szCs w:val="21"/>
          <w:lang w:eastAsia="en-US"/>
        </w:rPr>
      </w:pPr>
      <w:r>
        <w:rPr>
          <w:rFonts w:eastAsiaTheme="minorHAnsi"/>
          <w:b/>
          <w:sz w:val="21"/>
          <w:szCs w:val="21"/>
          <w:lang w:eastAsia="en-US"/>
        </w:rPr>
        <w:br w:type="page"/>
      </w:r>
    </w:p>
    <w:p w14:paraId="54D2A2E8" w14:textId="5B378F6A" w:rsidR="008428B1" w:rsidRPr="00EA0B45" w:rsidRDefault="008428B1" w:rsidP="008428B1">
      <w:pPr>
        <w:tabs>
          <w:tab w:val="left" w:pos="1590"/>
          <w:tab w:val="left" w:pos="6015"/>
        </w:tabs>
        <w:jc w:val="right"/>
        <w:rPr>
          <w:rFonts w:eastAsiaTheme="minorHAnsi"/>
          <w:b/>
          <w:sz w:val="21"/>
          <w:szCs w:val="21"/>
          <w:lang w:eastAsia="en-US"/>
        </w:rPr>
      </w:pPr>
      <w:r w:rsidRPr="00EA0B45">
        <w:rPr>
          <w:rFonts w:eastAsiaTheme="minorHAnsi"/>
          <w:b/>
          <w:sz w:val="21"/>
          <w:szCs w:val="21"/>
          <w:lang w:eastAsia="en-US"/>
        </w:rPr>
        <w:t>Приложение №</w:t>
      </w:r>
      <w:r w:rsidR="000B416D">
        <w:rPr>
          <w:rFonts w:eastAsiaTheme="minorHAnsi"/>
          <w:b/>
          <w:sz w:val="21"/>
          <w:szCs w:val="21"/>
          <w:lang w:eastAsia="en-US"/>
        </w:rPr>
        <w:t>3</w:t>
      </w:r>
    </w:p>
    <w:p w14:paraId="2FC08FA6" w14:textId="72D5D0CA" w:rsidR="008428B1" w:rsidRPr="00EA0B45" w:rsidRDefault="008428B1" w:rsidP="008428B1">
      <w:pPr>
        <w:spacing w:line="264" w:lineRule="auto"/>
        <w:jc w:val="right"/>
        <w:rPr>
          <w:rFonts w:eastAsiaTheme="minorHAnsi"/>
          <w:b/>
          <w:sz w:val="21"/>
          <w:szCs w:val="21"/>
          <w:lang w:eastAsia="en-US"/>
        </w:rPr>
      </w:pPr>
      <w:r w:rsidRPr="00EA0B45">
        <w:rPr>
          <w:rFonts w:eastAsiaTheme="minorHAnsi"/>
          <w:b/>
          <w:sz w:val="21"/>
          <w:szCs w:val="21"/>
          <w:lang w:eastAsia="en-US"/>
        </w:rPr>
        <w:t xml:space="preserve">к Договору возмездного </w:t>
      </w:r>
      <w:r w:rsidR="00A17BD3">
        <w:rPr>
          <w:rFonts w:eastAsiaTheme="minorHAnsi"/>
          <w:b/>
          <w:sz w:val="21"/>
          <w:szCs w:val="21"/>
          <w:lang w:eastAsia="en-US"/>
        </w:rPr>
        <w:t xml:space="preserve">оказания услуг </w:t>
      </w:r>
      <w:r w:rsidR="002D4117" w:rsidRPr="0002018F">
        <w:rPr>
          <w:rFonts w:eastAsiaTheme="minorHAnsi"/>
          <w:b/>
          <w:sz w:val="21"/>
          <w:szCs w:val="21"/>
          <w:lang w:eastAsia="en-US"/>
        </w:rPr>
        <w:t>(выполнения работ</w:t>
      </w:r>
    </w:p>
    <w:p w14:paraId="0953A654" w14:textId="091DA923" w:rsidR="008428B1" w:rsidRPr="00EA0B45" w:rsidRDefault="008428B1" w:rsidP="008428B1">
      <w:pPr>
        <w:spacing w:line="264" w:lineRule="auto"/>
        <w:jc w:val="right"/>
        <w:rPr>
          <w:rFonts w:eastAsiaTheme="minorHAnsi"/>
          <w:b/>
          <w:sz w:val="21"/>
          <w:szCs w:val="21"/>
          <w:lang w:eastAsia="en-US"/>
        </w:rPr>
      </w:pPr>
      <w:r w:rsidRPr="00EA0B45">
        <w:rPr>
          <w:rFonts w:eastAsiaTheme="minorHAnsi"/>
          <w:b/>
          <w:sz w:val="21"/>
          <w:szCs w:val="21"/>
          <w:lang w:eastAsia="en-US"/>
        </w:rPr>
        <w:t xml:space="preserve"> №</w:t>
      </w:r>
      <w:r w:rsidR="008E18F9" w:rsidRPr="00EA0B45">
        <w:rPr>
          <w:rFonts w:eastAsiaTheme="minorHAnsi"/>
          <w:b/>
          <w:sz w:val="21"/>
          <w:szCs w:val="21"/>
          <w:lang w:eastAsia="en-US"/>
        </w:rPr>
        <w:t xml:space="preserve"> </w:t>
      </w:r>
      <w:r w:rsidR="004428D7" w:rsidRPr="00EA0B45">
        <w:rPr>
          <w:rFonts w:eastAsiaTheme="minorHAnsi"/>
          <w:b/>
          <w:sz w:val="21"/>
          <w:szCs w:val="21"/>
          <w:lang w:eastAsia="en-US"/>
        </w:rPr>
        <w:t xml:space="preserve">           </w:t>
      </w:r>
      <w:r w:rsidR="008E18F9" w:rsidRPr="00EA0B45">
        <w:rPr>
          <w:rFonts w:eastAsiaTheme="minorHAnsi"/>
          <w:b/>
          <w:sz w:val="21"/>
          <w:szCs w:val="21"/>
          <w:lang w:eastAsia="en-US"/>
        </w:rPr>
        <w:t xml:space="preserve">-ЭТП </w:t>
      </w:r>
      <w:r w:rsidRPr="00EA0B45">
        <w:rPr>
          <w:rFonts w:eastAsiaTheme="minorHAnsi"/>
          <w:b/>
          <w:sz w:val="21"/>
          <w:szCs w:val="21"/>
          <w:lang w:eastAsia="en-US"/>
        </w:rPr>
        <w:t>от ___________ г.</w:t>
      </w:r>
    </w:p>
    <w:p w14:paraId="6920A1E1" w14:textId="77777777" w:rsidR="008428B1" w:rsidRPr="00A70039" w:rsidRDefault="008428B1" w:rsidP="008428B1">
      <w:pPr>
        <w:jc w:val="right"/>
        <w:rPr>
          <w:sz w:val="21"/>
          <w:szCs w:val="21"/>
        </w:rPr>
      </w:pPr>
    </w:p>
    <w:p w14:paraId="23EF2BE0" w14:textId="77777777" w:rsidR="008428B1" w:rsidRPr="00E92731" w:rsidRDefault="008428B1" w:rsidP="008428B1">
      <w:pPr>
        <w:rPr>
          <w:b/>
          <w:i/>
          <w:sz w:val="21"/>
          <w:szCs w:val="21"/>
        </w:rPr>
      </w:pPr>
      <w:r w:rsidRPr="00E92731">
        <w:rPr>
          <w:b/>
          <w:i/>
          <w:sz w:val="21"/>
          <w:szCs w:val="21"/>
        </w:rPr>
        <w:t>ФОРМА</w:t>
      </w:r>
    </w:p>
    <w:p w14:paraId="297302DF" w14:textId="77777777" w:rsidR="008428B1" w:rsidRPr="00E92731" w:rsidRDefault="00AF3A5E" w:rsidP="008428B1">
      <w:pPr>
        <w:rPr>
          <w:sz w:val="21"/>
          <w:szCs w:val="21"/>
        </w:rPr>
      </w:pPr>
      <w:r>
        <w:rPr>
          <w:b/>
          <w:sz w:val="21"/>
          <w:szCs w:val="21"/>
        </w:rPr>
        <w:pict w14:anchorId="5E1B3525">
          <v:rect id="_x0000_i1025" style="width:0;height:1.5pt" o:hralign="center" o:hrstd="t" o:hr="t" fillcolor="#a0a0a0" stroked="f"/>
        </w:pict>
      </w:r>
    </w:p>
    <w:p w14:paraId="0C04FEF7" w14:textId="7276DFE8" w:rsidR="002D4117" w:rsidRPr="00A70039" w:rsidRDefault="002D4117" w:rsidP="002D4117">
      <w:pPr>
        <w:jc w:val="center"/>
        <w:rPr>
          <w:b/>
          <w:sz w:val="21"/>
          <w:szCs w:val="21"/>
        </w:rPr>
      </w:pPr>
    </w:p>
    <w:p w14:paraId="7F6C2D63" w14:textId="77777777" w:rsidR="00A17BD3" w:rsidRPr="00A70039" w:rsidRDefault="00A17BD3" w:rsidP="00A17BD3">
      <w:pPr>
        <w:jc w:val="center"/>
        <w:rPr>
          <w:b/>
          <w:sz w:val="21"/>
          <w:szCs w:val="21"/>
        </w:rPr>
      </w:pPr>
      <w:r w:rsidRPr="00A70039">
        <w:rPr>
          <w:b/>
          <w:sz w:val="21"/>
          <w:szCs w:val="21"/>
        </w:rPr>
        <w:t>Акт</w:t>
      </w:r>
    </w:p>
    <w:p w14:paraId="74161923" w14:textId="77777777" w:rsidR="00A17BD3" w:rsidRPr="00A70039" w:rsidRDefault="00A17BD3" w:rsidP="00A17BD3">
      <w:pPr>
        <w:jc w:val="center"/>
        <w:rPr>
          <w:b/>
          <w:sz w:val="21"/>
          <w:szCs w:val="21"/>
        </w:rPr>
      </w:pPr>
      <w:r w:rsidRPr="00A70039">
        <w:rPr>
          <w:b/>
          <w:sz w:val="21"/>
          <w:szCs w:val="21"/>
        </w:rPr>
        <w:t xml:space="preserve">о выявленных недостатках  </w:t>
      </w:r>
    </w:p>
    <w:p w14:paraId="0ECF3C65" w14:textId="602F531B" w:rsidR="00A17BD3" w:rsidRPr="00A70039" w:rsidRDefault="00A17BD3" w:rsidP="00A17BD3">
      <w:pPr>
        <w:jc w:val="center"/>
        <w:rPr>
          <w:b/>
          <w:sz w:val="21"/>
          <w:szCs w:val="21"/>
        </w:rPr>
      </w:pPr>
      <w:r w:rsidRPr="00A70039">
        <w:rPr>
          <w:b/>
          <w:sz w:val="21"/>
          <w:szCs w:val="21"/>
        </w:rPr>
        <w:t>к Договору возмездного оказания услуг (выполнения работ)</w:t>
      </w:r>
    </w:p>
    <w:p w14:paraId="5578C7C8" w14:textId="3F4C98BA" w:rsidR="00A17BD3" w:rsidRPr="00A70039" w:rsidRDefault="00A17BD3" w:rsidP="00A17BD3">
      <w:pPr>
        <w:jc w:val="center"/>
        <w:rPr>
          <w:b/>
          <w:sz w:val="21"/>
          <w:szCs w:val="21"/>
        </w:rPr>
      </w:pPr>
      <w:r w:rsidRPr="00A70039">
        <w:rPr>
          <w:b/>
          <w:sz w:val="21"/>
          <w:szCs w:val="21"/>
        </w:rPr>
        <w:t>№____________ от ___________202  г.</w:t>
      </w:r>
    </w:p>
    <w:p w14:paraId="5C6CB3EF" w14:textId="300EA667" w:rsidR="00A17BD3" w:rsidRPr="00A70039" w:rsidRDefault="00A17BD3" w:rsidP="00A17BD3">
      <w:pPr>
        <w:rPr>
          <w:b/>
          <w:sz w:val="21"/>
          <w:szCs w:val="21"/>
        </w:rPr>
      </w:pPr>
    </w:p>
    <w:p w14:paraId="36B5F75D" w14:textId="77777777" w:rsidR="002D4117" w:rsidRPr="00A70039" w:rsidRDefault="002D4117" w:rsidP="002D4117">
      <w:pPr>
        <w:jc w:val="center"/>
        <w:rPr>
          <w:b/>
          <w:sz w:val="21"/>
          <w:szCs w:val="21"/>
        </w:rPr>
      </w:pPr>
      <w:r w:rsidRPr="00A70039">
        <w:rPr>
          <w:b/>
          <w:sz w:val="21"/>
          <w:szCs w:val="21"/>
        </w:rPr>
        <w:t>г. Тюмень                                                                                                                         «___»_____________ 2025 г.</w:t>
      </w:r>
    </w:p>
    <w:p w14:paraId="7DDF7602" w14:textId="77777777" w:rsidR="002D4117" w:rsidRPr="00A70039" w:rsidRDefault="002D4117" w:rsidP="002D4117">
      <w:pPr>
        <w:jc w:val="center"/>
        <w:rPr>
          <w:b/>
          <w:sz w:val="21"/>
          <w:szCs w:val="21"/>
        </w:rPr>
      </w:pPr>
    </w:p>
    <w:p w14:paraId="00BF3905" w14:textId="77777777" w:rsidR="002D4117" w:rsidRPr="00A70039" w:rsidRDefault="002D4117" w:rsidP="002D4117">
      <w:pPr>
        <w:ind w:firstLine="567"/>
        <w:jc w:val="both"/>
        <w:rPr>
          <w:sz w:val="21"/>
          <w:szCs w:val="21"/>
        </w:rPr>
      </w:pPr>
      <w:r w:rsidRPr="00A70039">
        <w:rPr>
          <w:sz w:val="21"/>
          <w:szCs w:val="21"/>
        </w:rPr>
        <w:t xml:space="preserve">Настоящим Стороны зафиксировали недостатки результатов услуг/работ, выполненных в рамках Договора за отчетный период: __________________202__ г. </w:t>
      </w:r>
    </w:p>
    <w:p w14:paraId="42FB25E5" w14:textId="77777777" w:rsidR="002D4117" w:rsidRPr="00A70039" w:rsidRDefault="002D4117" w:rsidP="002D4117">
      <w:pPr>
        <w:jc w:val="center"/>
        <w:rPr>
          <w:b/>
          <w:sz w:val="21"/>
          <w:szCs w:val="21"/>
        </w:rPr>
      </w:pPr>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4432"/>
        <w:gridCol w:w="1984"/>
        <w:gridCol w:w="3260"/>
      </w:tblGrid>
      <w:tr w:rsidR="002D4117" w:rsidRPr="00A70039" w14:paraId="2B44E875" w14:textId="77777777" w:rsidTr="002D4117">
        <w:trPr>
          <w:trHeight w:val="294"/>
        </w:trPr>
        <w:tc>
          <w:tcPr>
            <w:tcW w:w="559" w:type="dxa"/>
            <w:tcBorders>
              <w:top w:val="single" w:sz="4" w:space="0" w:color="auto"/>
              <w:left w:val="single" w:sz="4" w:space="0" w:color="auto"/>
              <w:bottom w:val="single" w:sz="4" w:space="0" w:color="auto"/>
              <w:right w:val="single" w:sz="4" w:space="0" w:color="auto"/>
            </w:tcBorders>
            <w:vAlign w:val="center"/>
            <w:hideMark/>
          </w:tcPr>
          <w:p w14:paraId="37E99B0F" w14:textId="77777777" w:rsidR="002D4117" w:rsidRPr="00A70039" w:rsidRDefault="002D4117">
            <w:pPr>
              <w:pStyle w:val="FORMATTEXT"/>
              <w:spacing w:line="276" w:lineRule="auto"/>
              <w:jc w:val="center"/>
              <w:rPr>
                <w:b/>
                <w:sz w:val="20"/>
                <w:lang w:eastAsia="en-US"/>
              </w:rPr>
            </w:pPr>
            <w:r w:rsidRPr="00A70039">
              <w:rPr>
                <w:b/>
                <w:sz w:val="20"/>
                <w:lang w:eastAsia="en-US"/>
              </w:rPr>
              <w:t>№ п/п</w:t>
            </w:r>
          </w:p>
        </w:tc>
        <w:tc>
          <w:tcPr>
            <w:tcW w:w="4432" w:type="dxa"/>
            <w:tcBorders>
              <w:top w:val="single" w:sz="4" w:space="0" w:color="auto"/>
              <w:left w:val="single" w:sz="4" w:space="0" w:color="auto"/>
              <w:bottom w:val="single" w:sz="4" w:space="0" w:color="auto"/>
              <w:right w:val="single" w:sz="4" w:space="0" w:color="auto"/>
            </w:tcBorders>
            <w:vAlign w:val="center"/>
            <w:hideMark/>
          </w:tcPr>
          <w:p w14:paraId="17EE5DBA" w14:textId="77777777" w:rsidR="002D4117" w:rsidRPr="00A70039" w:rsidRDefault="002D4117">
            <w:pPr>
              <w:pStyle w:val="FORMATTEXT"/>
              <w:spacing w:line="276" w:lineRule="auto"/>
              <w:jc w:val="center"/>
              <w:rPr>
                <w:b/>
                <w:sz w:val="20"/>
                <w:lang w:eastAsia="en-US"/>
              </w:rPr>
            </w:pPr>
            <w:r w:rsidRPr="00A70039">
              <w:rPr>
                <w:b/>
                <w:sz w:val="20"/>
                <w:lang w:eastAsia="en-US"/>
              </w:rPr>
              <w:t>Содержание нарушения (несоответствия)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E8E62CA" w14:textId="77777777" w:rsidR="002D4117" w:rsidRPr="00A70039" w:rsidRDefault="002D4117">
            <w:pPr>
              <w:pStyle w:val="FORMATTEXT"/>
              <w:spacing w:line="276" w:lineRule="auto"/>
              <w:jc w:val="center"/>
              <w:rPr>
                <w:b/>
                <w:sz w:val="20"/>
                <w:lang w:eastAsia="en-US"/>
              </w:rPr>
            </w:pPr>
            <w:r w:rsidRPr="00A70039">
              <w:rPr>
                <w:b/>
                <w:sz w:val="20"/>
                <w:lang w:eastAsia="en-US"/>
              </w:rPr>
              <w:t>Срок устранения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770BE65" w14:textId="77777777" w:rsidR="002D4117" w:rsidRPr="00A70039" w:rsidRDefault="002D4117">
            <w:pPr>
              <w:pStyle w:val="FORMATTEXT"/>
              <w:spacing w:line="276" w:lineRule="auto"/>
              <w:jc w:val="center"/>
              <w:rPr>
                <w:b/>
                <w:sz w:val="20"/>
                <w:lang w:eastAsia="en-US"/>
              </w:rPr>
            </w:pPr>
            <w:r w:rsidRPr="00A70039">
              <w:rPr>
                <w:b/>
                <w:sz w:val="20"/>
                <w:lang w:eastAsia="en-US"/>
              </w:rPr>
              <w:t>Примечание</w:t>
            </w:r>
          </w:p>
        </w:tc>
      </w:tr>
      <w:tr w:rsidR="002D4117" w:rsidRPr="00A70039" w14:paraId="6F883978" w14:textId="77777777" w:rsidTr="002D4117">
        <w:trPr>
          <w:trHeight w:val="121"/>
        </w:trPr>
        <w:tc>
          <w:tcPr>
            <w:tcW w:w="559" w:type="dxa"/>
            <w:tcBorders>
              <w:top w:val="single" w:sz="4" w:space="0" w:color="auto"/>
              <w:left w:val="single" w:sz="4" w:space="0" w:color="auto"/>
              <w:bottom w:val="single" w:sz="4" w:space="0" w:color="auto"/>
              <w:right w:val="single" w:sz="4" w:space="0" w:color="auto"/>
            </w:tcBorders>
            <w:vAlign w:val="center"/>
            <w:hideMark/>
          </w:tcPr>
          <w:p w14:paraId="0D969A16" w14:textId="77777777" w:rsidR="002D4117" w:rsidRPr="00A70039" w:rsidRDefault="002D4117">
            <w:pPr>
              <w:pStyle w:val="FORMATTEXT"/>
              <w:spacing w:line="276" w:lineRule="auto"/>
              <w:jc w:val="center"/>
              <w:rPr>
                <w:sz w:val="20"/>
                <w:lang w:eastAsia="en-US"/>
              </w:rPr>
            </w:pPr>
            <w:r w:rsidRPr="00A70039">
              <w:rPr>
                <w:sz w:val="20"/>
                <w:lang w:eastAsia="en-US"/>
              </w:rPr>
              <w:t>1</w:t>
            </w:r>
          </w:p>
        </w:tc>
        <w:tc>
          <w:tcPr>
            <w:tcW w:w="4432" w:type="dxa"/>
            <w:tcBorders>
              <w:top w:val="single" w:sz="4" w:space="0" w:color="auto"/>
              <w:left w:val="single" w:sz="4" w:space="0" w:color="auto"/>
              <w:bottom w:val="single" w:sz="4" w:space="0" w:color="auto"/>
              <w:right w:val="single" w:sz="4" w:space="0" w:color="auto"/>
            </w:tcBorders>
          </w:tcPr>
          <w:p w14:paraId="65A1FFB4" w14:textId="77777777" w:rsidR="002D4117" w:rsidRPr="00A70039" w:rsidRDefault="002D4117">
            <w:pPr>
              <w:spacing w:line="276" w:lineRule="auto"/>
              <w:jc w:val="center"/>
              <w:rPr>
                <w:sz w:val="20"/>
                <w:szCs w:val="20"/>
                <w:lang w:val="x-none"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12DB81B2" w14:textId="77777777" w:rsidR="002D4117" w:rsidRPr="00A70039" w:rsidRDefault="002D4117">
            <w:pPr>
              <w:pStyle w:val="FORMATTEXT"/>
              <w:spacing w:line="276" w:lineRule="auto"/>
              <w:jc w:val="center"/>
              <w:rPr>
                <w:sz w:val="20"/>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A0B5352" w14:textId="77777777" w:rsidR="002D4117" w:rsidRPr="00A70039" w:rsidRDefault="002D4117">
            <w:pPr>
              <w:pStyle w:val="FORMATTEXT"/>
              <w:spacing w:line="276" w:lineRule="auto"/>
              <w:jc w:val="center"/>
              <w:rPr>
                <w:sz w:val="20"/>
                <w:lang w:eastAsia="en-US"/>
              </w:rPr>
            </w:pPr>
          </w:p>
        </w:tc>
      </w:tr>
      <w:tr w:rsidR="002D4117" w:rsidRPr="00A70039" w14:paraId="0F97BEB0" w14:textId="77777777" w:rsidTr="002D4117">
        <w:trPr>
          <w:trHeight w:val="121"/>
        </w:trPr>
        <w:tc>
          <w:tcPr>
            <w:tcW w:w="559" w:type="dxa"/>
            <w:tcBorders>
              <w:top w:val="single" w:sz="4" w:space="0" w:color="auto"/>
              <w:left w:val="single" w:sz="4" w:space="0" w:color="auto"/>
              <w:bottom w:val="single" w:sz="4" w:space="0" w:color="auto"/>
              <w:right w:val="single" w:sz="4" w:space="0" w:color="auto"/>
            </w:tcBorders>
            <w:vAlign w:val="center"/>
            <w:hideMark/>
          </w:tcPr>
          <w:p w14:paraId="581191C6" w14:textId="77777777" w:rsidR="002D4117" w:rsidRPr="00A70039" w:rsidRDefault="002D4117">
            <w:pPr>
              <w:pStyle w:val="FORMATTEXT"/>
              <w:spacing w:line="276" w:lineRule="auto"/>
              <w:jc w:val="center"/>
              <w:rPr>
                <w:sz w:val="20"/>
                <w:lang w:eastAsia="en-US"/>
              </w:rPr>
            </w:pPr>
            <w:r w:rsidRPr="00A70039">
              <w:rPr>
                <w:sz w:val="20"/>
                <w:lang w:eastAsia="en-US"/>
              </w:rPr>
              <w:t>2</w:t>
            </w:r>
          </w:p>
        </w:tc>
        <w:tc>
          <w:tcPr>
            <w:tcW w:w="4432" w:type="dxa"/>
            <w:tcBorders>
              <w:top w:val="single" w:sz="4" w:space="0" w:color="auto"/>
              <w:left w:val="single" w:sz="4" w:space="0" w:color="auto"/>
              <w:bottom w:val="single" w:sz="4" w:space="0" w:color="auto"/>
              <w:right w:val="single" w:sz="4" w:space="0" w:color="auto"/>
            </w:tcBorders>
          </w:tcPr>
          <w:p w14:paraId="35124966" w14:textId="77777777" w:rsidR="002D4117" w:rsidRPr="00A70039" w:rsidRDefault="002D4117">
            <w:pPr>
              <w:spacing w:line="276" w:lineRule="auto"/>
              <w:jc w:val="center"/>
              <w:rPr>
                <w:sz w:val="20"/>
                <w:szCs w:val="22"/>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19969A2F" w14:textId="77777777" w:rsidR="002D4117" w:rsidRPr="00A70039" w:rsidRDefault="002D4117">
            <w:pPr>
              <w:pStyle w:val="FORMATTEXT"/>
              <w:spacing w:line="276" w:lineRule="auto"/>
              <w:jc w:val="center"/>
              <w:rPr>
                <w:sz w:val="20"/>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41A5C588" w14:textId="77777777" w:rsidR="002D4117" w:rsidRPr="00A70039" w:rsidRDefault="002D4117">
            <w:pPr>
              <w:pStyle w:val="FORMATTEXT"/>
              <w:spacing w:line="276" w:lineRule="auto"/>
              <w:jc w:val="center"/>
              <w:rPr>
                <w:sz w:val="20"/>
                <w:lang w:eastAsia="en-US"/>
              </w:rPr>
            </w:pPr>
          </w:p>
        </w:tc>
      </w:tr>
      <w:tr w:rsidR="002D4117" w:rsidRPr="00A70039" w14:paraId="68670143" w14:textId="77777777" w:rsidTr="002D4117">
        <w:trPr>
          <w:trHeight w:val="121"/>
        </w:trPr>
        <w:tc>
          <w:tcPr>
            <w:tcW w:w="559" w:type="dxa"/>
            <w:tcBorders>
              <w:top w:val="single" w:sz="4" w:space="0" w:color="auto"/>
              <w:left w:val="single" w:sz="4" w:space="0" w:color="auto"/>
              <w:bottom w:val="single" w:sz="4" w:space="0" w:color="auto"/>
              <w:right w:val="single" w:sz="4" w:space="0" w:color="auto"/>
            </w:tcBorders>
            <w:vAlign w:val="center"/>
            <w:hideMark/>
          </w:tcPr>
          <w:p w14:paraId="4B7B15F7" w14:textId="77777777" w:rsidR="002D4117" w:rsidRPr="00A70039" w:rsidRDefault="002D4117">
            <w:pPr>
              <w:pStyle w:val="FORMATTEXT"/>
              <w:spacing w:line="276" w:lineRule="auto"/>
              <w:jc w:val="center"/>
              <w:rPr>
                <w:sz w:val="20"/>
                <w:lang w:eastAsia="en-US"/>
              </w:rPr>
            </w:pPr>
            <w:r w:rsidRPr="00A70039">
              <w:rPr>
                <w:sz w:val="20"/>
                <w:lang w:eastAsia="en-US"/>
              </w:rPr>
              <w:t>3</w:t>
            </w:r>
          </w:p>
        </w:tc>
        <w:tc>
          <w:tcPr>
            <w:tcW w:w="4432" w:type="dxa"/>
            <w:tcBorders>
              <w:top w:val="single" w:sz="4" w:space="0" w:color="auto"/>
              <w:left w:val="single" w:sz="4" w:space="0" w:color="auto"/>
              <w:bottom w:val="single" w:sz="4" w:space="0" w:color="auto"/>
              <w:right w:val="single" w:sz="4" w:space="0" w:color="auto"/>
            </w:tcBorders>
          </w:tcPr>
          <w:p w14:paraId="4C068F21" w14:textId="77777777" w:rsidR="002D4117" w:rsidRPr="00A70039" w:rsidRDefault="002D4117">
            <w:pPr>
              <w:spacing w:line="276" w:lineRule="auto"/>
              <w:jc w:val="center"/>
              <w:rPr>
                <w:sz w:val="20"/>
                <w:szCs w:val="22"/>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32ADBC22" w14:textId="77777777" w:rsidR="002D4117" w:rsidRPr="00A70039" w:rsidRDefault="002D4117">
            <w:pPr>
              <w:pStyle w:val="FORMATTEXT"/>
              <w:spacing w:line="276" w:lineRule="auto"/>
              <w:jc w:val="center"/>
              <w:rPr>
                <w:sz w:val="20"/>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4E172158" w14:textId="77777777" w:rsidR="002D4117" w:rsidRPr="00A70039" w:rsidRDefault="002D4117">
            <w:pPr>
              <w:pStyle w:val="FORMATTEXT"/>
              <w:spacing w:line="276" w:lineRule="auto"/>
              <w:jc w:val="center"/>
              <w:rPr>
                <w:sz w:val="20"/>
                <w:lang w:eastAsia="en-US"/>
              </w:rPr>
            </w:pPr>
          </w:p>
        </w:tc>
      </w:tr>
    </w:tbl>
    <w:p w14:paraId="1DD61C7F" w14:textId="706749DB" w:rsidR="002D4117" w:rsidRPr="00A70039" w:rsidRDefault="002D4117" w:rsidP="002D4117"/>
    <w:p w14:paraId="3A0FE6A4" w14:textId="77777777" w:rsidR="002D4117" w:rsidRPr="00A70039" w:rsidRDefault="002D4117" w:rsidP="002D4117">
      <w:pPr>
        <w:tabs>
          <w:tab w:val="left" w:pos="1215"/>
        </w:tabs>
        <w:ind w:firstLine="993"/>
        <w:rPr>
          <w:b/>
          <w:sz w:val="23"/>
          <w:szCs w:val="23"/>
        </w:rPr>
      </w:pPr>
      <w:r w:rsidRPr="00A70039">
        <w:rPr>
          <w:b/>
          <w:sz w:val="23"/>
          <w:szCs w:val="23"/>
        </w:rPr>
        <w:t>Подписи членов комиссии:</w:t>
      </w:r>
    </w:p>
    <w:p w14:paraId="0F0FE564" w14:textId="77777777" w:rsidR="002D4117" w:rsidRPr="00A70039" w:rsidRDefault="002D4117" w:rsidP="002D4117">
      <w:pPr>
        <w:tabs>
          <w:tab w:val="left" w:pos="1215"/>
        </w:tabs>
        <w:ind w:firstLine="993"/>
        <w:rPr>
          <w:b/>
          <w:sz w:val="23"/>
          <w:szCs w:val="23"/>
        </w:rPr>
      </w:pPr>
    </w:p>
    <w:p w14:paraId="6FDFEF90" w14:textId="77777777" w:rsidR="002D4117" w:rsidRPr="00A70039" w:rsidRDefault="002D4117" w:rsidP="002D4117">
      <w:pPr>
        <w:tabs>
          <w:tab w:val="left" w:pos="1215"/>
        </w:tabs>
        <w:ind w:firstLine="567"/>
        <w:rPr>
          <w:b/>
          <w:sz w:val="23"/>
          <w:szCs w:val="23"/>
        </w:rPr>
      </w:pPr>
      <w:r w:rsidRPr="00A70039">
        <w:rPr>
          <w:b/>
          <w:sz w:val="23"/>
          <w:szCs w:val="23"/>
        </w:rPr>
        <w:t>от Заказчика:</w:t>
      </w:r>
    </w:p>
    <w:tbl>
      <w:tblPr>
        <w:tblStyle w:val="a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0"/>
        <w:gridCol w:w="2693"/>
        <w:gridCol w:w="1843"/>
      </w:tblGrid>
      <w:tr w:rsidR="002D4117" w:rsidRPr="00A70039" w14:paraId="625CBE54" w14:textId="77777777" w:rsidTr="002D4117">
        <w:trPr>
          <w:trHeight w:val="523"/>
        </w:trPr>
        <w:tc>
          <w:tcPr>
            <w:tcW w:w="5240" w:type="dxa"/>
            <w:vAlign w:val="center"/>
            <w:hideMark/>
          </w:tcPr>
          <w:p w14:paraId="7CF65707" w14:textId="77777777" w:rsidR="002D4117" w:rsidRPr="00A70039" w:rsidRDefault="002D4117">
            <w:pPr>
              <w:tabs>
                <w:tab w:val="left" w:pos="1215"/>
              </w:tabs>
              <w:rPr>
                <w:sz w:val="23"/>
                <w:szCs w:val="23"/>
                <w:lang w:eastAsia="en-US"/>
              </w:rPr>
            </w:pPr>
            <w:r w:rsidRPr="00A70039">
              <w:rPr>
                <w:sz w:val="23"/>
                <w:szCs w:val="23"/>
                <w:lang w:eastAsia="en-US"/>
              </w:rPr>
              <w:t>___________________________________________</w:t>
            </w:r>
          </w:p>
        </w:tc>
        <w:tc>
          <w:tcPr>
            <w:tcW w:w="2693" w:type="dxa"/>
            <w:vAlign w:val="center"/>
            <w:hideMark/>
          </w:tcPr>
          <w:p w14:paraId="1175A128" w14:textId="77777777" w:rsidR="002D4117" w:rsidRPr="00A70039" w:rsidRDefault="002D4117">
            <w:pPr>
              <w:tabs>
                <w:tab w:val="left" w:pos="1215"/>
              </w:tabs>
              <w:rPr>
                <w:sz w:val="23"/>
                <w:szCs w:val="23"/>
                <w:lang w:eastAsia="en-US"/>
              </w:rPr>
            </w:pPr>
            <w:r w:rsidRPr="00A70039">
              <w:rPr>
                <w:sz w:val="23"/>
                <w:szCs w:val="23"/>
                <w:lang w:eastAsia="en-US"/>
              </w:rPr>
              <w:t>_____________________</w:t>
            </w:r>
          </w:p>
        </w:tc>
        <w:tc>
          <w:tcPr>
            <w:tcW w:w="1843" w:type="dxa"/>
            <w:vAlign w:val="center"/>
          </w:tcPr>
          <w:p w14:paraId="68B42783" w14:textId="77777777" w:rsidR="002D4117" w:rsidRPr="00A70039" w:rsidRDefault="002D4117">
            <w:pPr>
              <w:tabs>
                <w:tab w:val="left" w:pos="1215"/>
              </w:tabs>
              <w:rPr>
                <w:sz w:val="23"/>
                <w:szCs w:val="23"/>
                <w:lang w:eastAsia="en-US"/>
              </w:rPr>
            </w:pPr>
          </w:p>
        </w:tc>
      </w:tr>
      <w:tr w:rsidR="002D4117" w:rsidRPr="00A70039" w14:paraId="4C1ACF36" w14:textId="77777777" w:rsidTr="002D4117">
        <w:trPr>
          <w:trHeight w:val="687"/>
        </w:trPr>
        <w:tc>
          <w:tcPr>
            <w:tcW w:w="5240" w:type="dxa"/>
            <w:vAlign w:val="center"/>
            <w:hideMark/>
          </w:tcPr>
          <w:p w14:paraId="1AFE9261" w14:textId="77777777" w:rsidR="002D4117" w:rsidRPr="00A70039" w:rsidRDefault="002D4117">
            <w:pPr>
              <w:tabs>
                <w:tab w:val="left" w:pos="1215"/>
              </w:tabs>
              <w:rPr>
                <w:sz w:val="23"/>
                <w:szCs w:val="23"/>
                <w:lang w:eastAsia="en-US"/>
              </w:rPr>
            </w:pPr>
            <w:r w:rsidRPr="00A70039">
              <w:rPr>
                <w:sz w:val="23"/>
                <w:szCs w:val="23"/>
                <w:lang w:eastAsia="en-US"/>
              </w:rPr>
              <w:t>___________________________________________</w:t>
            </w:r>
          </w:p>
        </w:tc>
        <w:tc>
          <w:tcPr>
            <w:tcW w:w="2693" w:type="dxa"/>
            <w:vAlign w:val="center"/>
            <w:hideMark/>
          </w:tcPr>
          <w:p w14:paraId="3342625D" w14:textId="77777777" w:rsidR="002D4117" w:rsidRPr="00A70039" w:rsidRDefault="002D4117">
            <w:pPr>
              <w:tabs>
                <w:tab w:val="left" w:pos="1215"/>
              </w:tabs>
              <w:rPr>
                <w:sz w:val="23"/>
                <w:szCs w:val="23"/>
                <w:lang w:eastAsia="en-US"/>
              </w:rPr>
            </w:pPr>
            <w:r w:rsidRPr="00A70039">
              <w:rPr>
                <w:sz w:val="23"/>
                <w:szCs w:val="23"/>
                <w:lang w:eastAsia="en-US"/>
              </w:rPr>
              <w:t>_____________________</w:t>
            </w:r>
          </w:p>
        </w:tc>
        <w:tc>
          <w:tcPr>
            <w:tcW w:w="1843" w:type="dxa"/>
            <w:vAlign w:val="center"/>
          </w:tcPr>
          <w:p w14:paraId="14C45C6F" w14:textId="77777777" w:rsidR="002D4117" w:rsidRPr="00A70039" w:rsidRDefault="002D4117">
            <w:pPr>
              <w:tabs>
                <w:tab w:val="left" w:pos="1215"/>
              </w:tabs>
              <w:rPr>
                <w:sz w:val="23"/>
                <w:szCs w:val="23"/>
                <w:lang w:eastAsia="en-US"/>
              </w:rPr>
            </w:pPr>
          </w:p>
        </w:tc>
      </w:tr>
      <w:tr w:rsidR="002D4117" w:rsidRPr="00A70039" w14:paraId="00BC991E" w14:textId="77777777" w:rsidTr="002D4117">
        <w:tc>
          <w:tcPr>
            <w:tcW w:w="5240" w:type="dxa"/>
            <w:vAlign w:val="center"/>
          </w:tcPr>
          <w:p w14:paraId="3B8C2FFF" w14:textId="77777777" w:rsidR="002D4117" w:rsidRPr="00A70039" w:rsidRDefault="002D4117">
            <w:pPr>
              <w:tabs>
                <w:tab w:val="left" w:pos="1215"/>
              </w:tabs>
              <w:rPr>
                <w:sz w:val="23"/>
                <w:szCs w:val="23"/>
                <w:lang w:eastAsia="en-US"/>
              </w:rPr>
            </w:pPr>
          </w:p>
        </w:tc>
        <w:tc>
          <w:tcPr>
            <w:tcW w:w="2693" w:type="dxa"/>
            <w:vAlign w:val="center"/>
          </w:tcPr>
          <w:p w14:paraId="0C1A1A43" w14:textId="77777777" w:rsidR="002D4117" w:rsidRPr="00A70039" w:rsidRDefault="002D4117">
            <w:pPr>
              <w:tabs>
                <w:tab w:val="left" w:pos="1215"/>
              </w:tabs>
              <w:rPr>
                <w:sz w:val="23"/>
                <w:szCs w:val="23"/>
                <w:lang w:eastAsia="en-US"/>
              </w:rPr>
            </w:pPr>
          </w:p>
        </w:tc>
        <w:tc>
          <w:tcPr>
            <w:tcW w:w="1843" w:type="dxa"/>
            <w:vAlign w:val="center"/>
          </w:tcPr>
          <w:p w14:paraId="606E40E6" w14:textId="77777777" w:rsidR="002D4117" w:rsidRPr="00A70039" w:rsidRDefault="002D4117">
            <w:pPr>
              <w:tabs>
                <w:tab w:val="left" w:pos="1215"/>
              </w:tabs>
              <w:rPr>
                <w:sz w:val="23"/>
                <w:szCs w:val="23"/>
                <w:lang w:eastAsia="en-US"/>
              </w:rPr>
            </w:pPr>
          </w:p>
        </w:tc>
      </w:tr>
    </w:tbl>
    <w:p w14:paraId="5E4AB40B" w14:textId="77777777" w:rsidR="002D4117" w:rsidRPr="00A70039" w:rsidRDefault="002D4117" w:rsidP="002D4117">
      <w:pPr>
        <w:tabs>
          <w:tab w:val="left" w:pos="1215"/>
        </w:tabs>
        <w:ind w:firstLine="567"/>
        <w:rPr>
          <w:b/>
          <w:sz w:val="23"/>
          <w:szCs w:val="23"/>
        </w:rPr>
      </w:pPr>
      <w:r w:rsidRPr="00A70039">
        <w:rPr>
          <w:b/>
          <w:sz w:val="23"/>
          <w:szCs w:val="23"/>
        </w:rPr>
        <w:t>от Исполнителя:</w:t>
      </w:r>
    </w:p>
    <w:p w14:paraId="72E9E0E9" w14:textId="77777777" w:rsidR="002D4117" w:rsidRPr="00A70039" w:rsidRDefault="002D4117" w:rsidP="002D4117">
      <w:pPr>
        <w:tabs>
          <w:tab w:val="left" w:pos="1215"/>
        </w:tabs>
        <w:rPr>
          <w:sz w:val="23"/>
          <w:szCs w:val="23"/>
        </w:rPr>
      </w:pPr>
    </w:p>
    <w:tbl>
      <w:tblPr>
        <w:tblStyle w:val="a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0"/>
        <w:gridCol w:w="2693"/>
        <w:gridCol w:w="1843"/>
      </w:tblGrid>
      <w:tr w:rsidR="002D4117" w:rsidRPr="00A70039" w14:paraId="77CD8A0A" w14:textId="77777777" w:rsidTr="002D4117">
        <w:trPr>
          <w:trHeight w:val="523"/>
        </w:trPr>
        <w:tc>
          <w:tcPr>
            <w:tcW w:w="5240" w:type="dxa"/>
            <w:vAlign w:val="center"/>
            <w:hideMark/>
          </w:tcPr>
          <w:p w14:paraId="11664AED" w14:textId="77777777" w:rsidR="002D4117" w:rsidRPr="00A70039" w:rsidRDefault="002D4117">
            <w:pPr>
              <w:tabs>
                <w:tab w:val="left" w:pos="1215"/>
              </w:tabs>
              <w:rPr>
                <w:sz w:val="23"/>
                <w:szCs w:val="23"/>
                <w:lang w:eastAsia="en-US"/>
              </w:rPr>
            </w:pPr>
            <w:r w:rsidRPr="00A70039">
              <w:rPr>
                <w:sz w:val="23"/>
                <w:szCs w:val="23"/>
                <w:lang w:eastAsia="en-US"/>
              </w:rPr>
              <w:t>___________________________________________</w:t>
            </w:r>
          </w:p>
        </w:tc>
        <w:tc>
          <w:tcPr>
            <w:tcW w:w="2693" w:type="dxa"/>
            <w:vAlign w:val="center"/>
            <w:hideMark/>
          </w:tcPr>
          <w:p w14:paraId="1C551861" w14:textId="77777777" w:rsidR="002D4117" w:rsidRPr="00A70039" w:rsidRDefault="002D4117">
            <w:pPr>
              <w:tabs>
                <w:tab w:val="left" w:pos="1215"/>
              </w:tabs>
              <w:rPr>
                <w:sz w:val="23"/>
                <w:szCs w:val="23"/>
                <w:lang w:eastAsia="en-US"/>
              </w:rPr>
            </w:pPr>
            <w:r w:rsidRPr="00A70039">
              <w:rPr>
                <w:sz w:val="23"/>
                <w:szCs w:val="23"/>
                <w:lang w:eastAsia="en-US"/>
              </w:rPr>
              <w:t>_____________________</w:t>
            </w:r>
          </w:p>
        </w:tc>
        <w:tc>
          <w:tcPr>
            <w:tcW w:w="1843" w:type="dxa"/>
            <w:vAlign w:val="center"/>
          </w:tcPr>
          <w:p w14:paraId="0794F026" w14:textId="77777777" w:rsidR="002D4117" w:rsidRPr="00A70039" w:rsidRDefault="002D4117">
            <w:pPr>
              <w:tabs>
                <w:tab w:val="left" w:pos="1215"/>
              </w:tabs>
              <w:rPr>
                <w:sz w:val="23"/>
                <w:szCs w:val="23"/>
                <w:lang w:eastAsia="en-US"/>
              </w:rPr>
            </w:pPr>
          </w:p>
        </w:tc>
      </w:tr>
      <w:tr w:rsidR="002D4117" w:rsidRPr="00A70039" w14:paraId="50FCF521" w14:textId="77777777" w:rsidTr="002D4117">
        <w:trPr>
          <w:trHeight w:val="687"/>
        </w:trPr>
        <w:tc>
          <w:tcPr>
            <w:tcW w:w="5240" w:type="dxa"/>
            <w:vAlign w:val="center"/>
            <w:hideMark/>
          </w:tcPr>
          <w:p w14:paraId="2335903B" w14:textId="77777777" w:rsidR="002D4117" w:rsidRPr="00A70039" w:rsidRDefault="002D4117">
            <w:pPr>
              <w:tabs>
                <w:tab w:val="left" w:pos="1215"/>
              </w:tabs>
              <w:rPr>
                <w:sz w:val="23"/>
                <w:szCs w:val="23"/>
                <w:lang w:eastAsia="en-US"/>
              </w:rPr>
            </w:pPr>
            <w:r w:rsidRPr="00A70039">
              <w:rPr>
                <w:sz w:val="23"/>
                <w:szCs w:val="23"/>
                <w:lang w:eastAsia="en-US"/>
              </w:rPr>
              <w:t>___________________________________________</w:t>
            </w:r>
          </w:p>
        </w:tc>
        <w:tc>
          <w:tcPr>
            <w:tcW w:w="2693" w:type="dxa"/>
            <w:vAlign w:val="center"/>
            <w:hideMark/>
          </w:tcPr>
          <w:p w14:paraId="58EADECE" w14:textId="77777777" w:rsidR="002D4117" w:rsidRPr="00A70039" w:rsidRDefault="002D4117">
            <w:pPr>
              <w:tabs>
                <w:tab w:val="left" w:pos="1215"/>
              </w:tabs>
              <w:rPr>
                <w:sz w:val="23"/>
                <w:szCs w:val="23"/>
                <w:lang w:eastAsia="en-US"/>
              </w:rPr>
            </w:pPr>
            <w:r w:rsidRPr="00A70039">
              <w:rPr>
                <w:sz w:val="23"/>
                <w:szCs w:val="23"/>
                <w:lang w:eastAsia="en-US"/>
              </w:rPr>
              <w:t>_____________________</w:t>
            </w:r>
          </w:p>
        </w:tc>
        <w:tc>
          <w:tcPr>
            <w:tcW w:w="1843" w:type="dxa"/>
            <w:vAlign w:val="center"/>
          </w:tcPr>
          <w:p w14:paraId="45726797" w14:textId="77777777" w:rsidR="002D4117" w:rsidRPr="00A70039" w:rsidRDefault="002D4117">
            <w:pPr>
              <w:tabs>
                <w:tab w:val="left" w:pos="1215"/>
              </w:tabs>
              <w:rPr>
                <w:sz w:val="23"/>
                <w:szCs w:val="23"/>
                <w:lang w:eastAsia="en-US"/>
              </w:rPr>
            </w:pPr>
          </w:p>
        </w:tc>
      </w:tr>
    </w:tbl>
    <w:p w14:paraId="104DEECD" w14:textId="7080A901" w:rsidR="00AC55ED" w:rsidRDefault="00AC55ED" w:rsidP="00AC55ED">
      <w:pPr>
        <w:tabs>
          <w:tab w:val="left" w:pos="5896"/>
        </w:tabs>
        <w:rPr>
          <w:b/>
          <w:i/>
          <w:sz w:val="21"/>
          <w:szCs w:val="21"/>
        </w:rPr>
      </w:pPr>
    </w:p>
    <w:p w14:paraId="7B54EFC6" w14:textId="77777777" w:rsidR="00A17BD3" w:rsidRDefault="00A17BD3" w:rsidP="00A17BD3">
      <w:pPr>
        <w:rPr>
          <w:b/>
          <w:i/>
          <w:sz w:val="21"/>
          <w:szCs w:val="21"/>
        </w:rPr>
      </w:pPr>
      <w:r w:rsidRPr="006E59AE">
        <w:rPr>
          <w:b/>
          <w:i/>
          <w:sz w:val="21"/>
          <w:szCs w:val="21"/>
        </w:rPr>
        <w:t>ФОРМА СОГЛАСОВАНА</w:t>
      </w:r>
    </w:p>
    <w:p w14:paraId="047F734C" w14:textId="77777777" w:rsidR="00A17BD3" w:rsidRDefault="00A17BD3" w:rsidP="00A17BD3">
      <w:pPr>
        <w:rPr>
          <w:b/>
          <w:i/>
          <w:sz w:val="21"/>
          <w:szCs w:val="21"/>
        </w:rPr>
      </w:pPr>
    </w:p>
    <w:tbl>
      <w:tblPr>
        <w:tblStyle w:val="a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131"/>
      </w:tblGrid>
      <w:tr w:rsidR="00A17BD3" w:rsidRPr="00EA0B45" w14:paraId="114904DB" w14:textId="77777777" w:rsidTr="00971D23">
        <w:trPr>
          <w:trHeight w:val="1272"/>
        </w:trPr>
        <w:tc>
          <w:tcPr>
            <w:tcW w:w="5070" w:type="dxa"/>
          </w:tcPr>
          <w:p w14:paraId="2876E189" w14:textId="77777777" w:rsidR="00A17BD3" w:rsidRPr="00EA0B45" w:rsidRDefault="00A17BD3" w:rsidP="00971D23">
            <w:pPr>
              <w:jc w:val="both"/>
              <w:rPr>
                <w:b/>
                <w:sz w:val="21"/>
                <w:szCs w:val="21"/>
              </w:rPr>
            </w:pPr>
            <w:r w:rsidRPr="00EA0B45">
              <w:rPr>
                <w:b/>
                <w:sz w:val="21"/>
                <w:szCs w:val="21"/>
              </w:rPr>
              <w:t>Исполнитель</w:t>
            </w:r>
          </w:p>
          <w:p w14:paraId="73B6FDB6" w14:textId="77777777" w:rsidR="00A17BD3" w:rsidRPr="00EA0B45" w:rsidRDefault="00A17BD3" w:rsidP="00971D23">
            <w:pPr>
              <w:jc w:val="both"/>
              <w:rPr>
                <w:b/>
                <w:sz w:val="21"/>
                <w:szCs w:val="21"/>
              </w:rPr>
            </w:pPr>
          </w:p>
          <w:p w14:paraId="4E30311E" w14:textId="77777777" w:rsidR="00A17BD3" w:rsidRPr="00EA0B45" w:rsidRDefault="00A17BD3" w:rsidP="00971D23">
            <w:pPr>
              <w:jc w:val="both"/>
              <w:rPr>
                <w:b/>
                <w:sz w:val="21"/>
                <w:szCs w:val="21"/>
              </w:rPr>
            </w:pPr>
          </w:p>
          <w:p w14:paraId="29D92B6F" w14:textId="77777777" w:rsidR="00A17BD3" w:rsidRPr="00EA0B45" w:rsidRDefault="00A17BD3" w:rsidP="00971D23">
            <w:pPr>
              <w:jc w:val="both"/>
              <w:rPr>
                <w:b/>
                <w:sz w:val="21"/>
                <w:szCs w:val="21"/>
              </w:rPr>
            </w:pPr>
          </w:p>
          <w:p w14:paraId="0B640B82" w14:textId="77777777" w:rsidR="00A17BD3" w:rsidRPr="00EA0B45" w:rsidRDefault="00A17BD3" w:rsidP="00971D23">
            <w:pPr>
              <w:jc w:val="both"/>
              <w:rPr>
                <w:b/>
                <w:sz w:val="21"/>
                <w:szCs w:val="21"/>
              </w:rPr>
            </w:pPr>
            <w:r w:rsidRPr="00EA0B45">
              <w:rPr>
                <w:b/>
                <w:sz w:val="21"/>
                <w:szCs w:val="21"/>
              </w:rPr>
              <w:t xml:space="preserve">_________________ / </w:t>
            </w:r>
          </w:p>
          <w:p w14:paraId="181A26F6" w14:textId="77777777" w:rsidR="00A17BD3" w:rsidRPr="00EA0B45" w:rsidRDefault="00A17BD3" w:rsidP="00971D23">
            <w:pPr>
              <w:spacing w:line="276" w:lineRule="auto"/>
              <w:jc w:val="both"/>
              <w:rPr>
                <w:b/>
                <w:sz w:val="21"/>
                <w:szCs w:val="21"/>
              </w:rPr>
            </w:pPr>
          </w:p>
        </w:tc>
        <w:tc>
          <w:tcPr>
            <w:tcW w:w="5131" w:type="dxa"/>
          </w:tcPr>
          <w:p w14:paraId="3E556FB4" w14:textId="77777777" w:rsidR="00A17BD3" w:rsidRPr="00EA0B45" w:rsidRDefault="00A17BD3" w:rsidP="00971D23">
            <w:pPr>
              <w:jc w:val="both"/>
              <w:rPr>
                <w:b/>
                <w:sz w:val="21"/>
                <w:szCs w:val="21"/>
              </w:rPr>
            </w:pPr>
            <w:r w:rsidRPr="00EA0B45">
              <w:rPr>
                <w:b/>
                <w:sz w:val="21"/>
                <w:szCs w:val="21"/>
              </w:rPr>
              <w:t>Заказчик</w:t>
            </w:r>
          </w:p>
          <w:p w14:paraId="6EAB190A" w14:textId="77777777" w:rsidR="00A17BD3" w:rsidRPr="00EA0B45" w:rsidRDefault="00A17BD3" w:rsidP="00971D23">
            <w:pPr>
              <w:jc w:val="both"/>
              <w:rPr>
                <w:b/>
                <w:sz w:val="21"/>
                <w:szCs w:val="21"/>
              </w:rPr>
            </w:pPr>
            <w:r w:rsidRPr="00EA0B45">
              <w:rPr>
                <w:b/>
                <w:sz w:val="21"/>
                <w:szCs w:val="21"/>
              </w:rPr>
              <w:t>ООО «РИ-ИНВЕСТ»</w:t>
            </w:r>
          </w:p>
          <w:p w14:paraId="34EC8DDE" w14:textId="77777777" w:rsidR="00A17BD3" w:rsidRPr="00EA0B45" w:rsidRDefault="00A17BD3" w:rsidP="00971D23">
            <w:pPr>
              <w:jc w:val="both"/>
              <w:rPr>
                <w:b/>
                <w:sz w:val="21"/>
                <w:szCs w:val="21"/>
              </w:rPr>
            </w:pPr>
            <w:r w:rsidRPr="00EA0B45">
              <w:rPr>
                <w:b/>
                <w:sz w:val="21"/>
                <w:szCs w:val="21"/>
              </w:rPr>
              <w:t xml:space="preserve">Генеральный директор </w:t>
            </w:r>
          </w:p>
          <w:p w14:paraId="720B5397" w14:textId="77777777" w:rsidR="00A17BD3" w:rsidRPr="00EA0B45" w:rsidRDefault="00A17BD3" w:rsidP="00971D23">
            <w:pPr>
              <w:jc w:val="both"/>
              <w:rPr>
                <w:b/>
                <w:sz w:val="21"/>
                <w:szCs w:val="21"/>
              </w:rPr>
            </w:pPr>
          </w:p>
          <w:p w14:paraId="3792AECF" w14:textId="77777777" w:rsidR="00A17BD3" w:rsidRPr="00EA0B45" w:rsidRDefault="00A17BD3" w:rsidP="00971D23">
            <w:pPr>
              <w:spacing w:line="276" w:lineRule="auto"/>
              <w:jc w:val="both"/>
              <w:rPr>
                <w:b/>
                <w:sz w:val="21"/>
                <w:szCs w:val="21"/>
              </w:rPr>
            </w:pPr>
            <w:r w:rsidRPr="00EA0B45">
              <w:rPr>
                <w:b/>
                <w:sz w:val="21"/>
                <w:szCs w:val="21"/>
              </w:rPr>
              <w:t>_________________ / И</w:t>
            </w:r>
            <w:r w:rsidRPr="00EA0B45">
              <w:rPr>
                <w:sz w:val="21"/>
                <w:szCs w:val="21"/>
              </w:rPr>
              <w:t>.</w:t>
            </w:r>
            <w:r w:rsidRPr="00EA0B45">
              <w:rPr>
                <w:b/>
                <w:sz w:val="21"/>
                <w:szCs w:val="21"/>
              </w:rPr>
              <w:t>И</w:t>
            </w:r>
            <w:r w:rsidRPr="00EA0B45">
              <w:rPr>
                <w:sz w:val="21"/>
                <w:szCs w:val="21"/>
              </w:rPr>
              <w:t>.</w:t>
            </w:r>
            <w:r w:rsidRPr="00EA0B45">
              <w:rPr>
                <w:b/>
                <w:sz w:val="21"/>
                <w:szCs w:val="21"/>
              </w:rPr>
              <w:t xml:space="preserve"> Самарина</w:t>
            </w:r>
          </w:p>
        </w:tc>
      </w:tr>
    </w:tbl>
    <w:p w14:paraId="12E076BD" w14:textId="77777777" w:rsidR="00A17BD3" w:rsidRPr="00A17BD3" w:rsidRDefault="00A17BD3" w:rsidP="00AC55ED">
      <w:pPr>
        <w:tabs>
          <w:tab w:val="left" w:pos="5896"/>
        </w:tabs>
      </w:pPr>
    </w:p>
    <w:sectPr w:rsidR="00A17BD3" w:rsidRPr="00A17BD3" w:rsidSect="005762D6">
      <w:headerReference w:type="default" r:id="rId11"/>
      <w:footerReference w:type="default" r:id="rId12"/>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0A90B" w14:textId="77777777" w:rsidR="00AF3A5E" w:rsidRDefault="00AF3A5E" w:rsidP="00DC636A">
      <w:r>
        <w:separator/>
      </w:r>
    </w:p>
  </w:endnote>
  <w:endnote w:type="continuationSeparator" w:id="0">
    <w:p w14:paraId="4A4413ED" w14:textId="77777777" w:rsidR="00AF3A5E" w:rsidRDefault="00AF3A5E"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60405020304"/>
    <w:charset w:val="CC"/>
    <w:family w:val="roman"/>
    <w:pitch w:val="variable"/>
    <w:sig w:usb0="20002A87" w:usb1="00000000" w:usb2="00000000"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mo">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Liberation Mono">
    <w:altName w:val="Courier New"/>
    <w:panose1 w:val="02070409020205020404"/>
    <w:charset w:val="CC"/>
    <w:family w:val="modern"/>
    <w:pitch w:val="fixed"/>
    <w:sig w:usb0="E0000AFF" w:usb1="400078FF" w:usb2="00000001" w:usb3="00000000" w:csb0="000001BF"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909D1" w14:textId="77777777" w:rsidR="00AF3A5E" w:rsidRPr="00586C6C" w:rsidRDefault="00AF3A5E"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1957A" w14:textId="77777777" w:rsidR="00AF3A5E" w:rsidRDefault="00AF3A5E" w:rsidP="00DC636A">
      <w:r>
        <w:separator/>
      </w:r>
    </w:p>
  </w:footnote>
  <w:footnote w:type="continuationSeparator" w:id="0">
    <w:p w14:paraId="7453B998" w14:textId="77777777" w:rsidR="00AF3A5E" w:rsidRDefault="00AF3A5E"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Content>
      <w:p w14:paraId="3E9A57DA" w14:textId="6ADD572A" w:rsidR="00AF3A5E" w:rsidRDefault="00AF3A5E">
        <w:pPr>
          <w:pStyle w:val="a6"/>
          <w:jc w:val="center"/>
        </w:pPr>
        <w:r>
          <w:fldChar w:fldCharType="begin"/>
        </w:r>
        <w:r>
          <w:instrText>PAGE   \* MERGEFORMAT</w:instrText>
        </w:r>
        <w:r>
          <w:fldChar w:fldCharType="separate"/>
        </w:r>
        <w:r w:rsidR="00DB42ED">
          <w:rPr>
            <w:noProof/>
          </w:rPr>
          <w:t>20</w:t>
        </w:r>
        <w:r>
          <w:fldChar w:fldCharType="end"/>
        </w:r>
      </w:p>
    </w:sdtContent>
  </w:sdt>
  <w:p w14:paraId="42291F6F" w14:textId="77777777" w:rsidR="00AF3A5E" w:rsidRDefault="00AF3A5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080"/>
    <w:multiLevelType w:val="hybridMultilevel"/>
    <w:tmpl w:val="9642F894"/>
    <w:lvl w:ilvl="0" w:tplc="36085CCA">
      <w:start w:val="1"/>
      <w:numFmt w:val="bullet"/>
      <w:pStyle w:val="1"/>
      <w:lvlText w:val=""/>
      <w:lvlJc w:val="left"/>
      <w:pPr>
        <w:tabs>
          <w:tab w:val="num" w:pos="1134"/>
        </w:tabs>
        <w:ind w:left="1134" w:hanging="42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7A3BBB"/>
    <w:multiLevelType w:val="hybridMultilevel"/>
    <w:tmpl w:val="06E01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5"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13D86B8B"/>
    <w:multiLevelType w:val="hybridMultilevel"/>
    <w:tmpl w:val="E8CC721A"/>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13"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EE83144"/>
    <w:multiLevelType w:val="multilevel"/>
    <w:tmpl w:val="95BA6B0E"/>
    <w:lvl w:ilvl="0">
      <w:start w:val="1"/>
      <w:numFmt w:val="decimal"/>
      <w:pStyle w:val="10"/>
      <w:lvlText w:val="%1."/>
      <w:lvlJc w:val="left"/>
      <w:pPr>
        <w:tabs>
          <w:tab w:val="num" w:pos="1134"/>
        </w:tabs>
        <w:ind w:left="0" w:firstLine="709"/>
      </w:pPr>
      <w:rPr>
        <w:rFonts w:hint="default"/>
      </w:rPr>
    </w:lvl>
    <w:lvl w:ilvl="1">
      <w:start w:val="1"/>
      <w:numFmt w:val="decimal"/>
      <w:pStyle w:val="2"/>
      <w:lvlText w:val="%1.%2."/>
      <w:lvlJc w:val="left"/>
      <w:pPr>
        <w:tabs>
          <w:tab w:val="num" w:pos="1276"/>
        </w:tabs>
        <w:ind w:left="0" w:firstLine="709"/>
      </w:pPr>
      <w:rPr>
        <w:rFonts w:hint="default"/>
      </w:rPr>
    </w:lvl>
    <w:lvl w:ilvl="2">
      <w:start w:val="1"/>
      <w:numFmt w:val="decimal"/>
      <w:pStyle w:val="3"/>
      <w:lvlText w:val="%1.%2.%3."/>
      <w:lvlJc w:val="left"/>
      <w:pPr>
        <w:tabs>
          <w:tab w:val="num" w:pos="1418"/>
        </w:tabs>
        <w:ind w:left="0" w:firstLine="709"/>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389"/>
        </w:tabs>
        <w:ind w:left="5029" w:hanging="1440"/>
      </w:pPr>
      <w:rPr>
        <w:rFonts w:hint="default"/>
      </w:rPr>
    </w:lvl>
  </w:abstractNum>
  <w:abstractNum w:abstractNumId="16" w15:restartNumberingAfterBreak="0">
    <w:nsid w:val="2F1B6674"/>
    <w:multiLevelType w:val="hybridMultilevel"/>
    <w:tmpl w:val="BD76F9AE"/>
    <w:lvl w:ilvl="0" w:tplc="05ACE67C">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7"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8"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9" w15:restartNumberingAfterBreak="0">
    <w:nsid w:val="3B5275D9"/>
    <w:multiLevelType w:val="multilevel"/>
    <w:tmpl w:val="8E5A76E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AD42E7"/>
    <w:multiLevelType w:val="hybridMultilevel"/>
    <w:tmpl w:val="53BEF660"/>
    <w:lvl w:ilvl="0" w:tplc="0CEE5AA8">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7E5437"/>
    <w:multiLevelType w:val="hybridMultilevel"/>
    <w:tmpl w:val="00668BE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29"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57A3A22"/>
    <w:multiLevelType w:val="hybridMultilevel"/>
    <w:tmpl w:val="577E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620CF8"/>
    <w:multiLevelType w:val="multilevel"/>
    <w:tmpl w:val="646AB47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68F962CA"/>
    <w:multiLevelType w:val="multilevel"/>
    <w:tmpl w:val="617C5C50"/>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35"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37" w15:restartNumberingAfterBreak="0">
    <w:nsid w:val="778215C0"/>
    <w:multiLevelType w:val="hybridMultilevel"/>
    <w:tmpl w:val="B78ADCA2"/>
    <w:lvl w:ilvl="0" w:tplc="0D9802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D631055"/>
    <w:multiLevelType w:val="hybridMultilevel"/>
    <w:tmpl w:val="9E00D6C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3"/>
  </w:num>
  <w:num w:numId="3">
    <w:abstractNumId w:val="30"/>
  </w:num>
  <w:num w:numId="4">
    <w:abstractNumId w:val="21"/>
  </w:num>
  <w:num w:numId="5">
    <w:abstractNumId w:val="22"/>
  </w:num>
  <w:num w:numId="6">
    <w:abstractNumId w:val="26"/>
  </w:num>
  <w:num w:numId="7">
    <w:abstractNumId w:val="3"/>
  </w:num>
  <w:num w:numId="8">
    <w:abstractNumId w:val="11"/>
  </w:num>
  <w:num w:numId="9">
    <w:abstractNumId w:val="36"/>
  </w:num>
  <w:num w:numId="10">
    <w:abstractNumId w:val="4"/>
  </w:num>
  <w:num w:numId="11">
    <w:abstractNumId w:val="12"/>
  </w:num>
  <w:num w:numId="12">
    <w:abstractNumId w:val="5"/>
  </w:num>
  <w:num w:numId="13">
    <w:abstractNumId w:val="17"/>
  </w:num>
  <w:num w:numId="14">
    <w:abstractNumId w:val="28"/>
  </w:num>
  <w:num w:numId="15">
    <w:abstractNumId w:val="18"/>
  </w:num>
  <w:num w:numId="16">
    <w:abstractNumId w:val="10"/>
  </w:num>
  <w:num w:numId="17">
    <w:abstractNumId w:val="14"/>
  </w:num>
  <w:num w:numId="18">
    <w:abstractNumId w:val="24"/>
  </w:num>
  <w:num w:numId="19">
    <w:abstractNumId w:val="34"/>
  </w:num>
  <w:num w:numId="20">
    <w:abstractNumId w:val="39"/>
  </w:num>
  <w:num w:numId="21">
    <w:abstractNumId w:val="1"/>
  </w:num>
  <w:num w:numId="22">
    <w:abstractNumId w:val="9"/>
  </w:num>
  <w:num w:numId="23">
    <w:abstractNumId w:val="32"/>
  </w:num>
  <w:num w:numId="24">
    <w:abstractNumId w:val="7"/>
  </w:num>
  <w:num w:numId="25">
    <w:abstractNumId w:val="20"/>
  </w:num>
  <w:num w:numId="26">
    <w:abstractNumId w:val="29"/>
  </w:num>
  <w:num w:numId="27">
    <w:abstractNumId w:val="13"/>
  </w:num>
  <w:num w:numId="28">
    <w:abstractNumId w:val="35"/>
  </w:num>
  <w:num w:numId="29">
    <w:abstractNumId w:val="0"/>
  </w:num>
  <w:num w:numId="30">
    <w:abstractNumId w:val="15"/>
  </w:num>
  <w:num w:numId="31">
    <w:abstractNumId w:val="27"/>
  </w:num>
  <w:num w:numId="32">
    <w:abstractNumId w:val="16"/>
  </w:num>
  <w:num w:numId="33">
    <w:abstractNumId w:val="37"/>
  </w:num>
  <w:num w:numId="34">
    <w:abstractNumId w:val="25"/>
  </w:num>
  <w:num w:numId="35">
    <w:abstractNumId w:val="19"/>
  </w:num>
  <w:num w:numId="36">
    <w:abstractNumId w:val="38"/>
  </w:num>
  <w:num w:numId="37">
    <w:abstractNumId w:val="6"/>
  </w:num>
  <w:num w:numId="38">
    <w:abstractNumId w:val="2"/>
  </w:num>
  <w:num w:numId="39">
    <w:abstractNumId w:val="31"/>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551E"/>
    <w:rsid w:val="0000750F"/>
    <w:rsid w:val="00011145"/>
    <w:rsid w:val="00016ED1"/>
    <w:rsid w:val="0002018F"/>
    <w:rsid w:val="00022B9E"/>
    <w:rsid w:val="000254E6"/>
    <w:rsid w:val="00035E71"/>
    <w:rsid w:val="00036834"/>
    <w:rsid w:val="000379B3"/>
    <w:rsid w:val="00043697"/>
    <w:rsid w:val="000520DD"/>
    <w:rsid w:val="00052FC3"/>
    <w:rsid w:val="000530AC"/>
    <w:rsid w:val="00053E60"/>
    <w:rsid w:val="000616F7"/>
    <w:rsid w:val="000642DA"/>
    <w:rsid w:val="00065E38"/>
    <w:rsid w:val="00075B21"/>
    <w:rsid w:val="000761D6"/>
    <w:rsid w:val="00077AA5"/>
    <w:rsid w:val="00082A86"/>
    <w:rsid w:val="00082B46"/>
    <w:rsid w:val="00085116"/>
    <w:rsid w:val="000A67BA"/>
    <w:rsid w:val="000B39F8"/>
    <w:rsid w:val="000B416D"/>
    <w:rsid w:val="000B48D5"/>
    <w:rsid w:val="000C28E0"/>
    <w:rsid w:val="000C65A1"/>
    <w:rsid w:val="000C7A23"/>
    <w:rsid w:val="000D66A5"/>
    <w:rsid w:val="000E096D"/>
    <w:rsid w:val="000E176E"/>
    <w:rsid w:val="000E1A97"/>
    <w:rsid w:val="000E1D16"/>
    <w:rsid w:val="000E32F5"/>
    <w:rsid w:val="000E407E"/>
    <w:rsid w:val="000E4DF4"/>
    <w:rsid w:val="00103879"/>
    <w:rsid w:val="00104DF1"/>
    <w:rsid w:val="001142C0"/>
    <w:rsid w:val="00121D44"/>
    <w:rsid w:val="00121EEF"/>
    <w:rsid w:val="00121FB7"/>
    <w:rsid w:val="001227A7"/>
    <w:rsid w:val="00125415"/>
    <w:rsid w:val="0012648B"/>
    <w:rsid w:val="001317FD"/>
    <w:rsid w:val="001368A8"/>
    <w:rsid w:val="0014237C"/>
    <w:rsid w:val="0015471D"/>
    <w:rsid w:val="001551BA"/>
    <w:rsid w:val="001566EB"/>
    <w:rsid w:val="00156DF5"/>
    <w:rsid w:val="00160326"/>
    <w:rsid w:val="00165509"/>
    <w:rsid w:val="001729BF"/>
    <w:rsid w:val="001744E9"/>
    <w:rsid w:val="00176E9B"/>
    <w:rsid w:val="00185A13"/>
    <w:rsid w:val="00187F0D"/>
    <w:rsid w:val="00194176"/>
    <w:rsid w:val="00194A85"/>
    <w:rsid w:val="00197E02"/>
    <w:rsid w:val="001A0847"/>
    <w:rsid w:val="001A4028"/>
    <w:rsid w:val="001B3231"/>
    <w:rsid w:val="001B3406"/>
    <w:rsid w:val="001B3A83"/>
    <w:rsid w:val="001B4661"/>
    <w:rsid w:val="001B68CC"/>
    <w:rsid w:val="001C3035"/>
    <w:rsid w:val="001D358A"/>
    <w:rsid w:val="001D451F"/>
    <w:rsid w:val="001E1F80"/>
    <w:rsid w:val="001E248D"/>
    <w:rsid w:val="001F02B1"/>
    <w:rsid w:val="001F0B04"/>
    <w:rsid w:val="001F0BAF"/>
    <w:rsid w:val="001F1890"/>
    <w:rsid w:val="0020039C"/>
    <w:rsid w:val="00202D65"/>
    <w:rsid w:val="0022196B"/>
    <w:rsid w:val="0022579A"/>
    <w:rsid w:val="0023291F"/>
    <w:rsid w:val="00232AE4"/>
    <w:rsid w:val="00235DF3"/>
    <w:rsid w:val="00240931"/>
    <w:rsid w:val="00241E45"/>
    <w:rsid w:val="00246001"/>
    <w:rsid w:val="0026159D"/>
    <w:rsid w:val="0026687A"/>
    <w:rsid w:val="002668F5"/>
    <w:rsid w:val="00267407"/>
    <w:rsid w:val="0027022D"/>
    <w:rsid w:val="0027105A"/>
    <w:rsid w:val="00271D7A"/>
    <w:rsid w:val="00282748"/>
    <w:rsid w:val="00284750"/>
    <w:rsid w:val="002859B3"/>
    <w:rsid w:val="00291F09"/>
    <w:rsid w:val="002924E0"/>
    <w:rsid w:val="002927AA"/>
    <w:rsid w:val="0029659A"/>
    <w:rsid w:val="00297746"/>
    <w:rsid w:val="002B27F6"/>
    <w:rsid w:val="002B30EF"/>
    <w:rsid w:val="002B5D20"/>
    <w:rsid w:val="002B6407"/>
    <w:rsid w:val="002C30AE"/>
    <w:rsid w:val="002C4514"/>
    <w:rsid w:val="002D4117"/>
    <w:rsid w:val="002D5081"/>
    <w:rsid w:val="002E4A5D"/>
    <w:rsid w:val="002E504D"/>
    <w:rsid w:val="002F0377"/>
    <w:rsid w:val="002F6501"/>
    <w:rsid w:val="00301568"/>
    <w:rsid w:val="00305649"/>
    <w:rsid w:val="00307820"/>
    <w:rsid w:val="00313366"/>
    <w:rsid w:val="00313F07"/>
    <w:rsid w:val="00322DE3"/>
    <w:rsid w:val="003248BB"/>
    <w:rsid w:val="003317F8"/>
    <w:rsid w:val="00333B15"/>
    <w:rsid w:val="00334F2B"/>
    <w:rsid w:val="00343D33"/>
    <w:rsid w:val="00344B30"/>
    <w:rsid w:val="00347B29"/>
    <w:rsid w:val="00355E88"/>
    <w:rsid w:val="00356E6B"/>
    <w:rsid w:val="00361D21"/>
    <w:rsid w:val="00363C15"/>
    <w:rsid w:val="00366CA6"/>
    <w:rsid w:val="00372E05"/>
    <w:rsid w:val="003733AA"/>
    <w:rsid w:val="00375EA9"/>
    <w:rsid w:val="00382558"/>
    <w:rsid w:val="00383707"/>
    <w:rsid w:val="00383AE4"/>
    <w:rsid w:val="00385AF2"/>
    <w:rsid w:val="0038642D"/>
    <w:rsid w:val="0039037E"/>
    <w:rsid w:val="003912C2"/>
    <w:rsid w:val="003947B8"/>
    <w:rsid w:val="003A1DC2"/>
    <w:rsid w:val="003B2614"/>
    <w:rsid w:val="003B2889"/>
    <w:rsid w:val="003B759B"/>
    <w:rsid w:val="003B7876"/>
    <w:rsid w:val="003C09EE"/>
    <w:rsid w:val="003C4076"/>
    <w:rsid w:val="003C5019"/>
    <w:rsid w:val="003D1B80"/>
    <w:rsid w:val="003D497E"/>
    <w:rsid w:val="003D74D0"/>
    <w:rsid w:val="003D7BFD"/>
    <w:rsid w:val="003E30A6"/>
    <w:rsid w:val="003F0B22"/>
    <w:rsid w:val="003F5B9E"/>
    <w:rsid w:val="003F67B5"/>
    <w:rsid w:val="004068F3"/>
    <w:rsid w:val="00415366"/>
    <w:rsid w:val="00422A9E"/>
    <w:rsid w:val="004231DC"/>
    <w:rsid w:val="00423713"/>
    <w:rsid w:val="00423776"/>
    <w:rsid w:val="0043009A"/>
    <w:rsid w:val="0043306E"/>
    <w:rsid w:val="00442300"/>
    <w:rsid w:val="004424B7"/>
    <w:rsid w:val="004428D7"/>
    <w:rsid w:val="00443027"/>
    <w:rsid w:val="00445CCE"/>
    <w:rsid w:val="00446AA7"/>
    <w:rsid w:val="00450E15"/>
    <w:rsid w:val="00454E23"/>
    <w:rsid w:val="00456A5B"/>
    <w:rsid w:val="0046134E"/>
    <w:rsid w:val="00461B4E"/>
    <w:rsid w:val="00462ACB"/>
    <w:rsid w:val="00462C65"/>
    <w:rsid w:val="00466C68"/>
    <w:rsid w:val="004743E3"/>
    <w:rsid w:val="00482EB6"/>
    <w:rsid w:val="0048467B"/>
    <w:rsid w:val="0048652E"/>
    <w:rsid w:val="00486A9D"/>
    <w:rsid w:val="00491FCF"/>
    <w:rsid w:val="00492E04"/>
    <w:rsid w:val="00495963"/>
    <w:rsid w:val="004963DA"/>
    <w:rsid w:val="004A1551"/>
    <w:rsid w:val="004A2316"/>
    <w:rsid w:val="004A3D41"/>
    <w:rsid w:val="004A4F9F"/>
    <w:rsid w:val="004A62ED"/>
    <w:rsid w:val="004A79A7"/>
    <w:rsid w:val="004A7E03"/>
    <w:rsid w:val="004B05A8"/>
    <w:rsid w:val="004B081C"/>
    <w:rsid w:val="004B0840"/>
    <w:rsid w:val="004B6246"/>
    <w:rsid w:val="004C0327"/>
    <w:rsid w:val="004C077F"/>
    <w:rsid w:val="004C3DB6"/>
    <w:rsid w:val="004C67A3"/>
    <w:rsid w:val="004D0CCD"/>
    <w:rsid w:val="004D426C"/>
    <w:rsid w:val="004D5E5E"/>
    <w:rsid w:val="004D6069"/>
    <w:rsid w:val="004E6EBA"/>
    <w:rsid w:val="004F2A6E"/>
    <w:rsid w:val="004F3D83"/>
    <w:rsid w:val="004F465C"/>
    <w:rsid w:val="004F50EF"/>
    <w:rsid w:val="004F5DF4"/>
    <w:rsid w:val="00501113"/>
    <w:rsid w:val="005033F6"/>
    <w:rsid w:val="00516077"/>
    <w:rsid w:val="005175D0"/>
    <w:rsid w:val="00521311"/>
    <w:rsid w:val="00525BA3"/>
    <w:rsid w:val="00526840"/>
    <w:rsid w:val="005317AF"/>
    <w:rsid w:val="00533976"/>
    <w:rsid w:val="00533FFD"/>
    <w:rsid w:val="00541787"/>
    <w:rsid w:val="00555ADB"/>
    <w:rsid w:val="0056034A"/>
    <w:rsid w:val="005621E1"/>
    <w:rsid w:val="005626FE"/>
    <w:rsid w:val="005703D9"/>
    <w:rsid w:val="00572A81"/>
    <w:rsid w:val="00574F90"/>
    <w:rsid w:val="0057610A"/>
    <w:rsid w:val="005762D6"/>
    <w:rsid w:val="005800A1"/>
    <w:rsid w:val="00586C6C"/>
    <w:rsid w:val="00593E5C"/>
    <w:rsid w:val="005A6CC2"/>
    <w:rsid w:val="005A78C9"/>
    <w:rsid w:val="005B5BB4"/>
    <w:rsid w:val="005C4154"/>
    <w:rsid w:val="005C5E9B"/>
    <w:rsid w:val="005D64F1"/>
    <w:rsid w:val="005D6C36"/>
    <w:rsid w:val="005D745C"/>
    <w:rsid w:val="005E00BE"/>
    <w:rsid w:val="005E07DD"/>
    <w:rsid w:val="005E1869"/>
    <w:rsid w:val="005E46EA"/>
    <w:rsid w:val="005E5783"/>
    <w:rsid w:val="005F0DC3"/>
    <w:rsid w:val="005F525C"/>
    <w:rsid w:val="00606C05"/>
    <w:rsid w:val="00613031"/>
    <w:rsid w:val="0061359A"/>
    <w:rsid w:val="0061405A"/>
    <w:rsid w:val="00614768"/>
    <w:rsid w:val="00615ABA"/>
    <w:rsid w:val="006216BC"/>
    <w:rsid w:val="006266DE"/>
    <w:rsid w:val="006302C3"/>
    <w:rsid w:val="00634548"/>
    <w:rsid w:val="006355D8"/>
    <w:rsid w:val="006408FD"/>
    <w:rsid w:val="00640A33"/>
    <w:rsid w:val="006427A2"/>
    <w:rsid w:val="00642843"/>
    <w:rsid w:val="006448C6"/>
    <w:rsid w:val="00645BC2"/>
    <w:rsid w:val="00646076"/>
    <w:rsid w:val="00653C8A"/>
    <w:rsid w:val="00654ECA"/>
    <w:rsid w:val="006552F8"/>
    <w:rsid w:val="00655985"/>
    <w:rsid w:val="006619FF"/>
    <w:rsid w:val="006650D8"/>
    <w:rsid w:val="00671896"/>
    <w:rsid w:val="00672755"/>
    <w:rsid w:val="006744EF"/>
    <w:rsid w:val="00675258"/>
    <w:rsid w:val="0067556F"/>
    <w:rsid w:val="00683424"/>
    <w:rsid w:val="00683D12"/>
    <w:rsid w:val="00684B69"/>
    <w:rsid w:val="00686CD7"/>
    <w:rsid w:val="006903B3"/>
    <w:rsid w:val="006967B0"/>
    <w:rsid w:val="00696F35"/>
    <w:rsid w:val="00697585"/>
    <w:rsid w:val="006A717F"/>
    <w:rsid w:val="006A754D"/>
    <w:rsid w:val="006B2036"/>
    <w:rsid w:val="006B30B4"/>
    <w:rsid w:val="006B5B38"/>
    <w:rsid w:val="006C10F4"/>
    <w:rsid w:val="006D57F9"/>
    <w:rsid w:val="006D6782"/>
    <w:rsid w:val="006E091F"/>
    <w:rsid w:val="006E27A0"/>
    <w:rsid w:val="006E59AE"/>
    <w:rsid w:val="006F5D4D"/>
    <w:rsid w:val="006F71D6"/>
    <w:rsid w:val="0070668C"/>
    <w:rsid w:val="00711E48"/>
    <w:rsid w:val="00713FAD"/>
    <w:rsid w:val="007159B8"/>
    <w:rsid w:val="00724400"/>
    <w:rsid w:val="0073307B"/>
    <w:rsid w:val="00736154"/>
    <w:rsid w:val="00740BC1"/>
    <w:rsid w:val="007413B5"/>
    <w:rsid w:val="00743558"/>
    <w:rsid w:val="00745DD8"/>
    <w:rsid w:val="00752C4E"/>
    <w:rsid w:val="0077241D"/>
    <w:rsid w:val="00775F9B"/>
    <w:rsid w:val="007806F6"/>
    <w:rsid w:val="007933EA"/>
    <w:rsid w:val="00794511"/>
    <w:rsid w:val="00794A6B"/>
    <w:rsid w:val="007A177A"/>
    <w:rsid w:val="007A1E81"/>
    <w:rsid w:val="007A35C3"/>
    <w:rsid w:val="007A4297"/>
    <w:rsid w:val="007A6F4D"/>
    <w:rsid w:val="007B0D8F"/>
    <w:rsid w:val="007B3AEE"/>
    <w:rsid w:val="007C2D42"/>
    <w:rsid w:val="007D0590"/>
    <w:rsid w:val="007F1C31"/>
    <w:rsid w:val="007F2C5F"/>
    <w:rsid w:val="007F4BBB"/>
    <w:rsid w:val="007F5276"/>
    <w:rsid w:val="007F6813"/>
    <w:rsid w:val="0080567C"/>
    <w:rsid w:val="008071EF"/>
    <w:rsid w:val="0081014A"/>
    <w:rsid w:val="00810C24"/>
    <w:rsid w:val="00822AF8"/>
    <w:rsid w:val="008301CB"/>
    <w:rsid w:val="008315D7"/>
    <w:rsid w:val="008363F8"/>
    <w:rsid w:val="008428B1"/>
    <w:rsid w:val="008453A5"/>
    <w:rsid w:val="0084706F"/>
    <w:rsid w:val="0084735F"/>
    <w:rsid w:val="0085499A"/>
    <w:rsid w:val="008728C8"/>
    <w:rsid w:val="00875AB1"/>
    <w:rsid w:val="00881089"/>
    <w:rsid w:val="008909CC"/>
    <w:rsid w:val="00896C9F"/>
    <w:rsid w:val="00897491"/>
    <w:rsid w:val="008A1A5F"/>
    <w:rsid w:val="008A3FB4"/>
    <w:rsid w:val="008A45BF"/>
    <w:rsid w:val="008A672D"/>
    <w:rsid w:val="008B24D6"/>
    <w:rsid w:val="008B2C1E"/>
    <w:rsid w:val="008C290C"/>
    <w:rsid w:val="008C5A8C"/>
    <w:rsid w:val="008C664C"/>
    <w:rsid w:val="008D3C57"/>
    <w:rsid w:val="008E18F9"/>
    <w:rsid w:val="008E1C00"/>
    <w:rsid w:val="008E2A0B"/>
    <w:rsid w:val="008E2B26"/>
    <w:rsid w:val="008E2F77"/>
    <w:rsid w:val="008E51BB"/>
    <w:rsid w:val="008E6CE3"/>
    <w:rsid w:val="008F20FF"/>
    <w:rsid w:val="008F4D1C"/>
    <w:rsid w:val="008F50F4"/>
    <w:rsid w:val="008F725E"/>
    <w:rsid w:val="008F7B37"/>
    <w:rsid w:val="008F7C6E"/>
    <w:rsid w:val="00901092"/>
    <w:rsid w:val="00902DDE"/>
    <w:rsid w:val="00911BDD"/>
    <w:rsid w:val="00915208"/>
    <w:rsid w:val="00917583"/>
    <w:rsid w:val="009249AD"/>
    <w:rsid w:val="00924F46"/>
    <w:rsid w:val="00926431"/>
    <w:rsid w:val="00927D1C"/>
    <w:rsid w:val="00936540"/>
    <w:rsid w:val="00944D24"/>
    <w:rsid w:val="00947FCB"/>
    <w:rsid w:val="00953F1D"/>
    <w:rsid w:val="00956CD2"/>
    <w:rsid w:val="00963495"/>
    <w:rsid w:val="00963639"/>
    <w:rsid w:val="00963A15"/>
    <w:rsid w:val="009650C7"/>
    <w:rsid w:val="009667AA"/>
    <w:rsid w:val="00971D23"/>
    <w:rsid w:val="0097226C"/>
    <w:rsid w:val="00975BCA"/>
    <w:rsid w:val="00985263"/>
    <w:rsid w:val="00986832"/>
    <w:rsid w:val="00987477"/>
    <w:rsid w:val="00987936"/>
    <w:rsid w:val="00987B00"/>
    <w:rsid w:val="00997169"/>
    <w:rsid w:val="009A1BD1"/>
    <w:rsid w:val="009A2168"/>
    <w:rsid w:val="009A566E"/>
    <w:rsid w:val="009B0337"/>
    <w:rsid w:val="009B1EC0"/>
    <w:rsid w:val="009B1FD7"/>
    <w:rsid w:val="009B45DB"/>
    <w:rsid w:val="009B540A"/>
    <w:rsid w:val="009C22C4"/>
    <w:rsid w:val="009C32F0"/>
    <w:rsid w:val="009C52F6"/>
    <w:rsid w:val="009C6575"/>
    <w:rsid w:val="009C6585"/>
    <w:rsid w:val="009C742A"/>
    <w:rsid w:val="009D572C"/>
    <w:rsid w:val="009D5BE8"/>
    <w:rsid w:val="009D7304"/>
    <w:rsid w:val="009D7E27"/>
    <w:rsid w:val="009E1143"/>
    <w:rsid w:val="009E62B3"/>
    <w:rsid w:val="009F0C34"/>
    <w:rsid w:val="009F1765"/>
    <w:rsid w:val="009F2E7C"/>
    <w:rsid w:val="00A03D13"/>
    <w:rsid w:val="00A0410D"/>
    <w:rsid w:val="00A10B7D"/>
    <w:rsid w:val="00A1118F"/>
    <w:rsid w:val="00A16F0B"/>
    <w:rsid w:val="00A17BD3"/>
    <w:rsid w:val="00A22B26"/>
    <w:rsid w:val="00A22ED2"/>
    <w:rsid w:val="00A25C7D"/>
    <w:rsid w:val="00A32991"/>
    <w:rsid w:val="00A344E8"/>
    <w:rsid w:val="00A404F3"/>
    <w:rsid w:val="00A40DCC"/>
    <w:rsid w:val="00A454CC"/>
    <w:rsid w:val="00A46BFA"/>
    <w:rsid w:val="00A46C86"/>
    <w:rsid w:val="00A47036"/>
    <w:rsid w:val="00A52681"/>
    <w:rsid w:val="00A53866"/>
    <w:rsid w:val="00A55CBA"/>
    <w:rsid w:val="00A60850"/>
    <w:rsid w:val="00A64155"/>
    <w:rsid w:val="00A661C2"/>
    <w:rsid w:val="00A67330"/>
    <w:rsid w:val="00A70039"/>
    <w:rsid w:val="00A703A9"/>
    <w:rsid w:val="00A705BA"/>
    <w:rsid w:val="00A7245F"/>
    <w:rsid w:val="00A72839"/>
    <w:rsid w:val="00A74657"/>
    <w:rsid w:val="00A75EE0"/>
    <w:rsid w:val="00A83A62"/>
    <w:rsid w:val="00A84CFA"/>
    <w:rsid w:val="00A8550D"/>
    <w:rsid w:val="00A86C42"/>
    <w:rsid w:val="00A90ADE"/>
    <w:rsid w:val="00A918E5"/>
    <w:rsid w:val="00AA245C"/>
    <w:rsid w:val="00AA3785"/>
    <w:rsid w:val="00AA37D7"/>
    <w:rsid w:val="00AA4D03"/>
    <w:rsid w:val="00AA5393"/>
    <w:rsid w:val="00AA57D4"/>
    <w:rsid w:val="00AB155C"/>
    <w:rsid w:val="00AC55ED"/>
    <w:rsid w:val="00AD05E2"/>
    <w:rsid w:val="00AD3F33"/>
    <w:rsid w:val="00AD4967"/>
    <w:rsid w:val="00AE0889"/>
    <w:rsid w:val="00AE5ACE"/>
    <w:rsid w:val="00AF012C"/>
    <w:rsid w:val="00AF06AC"/>
    <w:rsid w:val="00AF3A5E"/>
    <w:rsid w:val="00B115B1"/>
    <w:rsid w:val="00B14CEC"/>
    <w:rsid w:val="00B15C86"/>
    <w:rsid w:val="00B2106B"/>
    <w:rsid w:val="00B2648B"/>
    <w:rsid w:val="00B26AC1"/>
    <w:rsid w:val="00B274DB"/>
    <w:rsid w:val="00B334E0"/>
    <w:rsid w:val="00B33991"/>
    <w:rsid w:val="00B3452A"/>
    <w:rsid w:val="00B34C64"/>
    <w:rsid w:val="00B376EA"/>
    <w:rsid w:val="00B4021F"/>
    <w:rsid w:val="00B403D8"/>
    <w:rsid w:val="00B403E0"/>
    <w:rsid w:val="00B50EA8"/>
    <w:rsid w:val="00B51A71"/>
    <w:rsid w:val="00B54207"/>
    <w:rsid w:val="00B5501B"/>
    <w:rsid w:val="00B56A07"/>
    <w:rsid w:val="00B61237"/>
    <w:rsid w:val="00B6396B"/>
    <w:rsid w:val="00B667EF"/>
    <w:rsid w:val="00B702B5"/>
    <w:rsid w:val="00B71CB3"/>
    <w:rsid w:val="00B72479"/>
    <w:rsid w:val="00B73C88"/>
    <w:rsid w:val="00B74546"/>
    <w:rsid w:val="00B80F30"/>
    <w:rsid w:val="00B82143"/>
    <w:rsid w:val="00B9125F"/>
    <w:rsid w:val="00B919BB"/>
    <w:rsid w:val="00B94001"/>
    <w:rsid w:val="00B95BD4"/>
    <w:rsid w:val="00B95BD5"/>
    <w:rsid w:val="00BA3593"/>
    <w:rsid w:val="00BA3B4B"/>
    <w:rsid w:val="00BA65B3"/>
    <w:rsid w:val="00BB01A2"/>
    <w:rsid w:val="00BB32F9"/>
    <w:rsid w:val="00BB6385"/>
    <w:rsid w:val="00BC0425"/>
    <w:rsid w:val="00BC15A6"/>
    <w:rsid w:val="00BC26AC"/>
    <w:rsid w:val="00BD1DF9"/>
    <w:rsid w:val="00BD6C14"/>
    <w:rsid w:val="00BD6E05"/>
    <w:rsid w:val="00BE511E"/>
    <w:rsid w:val="00BE7F2D"/>
    <w:rsid w:val="00BF0157"/>
    <w:rsid w:val="00BF0FA3"/>
    <w:rsid w:val="00BF5565"/>
    <w:rsid w:val="00C07FCD"/>
    <w:rsid w:val="00C12CFE"/>
    <w:rsid w:val="00C13C77"/>
    <w:rsid w:val="00C156FE"/>
    <w:rsid w:val="00C16383"/>
    <w:rsid w:val="00C167A4"/>
    <w:rsid w:val="00C1785F"/>
    <w:rsid w:val="00C17DC2"/>
    <w:rsid w:val="00C3117F"/>
    <w:rsid w:val="00C33376"/>
    <w:rsid w:val="00C34C14"/>
    <w:rsid w:val="00C34D66"/>
    <w:rsid w:val="00C46C8D"/>
    <w:rsid w:val="00C50487"/>
    <w:rsid w:val="00C54878"/>
    <w:rsid w:val="00C56412"/>
    <w:rsid w:val="00C57491"/>
    <w:rsid w:val="00C621CE"/>
    <w:rsid w:val="00C62CEF"/>
    <w:rsid w:val="00C633B8"/>
    <w:rsid w:val="00C65BF0"/>
    <w:rsid w:val="00C65FC5"/>
    <w:rsid w:val="00C66238"/>
    <w:rsid w:val="00C81D6E"/>
    <w:rsid w:val="00C83507"/>
    <w:rsid w:val="00C8367E"/>
    <w:rsid w:val="00C84DB7"/>
    <w:rsid w:val="00C85FFF"/>
    <w:rsid w:val="00C90FB4"/>
    <w:rsid w:val="00C92BEC"/>
    <w:rsid w:val="00C95ED3"/>
    <w:rsid w:val="00CA40A8"/>
    <w:rsid w:val="00CA6AFB"/>
    <w:rsid w:val="00CA6D88"/>
    <w:rsid w:val="00CB331C"/>
    <w:rsid w:val="00CC177A"/>
    <w:rsid w:val="00CC6FE6"/>
    <w:rsid w:val="00CC75CF"/>
    <w:rsid w:val="00CD2718"/>
    <w:rsid w:val="00CD29DD"/>
    <w:rsid w:val="00CD3FAD"/>
    <w:rsid w:val="00CD5995"/>
    <w:rsid w:val="00CE3DB0"/>
    <w:rsid w:val="00CF0035"/>
    <w:rsid w:val="00CF4175"/>
    <w:rsid w:val="00CF41CB"/>
    <w:rsid w:val="00CF62A0"/>
    <w:rsid w:val="00D03781"/>
    <w:rsid w:val="00D05B54"/>
    <w:rsid w:val="00D10FB4"/>
    <w:rsid w:val="00D14D6E"/>
    <w:rsid w:val="00D2005D"/>
    <w:rsid w:val="00D20C5F"/>
    <w:rsid w:val="00D237F5"/>
    <w:rsid w:val="00D24293"/>
    <w:rsid w:val="00D24D49"/>
    <w:rsid w:val="00D33F5E"/>
    <w:rsid w:val="00D34034"/>
    <w:rsid w:val="00D353E1"/>
    <w:rsid w:val="00D41D14"/>
    <w:rsid w:val="00D42313"/>
    <w:rsid w:val="00D63392"/>
    <w:rsid w:val="00D64CFA"/>
    <w:rsid w:val="00D673EC"/>
    <w:rsid w:val="00D700B5"/>
    <w:rsid w:val="00D82133"/>
    <w:rsid w:val="00D85A7A"/>
    <w:rsid w:val="00D87D23"/>
    <w:rsid w:val="00D92B82"/>
    <w:rsid w:val="00D9330D"/>
    <w:rsid w:val="00DA0C30"/>
    <w:rsid w:val="00DB38B2"/>
    <w:rsid w:val="00DB42ED"/>
    <w:rsid w:val="00DC4484"/>
    <w:rsid w:val="00DC448C"/>
    <w:rsid w:val="00DC472E"/>
    <w:rsid w:val="00DC636A"/>
    <w:rsid w:val="00DD0CA8"/>
    <w:rsid w:val="00DD3916"/>
    <w:rsid w:val="00DD5B31"/>
    <w:rsid w:val="00DF078D"/>
    <w:rsid w:val="00DF1D77"/>
    <w:rsid w:val="00DF2C3A"/>
    <w:rsid w:val="00DF4930"/>
    <w:rsid w:val="00DF695F"/>
    <w:rsid w:val="00DF6B28"/>
    <w:rsid w:val="00DF7496"/>
    <w:rsid w:val="00E020E6"/>
    <w:rsid w:val="00E04D74"/>
    <w:rsid w:val="00E055B5"/>
    <w:rsid w:val="00E07DDE"/>
    <w:rsid w:val="00E11397"/>
    <w:rsid w:val="00E116F8"/>
    <w:rsid w:val="00E14B95"/>
    <w:rsid w:val="00E1775E"/>
    <w:rsid w:val="00E20CF4"/>
    <w:rsid w:val="00E24937"/>
    <w:rsid w:val="00E36163"/>
    <w:rsid w:val="00E4123A"/>
    <w:rsid w:val="00E456AE"/>
    <w:rsid w:val="00E508AE"/>
    <w:rsid w:val="00E50EB2"/>
    <w:rsid w:val="00E57B3D"/>
    <w:rsid w:val="00E6338A"/>
    <w:rsid w:val="00E65635"/>
    <w:rsid w:val="00E7048A"/>
    <w:rsid w:val="00E728A6"/>
    <w:rsid w:val="00E76CB5"/>
    <w:rsid w:val="00E811DF"/>
    <w:rsid w:val="00E829AE"/>
    <w:rsid w:val="00E8554A"/>
    <w:rsid w:val="00E87A35"/>
    <w:rsid w:val="00E87C34"/>
    <w:rsid w:val="00E91F90"/>
    <w:rsid w:val="00EA0B45"/>
    <w:rsid w:val="00EA0FC1"/>
    <w:rsid w:val="00EA5CFC"/>
    <w:rsid w:val="00EA7181"/>
    <w:rsid w:val="00EB513B"/>
    <w:rsid w:val="00EC4091"/>
    <w:rsid w:val="00EC5F76"/>
    <w:rsid w:val="00EC6780"/>
    <w:rsid w:val="00ED0B94"/>
    <w:rsid w:val="00ED53C8"/>
    <w:rsid w:val="00ED5737"/>
    <w:rsid w:val="00EE0E71"/>
    <w:rsid w:val="00EE523A"/>
    <w:rsid w:val="00EE677C"/>
    <w:rsid w:val="00F01BAE"/>
    <w:rsid w:val="00F05C3E"/>
    <w:rsid w:val="00F07291"/>
    <w:rsid w:val="00F157CF"/>
    <w:rsid w:val="00F1581A"/>
    <w:rsid w:val="00F179DA"/>
    <w:rsid w:val="00F20307"/>
    <w:rsid w:val="00F24C6A"/>
    <w:rsid w:val="00F258C7"/>
    <w:rsid w:val="00F2600B"/>
    <w:rsid w:val="00F355A6"/>
    <w:rsid w:val="00F3648E"/>
    <w:rsid w:val="00F3736A"/>
    <w:rsid w:val="00F37C6D"/>
    <w:rsid w:val="00F40618"/>
    <w:rsid w:val="00F41F29"/>
    <w:rsid w:val="00F42CAF"/>
    <w:rsid w:val="00F5424C"/>
    <w:rsid w:val="00F547C8"/>
    <w:rsid w:val="00F5560E"/>
    <w:rsid w:val="00F638F6"/>
    <w:rsid w:val="00F647D0"/>
    <w:rsid w:val="00F64944"/>
    <w:rsid w:val="00F762A9"/>
    <w:rsid w:val="00F77581"/>
    <w:rsid w:val="00F810BB"/>
    <w:rsid w:val="00F811FE"/>
    <w:rsid w:val="00F832DB"/>
    <w:rsid w:val="00F843B3"/>
    <w:rsid w:val="00F8783B"/>
    <w:rsid w:val="00F92968"/>
    <w:rsid w:val="00F948F7"/>
    <w:rsid w:val="00FA0B56"/>
    <w:rsid w:val="00FA13C9"/>
    <w:rsid w:val="00FA2F0A"/>
    <w:rsid w:val="00FA4249"/>
    <w:rsid w:val="00FB0F38"/>
    <w:rsid w:val="00FB2018"/>
    <w:rsid w:val="00FB2599"/>
    <w:rsid w:val="00FC31C3"/>
    <w:rsid w:val="00FC725C"/>
    <w:rsid w:val="00FD23E2"/>
    <w:rsid w:val="00FD3E6F"/>
    <w:rsid w:val="00FD4F84"/>
    <w:rsid w:val="00FD5C8F"/>
    <w:rsid w:val="00FD5CD9"/>
    <w:rsid w:val="00FE2823"/>
    <w:rsid w:val="00FE62C5"/>
    <w:rsid w:val="00FF104D"/>
    <w:rsid w:val="00FF2AFE"/>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95B0D5"/>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5ED"/>
    <w:pPr>
      <w:spacing w:after="0" w:line="240" w:lineRule="auto"/>
    </w:pPr>
    <w:rPr>
      <w:rFonts w:ascii="Times New Roman" w:eastAsia="Times New Roman" w:hAnsi="Times New Roman" w:cs="Times New Roman"/>
      <w:sz w:val="24"/>
      <w:szCs w:val="24"/>
      <w:lang w:eastAsia="ru-RU"/>
    </w:rPr>
  </w:style>
  <w:style w:type="paragraph" w:styleId="11">
    <w:name w:val="heading 1"/>
    <w:basedOn w:val="a"/>
    <w:next w:val="a"/>
    <w:link w:val="12"/>
    <w:rsid w:val="00C17DC2"/>
    <w:pPr>
      <w:keepNext/>
      <w:keepLines/>
      <w:widowControl w:val="0"/>
      <w:spacing w:before="480" w:after="120"/>
      <w:contextualSpacing/>
      <w:outlineLvl w:val="0"/>
    </w:pPr>
    <w:rPr>
      <w:rFonts w:ascii="Arimo" w:eastAsia="Arimo" w:hAnsi="Arimo" w:cs="Arimo"/>
      <w:b/>
      <w:color w:val="000000"/>
      <w:sz w:val="48"/>
      <w:szCs w:val="48"/>
    </w:rPr>
  </w:style>
  <w:style w:type="paragraph" w:styleId="20">
    <w:name w:val="heading 2"/>
    <w:basedOn w:val="a"/>
    <w:link w:val="21"/>
    <w:unhideWhenUsed/>
    <w:qFormat/>
    <w:rsid w:val="004C3DB6"/>
    <w:pPr>
      <w:keepNext/>
      <w:autoSpaceDE w:val="0"/>
      <w:autoSpaceDN w:val="0"/>
      <w:ind w:firstLine="1134"/>
      <w:outlineLvl w:val="1"/>
    </w:pPr>
    <w:rPr>
      <w:rFonts w:eastAsiaTheme="minorHAnsi"/>
      <w:b/>
      <w:bCs/>
      <w:sz w:val="22"/>
      <w:szCs w:val="22"/>
    </w:rPr>
  </w:style>
  <w:style w:type="paragraph" w:styleId="30">
    <w:name w:val="heading 3"/>
    <w:basedOn w:val="a"/>
    <w:next w:val="a"/>
    <w:link w:val="31"/>
    <w:rsid w:val="00C17DC2"/>
    <w:pPr>
      <w:keepNext/>
      <w:keepLines/>
      <w:widowControl w:val="0"/>
      <w:spacing w:before="280" w:after="80"/>
      <w:contextualSpacing/>
      <w:outlineLvl w:val="2"/>
    </w:pPr>
    <w:rPr>
      <w:rFonts w:ascii="Arimo" w:eastAsia="Arimo" w:hAnsi="Arimo" w:cs="Arimo"/>
      <w:b/>
      <w:color w:val="000000"/>
      <w:sz w:val="28"/>
      <w:szCs w:val="28"/>
    </w:rPr>
  </w:style>
  <w:style w:type="paragraph" w:styleId="4">
    <w:name w:val="heading 4"/>
    <w:basedOn w:val="a"/>
    <w:next w:val="a"/>
    <w:link w:val="40"/>
    <w:rsid w:val="00C17DC2"/>
    <w:pPr>
      <w:keepNext/>
      <w:keepLines/>
      <w:widowControl w:val="0"/>
      <w:spacing w:before="240" w:after="40"/>
      <w:contextualSpacing/>
      <w:outlineLvl w:val="3"/>
    </w:pPr>
    <w:rPr>
      <w:rFonts w:ascii="Arimo" w:eastAsia="Arimo" w:hAnsi="Arimo" w:cs="Arimo"/>
      <w:b/>
      <w:color w:val="000000"/>
    </w:rPr>
  </w:style>
  <w:style w:type="paragraph" w:styleId="5">
    <w:name w:val="heading 5"/>
    <w:basedOn w:val="a"/>
    <w:next w:val="a"/>
    <w:link w:val="50"/>
    <w:rsid w:val="00C17DC2"/>
    <w:pPr>
      <w:keepNext/>
      <w:keepLines/>
      <w:widowControl w:val="0"/>
      <w:spacing w:before="220" w:after="40"/>
      <w:contextualSpacing/>
      <w:outlineLvl w:val="4"/>
    </w:pPr>
    <w:rPr>
      <w:rFonts w:ascii="Arimo" w:eastAsia="Arimo" w:hAnsi="Arimo" w:cs="Arimo"/>
      <w:b/>
      <w:color w:val="000000"/>
      <w:sz w:val="22"/>
      <w:szCs w:val="22"/>
    </w:rPr>
  </w:style>
  <w:style w:type="paragraph" w:styleId="6">
    <w:name w:val="heading 6"/>
    <w:basedOn w:val="a"/>
    <w:next w:val="a"/>
    <w:link w:val="60"/>
    <w:rsid w:val="00C17DC2"/>
    <w:pPr>
      <w:keepNext/>
      <w:keepLines/>
      <w:widowControl w:val="0"/>
      <w:spacing w:before="200" w:after="40"/>
      <w:contextualSpacing/>
      <w:outlineLvl w:val="5"/>
    </w:pPr>
    <w:rPr>
      <w:rFonts w:ascii="Arimo" w:eastAsia="Arimo" w:hAnsi="Arimo" w:cs="Arimo"/>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1">
    <w:name w:val="Заголовок 2 Знак"/>
    <w:basedOn w:val="a0"/>
    <w:link w:val="20"/>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link w:val="ac"/>
    <w:uiPriority w:val="34"/>
    <w:qFormat/>
    <w:rsid w:val="002C4514"/>
    <w:pPr>
      <w:ind w:left="720"/>
      <w:contextualSpacing/>
    </w:pPr>
  </w:style>
  <w:style w:type="table" w:styleId="ad">
    <w:name w:val="Table Grid"/>
    <w:basedOn w:val="a1"/>
    <w:uiPriority w:val="3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basedOn w:val="a0"/>
    <w:link w:val="11"/>
    <w:rsid w:val="00C17DC2"/>
    <w:rPr>
      <w:rFonts w:ascii="Arimo" w:eastAsia="Arimo" w:hAnsi="Arimo" w:cs="Arimo"/>
      <w:b/>
      <w:color w:val="000000"/>
      <w:sz w:val="48"/>
      <w:szCs w:val="48"/>
      <w:lang w:eastAsia="ru-RU"/>
    </w:rPr>
  </w:style>
  <w:style w:type="character" w:customStyle="1" w:styleId="31">
    <w:name w:val="Заголовок 3 Знак"/>
    <w:basedOn w:val="a0"/>
    <w:link w:val="30"/>
    <w:rsid w:val="00C17DC2"/>
    <w:rPr>
      <w:rFonts w:ascii="Arimo" w:eastAsia="Arimo" w:hAnsi="Arimo" w:cs="Arimo"/>
      <w:b/>
      <w:color w:val="000000"/>
      <w:sz w:val="28"/>
      <w:szCs w:val="28"/>
      <w:lang w:eastAsia="ru-RU"/>
    </w:rPr>
  </w:style>
  <w:style w:type="character" w:customStyle="1" w:styleId="40">
    <w:name w:val="Заголовок 4 Знак"/>
    <w:basedOn w:val="a0"/>
    <w:link w:val="4"/>
    <w:rsid w:val="00C17DC2"/>
    <w:rPr>
      <w:rFonts w:ascii="Arimo" w:eastAsia="Arimo" w:hAnsi="Arimo" w:cs="Arimo"/>
      <w:b/>
      <w:color w:val="000000"/>
      <w:sz w:val="24"/>
      <w:szCs w:val="24"/>
      <w:lang w:eastAsia="ru-RU"/>
    </w:rPr>
  </w:style>
  <w:style w:type="character" w:customStyle="1" w:styleId="50">
    <w:name w:val="Заголовок 5 Знак"/>
    <w:basedOn w:val="a0"/>
    <w:link w:val="5"/>
    <w:rsid w:val="00C17DC2"/>
    <w:rPr>
      <w:rFonts w:ascii="Arimo" w:eastAsia="Arimo" w:hAnsi="Arimo" w:cs="Arimo"/>
      <w:b/>
      <w:color w:val="000000"/>
      <w:lang w:eastAsia="ru-RU"/>
    </w:rPr>
  </w:style>
  <w:style w:type="character" w:customStyle="1" w:styleId="60">
    <w:name w:val="Заголовок 6 Знак"/>
    <w:basedOn w:val="a0"/>
    <w:link w:val="6"/>
    <w:rsid w:val="00C17DC2"/>
    <w:rPr>
      <w:rFonts w:ascii="Arimo" w:eastAsia="Arimo" w:hAnsi="Arimo" w:cs="Arimo"/>
      <w:b/>
      <w:color w:val="000000"/>
      <w:sz w:val="20"/>
      <w:szCs w:val="20"/>
      <w:lang w:eastAsia="ru-RU"/>
    </w:rPr>
  </w:style>
  <w:style w:type="table" w:customStyle="1" w:styleId="TableNormal">
    <w:name w:val="Table Normal"/>
    <w:rsid w:val="00C17DC2"/>
    <w:pPr>
      <w:widowControl w:val="0"/>
      <w:spacing w:after="0" w:line="240" w:lineRule="auto"/>
    </w:pPr>
    <w:rPr>
      <w:rFonts w:ascii="Arimo" w:eastAsia="Arimo" w:hAnsi="Arimo" w:cs="Arimo"/>
      <w:color w:val="000000"/>
      <w:sz w:val="24"/>
      <w:szCs w:val="24"/>
      <w:lang w:eastAsia="ru-RU"/>
    </w:rPr>
    <w:tblPr>
      <w:tblCellMar>
        <w:top w:w="0" w:type="dxa"/>
        <w:left w:w="0" w:type="dxa"/>
        <w:bottom w:w="0" w:type="dxa"/>
        <w:right w:w="0" w:type="dxa"/>
      </w:tblCellMar>
    </w:tblPr>
  </w:style>
  <w:style w:type="paragraph" w:styleId="ae">
    <w:name w:val="Title"/>
    <w:basedOn w:val="a"/>
    <w:next w:val="a"/>
    <w:link w:val="af"/>
    <w:rsid w:val="00C17DC2"/>
    <w:pPr>
      <w:keepNext/>
      <w:keepLines/>
      <w:widowControl w:val="0"/>
      <w:spacing w:before="480" w:after="120"/>
      <w:contextualSpacing/>
    </w:pPr>
    <w:rPr>
      <w:rFonts w:ascii="Arimo" w:eastAsia="Arimo" w:hAnsi="Arimo" w:cs="Arimo"/>
      <w:b/>
      <w:color w:val="000000"/>
      <w:sz w:val="72"/>
      <w:szCs w:val="72"/>
    </w:rPr>
  </w:style>
  <w:style w:type="character" w:customStyle="1" w:styleId="af">
    <w:name w:val="Заголовок Знак"/>
    <w:basedOn w:val="a0"/>
    <w:link w:val="ae"/>
    <w:rsid w:val="00C17DC2"/>
    <w:rPr>
      <w:rFonts w:ascii="Arimo" w:eastAsia="Arimo" w:hAnsi="Arimo" w:cs="Arimo"/>
      <w:b/>
      <w:color w:val="000000"/>
      <w:sz w:val="72"/>
      <w:szCs w:val="72"/>
      <w:lang w:eastAsia="ru-RU"/>
    </w:rPr>
  </w:style>
  <w:style w:type="paragraph" w:styleId="af0">
    <w:name w:val="Subtitle"/>
    <w:basedOn w:val="a"/>
    <w:next w:val="a"/>
    <w:link w:val="af1"/>
    <w:rsid w:val="00C17DC2"/>
    <w:pPr>
      <w:keepNext/>
      <w:keepLines/>
      <w:widowControl w:val="0"/>
      <w:spacing w:before="360" w:after="80"/>
      <w:contextualSpacing/>
    </w:pPr>
    <w:rPr>
      <w:rFonts w:ascii="Georgia" w:eastAsia="Georgia" w:hAnsi="Georgia" w:cs="Georgia"/>
      <w:i/>
      <w:color w:val="666666"/>
      <w:sz w:val="48"/>
      <w:szCs w:val="48"/>
    </w:rPr>
  </w:style>
  <w:style w:type="character" w:customStyle="1" w:styleId="af1">
    <w:name w:val="Подзаголовок Знак"/>
    <w:basedOn w:val="a0"/>
    <w:link w:val="af0"/>
    <w:rsid w:val="00C17DC2"/>
    <w:rPr>
      <w:rFonts w:ascii="Georgia" w:eastAsia="Georgia" w:hAnsi="Georgia" w:cs="Georgia"/>
      <w:i/>
      <w:color w:val="666666"/>
      <w:sz w:val="48"/>
      <w:szCs w:val="48"/>
      <w:lang w:eastAsia="ru-RU"/>
    </w:rPr>
  </w:style>
  <w:style w:type="paragraph" w:customStyle="1" w:styleId="PreformattedText">
    <w:name w:val="Preformatted Text"/>
    <w:basedOn w:val="a"/>
    <w:qFormat/>
    <w:rsid w:val="00C17DC2"/>
    <w:pPr>
      <w:widowControl w:val="0"/>
    </w:pPr>
    <w:rPr>
      <w:rFonts w:ascii="Liberation Mono" w:eastAsia="Liberation Mono" w:hAnsi="Liberation Mono" w:cs="Liberation Mono"/>
      <w:sz w:val="20"/>
      <w:szCs w:val="20"/>
      <w:lang w:val="en-US" w:eastAsia="zh-CN" w:bidi="hi-IN"/>
    </w:rPr>
  </w:style>
  <w:style w:type="table" w:customStyle="1" w:styleId="13">
    <w:name w:val="Сетка таблицы1"/>
    <w:basedOn w:val="a1"/>
    <w:next w:val="ad"/>
    <w:uiPriority w:val="39"/>
    <w:rsid w:val="00C17D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C17DC2"/>
    <w:rPr>
      <w:color w:val="605E5C"/>
      <w:shd w:val="clear" w:color="auto" w:fill="E1DFDD"/>
    </w:rPr>
  </w:style>
  <w:style w:type="paragraph" w:styleId="22">
    <w:name w:val="Body Text 2"/>
    <w:basedOn w:val="a"/>
    <w:link w:val="23"/>
    <w:rsid w:val="00C17DC2"/>
    <w:rPr>
      <w:sz w:val="28"/>
    </w:rPr>
  </w:style>
  <w:style w:type="character" w:customStyle="1" w:styleId="23">
    <w:name w:val="Основной текст 2 Знак"/>
    <w:basedOn w:val="a0"/>
    <w:link w:val="22"/>
    <w:rsid w:val="00C17DC2"/>
    <w:rPr>
      <w:rFonts w:ascii="Times New Roman" w:eastAsia="Times New Roman" w:hAnsi="Times New Roman" w:cs="Times New Roman"/>
      <w:sz w:val="28"/>
      <w:szCs w:val="24"/>
      <w:lang w:eastAsia="ru-RU"/>
    </w:rPr>
  </w:style>
  <w:style w:type="paragraph" w:customStyle="1" w:styleId="41">
    <w:name w:val="Текст4"/>
    <w:basedOn w:val="4"/>
    <w:qFormat/>
    <w:rsid w:val="00C17DC2"/>
    <w:pPr>
      <w:keepNext w:val="0"/>
      <w:keepLines w:val="0"/>
      <w:widowControl/>
      <w:tabs>
        <w:tab w:val="num" w:pos="360"/>
      </w:tabs>
      <w:spacing w:before="0" w:after="160" w:line="259" w:lineRule="auto"/>
      <w:contextualSpacing w:val="0"/>
    </w:pPr>
    <w:rPr>
      <w:rFonts w:asciiTheme="minorHAnsi" w:eastAsiaTheme="minorHAnsi" w:hAnsiTheme="minorHAnsi" w:cstheme="minorBidi"/>
      <w:b w:val="0"/>
      <w:color w:val="auto"/>
      <w:sz w:val="26"/>
      <w:szCs w:val="22"/>
      <w:lang w:eastAsia="en-US"/>
    </w:rPr>
  </w:style>
  <w:style w:type="character" w:customStyle="1" w:styleId="af2">
    <w:name w:val="ЗнакСсылка"/>
    <w:qFormat/>
    <w:rsid w:val="00C17DC2"/>
    <w:rPr>
      <w:i/>
      <w:color w:val="1F497D"/>
      <w:u w:val="single"/>
    </w:rPr>
  </w:style>
  <w:style w:type="paragraph" w:customStyle="1" w:styleId="1">
    <w:name w:val="Список 1"/>
    <w:basedOn w:val="a"/>
    <w:qFormat/>
    <w:rsid w:val="00C17DC2"/>
    <w:pPr>
      <w:keepLines/>
      <w:numPr>
        <w:numId w:val="29"/>
      </w:numPr>
      <w:spacing w:after="160" w:line="259" w:lineRule="auto"/>
    </w:pPr>
    <w:rPr>
      <w:rFonts w:asciiTheme="minorHAnsi" w:eastAsiaTheme="minorHAnsi" w:hAnsiTheme="minorHAnsi" w:cstheme="minorBidi"/>
      <w:sz w:val="26"/>
      <w:szCs w:val="22"/>
      <w:lang w:eastAsia="en-US"/>
    </w:rPr>
  </w:style>
  <w:style w:type="paragraph" w:customStyle="1" w:styleId="headertext">
    <w:name w:val="headertext"/>
    <w:basedOn w:val="a"/>
    <w:rsid w:val="00C17DC2"/>
    <w:pPr>
      <w:spacing w:before="100" w:beforeAutospacing="1" w:after="100" w:afterAutospacing="1"/>
    </w:pPr>
  </w:style>
  <w:style w:type="paragraph" w:customStyle="1" w:styleId="af3">
    <w:name w:val="ТаблицаТекстЛ"/>
    <w:basedOn w:val="a"/>
    <w:rsid w:val="00C17DC2"/>
    <w:pPr>
      <w:numPr>
        <w:ilvl w:val="12"/>
      </w:numPr>
      <w:spacing w:after="160" w:line="259" w:lineRule="auto"/>
    </w:pPr>
    <w:rPr>
      <w:rFonts w:asciiTheme="minorHAnsi" w:eastAsiaTheme="minorHAnsi" w:hAnsiTheme="minorHAnsi" w:cstheme="minorBidi"/>
      <w:iCs/>
      <w:sz w:val="22"/>
      <w:szCs w:val="22"/>
      <w:lang w:eastAsia="en-US"/>
    </w:rPr>
  </w:style>
  <w:style w:type="paragraph" w:customStyle="1" w:styleId="10">
    <w:name w:val="ПрилТекст1"/>
    <w:basedOn w:val="a"/>
    <w:rsid w:val="00C17DC2"/>
    <w:pPr>
      <w:numPr>
        <w:numId w:val="30"/>
      </w:numPr>
      <w:spacing w:after="160" w:line="259" w:lineRule="auto"/>
    </w:pPr>
    <w:rPr>
      <w:rFonts w:asciiTheme="minorHAnsi" w:eastAsiaTheme="minorHAnsi" w:hAnsiTheme="minorHAnsi" w:cstheme="minorBidi"/>
      <w:sz w:val="26"/>
      <w:szCs w:val="22"/>
      <w:lang w:eastAsia="en-US"/>
    </w:rPr>
  </w:style>
  <w:style w:type="paragraph" w:customStyle="1" w:styleId="2">
    <w:name w:val="ПрилТекст2"/>
    <w:basedOn w:val="a"/>
    <w:rsid w:val="00C17DC2"/>
    <w:pPr>
      <w:numPr>
        <w:ilvl w:val="1"/>
        <w:numId w:val="30"/>
      </w:numPr>
      <w:spacing w:after="160" w:line="259" w:lineRule="auto"/>
    </w:pPr>
    <w:rPr>
      <w:rFonts w:asciiTheme="minorHAnsi" w:eastAsiaTheme="minorHAnsi" w:hAnsiTheme="minorHAnsi" w:cstheme="minorBidi"/>
      <w:sz w:val="26"/>
      <w:szCs w:val="22"/>
      <w:lang w:eastAsia="en-US"/>
    </w:rPr>
  </w:style>
  <w:style w:type="paragraph" w:customStyle="1" w:styleId="3">
    <w:name w:val="ПрилТекст3"/>
    <w:basedOn w:val="a"/>
    <w:rsid w:val="00C17DC2"/>
    <w:pPr>
      <w:numPr>
        <w:ilvl w:val="2"/>
        <w:numId w:val="30"/>
      </w:numPr>
      <w:spacing w:after="160" w:line="259" w:lineRule="auto"/>
    </w:pPr>
    <w:rPr>
      <w:rFonts w:asciiTheme="minorHAnsi" w:eastAsiaTheme="minorHAnsi" w:hAnsiTheme="minorHAnsi" w:cstheme="minorBidi"/>
      <w:sz w:val="26"/>
      <w:szCs w:val="22"/>
      <w:lang w:eastAsia="en-US"/>
    </w:rPr>
  </w:style>
  <w:style w:type="paragraph" w:customStyle="1" w:styleId="af4">
    <w:name w:val="ТаблицаТекстП"/>
    <w:basedOn w:val="af3"/>
    <w:rsid w:val="00C17DC2"/>
    <w:pPr>
      <w:keepLines/>
      <w:jc w:val="right"/>
    </w:pPr>
  </w:style>
  <w:style w:type="paragraph" w:customStyle="1" w:styleId="af5">
    <w:name w:val="Заголовок приложения"/>
    <w:basedOn w:val="a"/>
    <w:next w:val="a"/>
    <w:rsid w:val="00C17DC2"/>
    <w:pPr>
      <w:keepNext/>
      <w:keepLines/>
      <w:spacing w:after="240" w:line="259" w:lineRule="auto"/>
      <w:jc w:val="center"/>
    </w:pPr>
    <w:rPr>
      <w:rFonts w:asciiTheme="minorHAnsi" w:eastAsiaTheme="minorHAnsi" w:hAnsiTheme="minorHAnsi" w:cstheme="minorBidi"/>
      <w:b/>
      <w:sz w:val="28"/>
      <w:szCs w:val="22"/>
      <w:lang w:eastAsia="en-US"/>
    </w:rPr>
  </w:style>
  <w:style w:type="paragraph" w:customStyle="1" w:styleId="af6">
    <w:name w:val="Прил№"/>
    <w:basedOn w:val="a"/>
    <w:next w:val="af5"/>
    <w:rsid w:val="00C17DC2"/>
    <w:pPr>
      <w:spacing w:after="160" w:line="259" w:lineRule="auto"/>
      <w:jc w:val="right"/>
    </w:pPr>
    <w:rPr>
      <w:rFonts w:asciiTheme="minorHAnsi" w:eastAsiaTheme="minorHAnsi" w:hAnsiTheme="minorHAnsi" w:cstheme="minorBidi"/>
      <w:b/>
      <w:bCs/>
      <w:sz w:val="26"/>
      <w:szCs w:val="22"/>
      <w:lang w:eastAsia="en-US"/>
    </w:rPr>
  </w:style>
  <w:style w:type="paragraph" w:styleId="af7">
    <w:name w:val="No Spacing"/>
    <w:uiPriority w:val="1"/>
    <w:qFormat/>
    <w:rsid w:val="00C17DC2"/>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C17DC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8">
    <w:name w:val="annotation reference"/>
    <w:basedOn w:val="a0"/>
    <w:uiPriority w:val="99"/>
    <w:semiHidden/>
    <w:unhideWhenUsed/>
    <w:rsid w:val="00C17DC2"/>
    <w:rPr>
      <w:sz w:val="16"/>
      <w:szCs w:val="16"/>
    </w:rPr>
  </w:style>
  <w:style w:type="paragraph" w:styleId="af9">
    <w:name w:val="annotation text"/>
    <w:basedOn w:val="a"/>
    <w:link w:val="afa"/>
    <w:uiPriority w:val="99"/>
    <w:unhideWhenUsed/>
    <w:rsid w:val="00C17DC2"/>
    <w:pPr>
      <w:widowControl w:val="0"/>
    </w:pPr>
    <w:rPr>
      <w:rFonts w:ascii="Arimo" w:eastAsia="Arimo" w:hAnsi="Arimo" w:cs="Arimo"/>
      <w:color w:val="000000"/>
      <w:sz w:val="20"/>
      <w:szCs w:val="20"/>
    </w:rPr>
  </w:style>
  <w:style w:type="character" w:customStyle="1" w:styleId="afa">
    <w:name w:val="Текст примечания Знак"/>
    <w:basedOn w:val="a0"/>
    <w:link w:val="af9"/>
    <w:uiPriority w:val="99"/>
    <w:rsid w:val="00C17DC2"/>
    <w:rPr>
      <w:rFonts w:ascii="Arimo" w:eastAsia="Arimo" w:hAnsi="Arimo" w:cs="Arimo"/>
      <w:color w:val="000000"/>
      <w:sz w:val="20"/>
      <w:szCs w:val="20"/>
      <w:lang w:eastAsia="ru-RU"/>
    </w:rPr>
  </w:style>
  <w:style w:type="paragraph" w:styleId="afb">
    <w:name w:val="annotation subject"/>
    <w:basedOn w:val="af9"/>
    <w:next w:val="af9"/>
    <w:link w:val="afc"/>
    <w:uiPriority w:val="99"/>
    <w:semiHidden/>
    <w:unhideWhenUsed/>
    <w:rsid w:val="00C17DC2"/>
    <w:rPr>
      <w:b/>
      <w:bCs/>
    </w:rPr>
  </w:style>
  <w:style w:type="character" w:customStyle="1" w:styleId="afc">
    <w:name w:val="Тема примечания Знак"/>
    <w:basedOn w:val="afa"/>
    <w:link w:val="afb"/>
    <w:uiPriority w:val="99"/>
    <w:semiHidden/>
    <w:rsid w:val="00C17DC2"/>
    <w:rPr>
      <w:rFonts w:ascii="Arimo" w:eastAsia="Arimo" w:hAnsi="Arimo" w:cs="Arimo"/>
      <w:b/>
      <w:bCs/>
      <w:color w:val="000000"/>
      <w:sz w:val="20"/>
      <w:szCs w:val="20"/>
      <w:lang w:eastAsia="ru-RU"/>
    </w:rPr>
  </w:style>
  <w:style w:type="character" w:styleId="afd">
    <w:name w:val="FollowedHyperlink"/>
    <w:basedOn w:val="a0"/>
    <w:uiPriority w:val="99"/>
    <w:semiHidden/>
    <w:unhideWhenUsed/>
    <w:rsid w:val="00C17DC2"/>
    <w:rPr>
      <w:color w:val="800080" w:themeColor="followedHyperlink"/>
      <w:u w:val="single"/>
    </w:rPr>
  </w:style>
  <w:style w:type="character" w:customStyle="1" w:styleId="ac">
    <w:name w:val="Абзац списка Знак"/>
    <w:link w:val="ab"/>
    <w:uiPriority w:val="34"/>
    <w:locked/>
    <w:rsid w:val="008E6CE3"/>
    <w:rPr>
      <w:rFonts w:ascii="Times New Roman" w:eastAsia="Times New Roman" w:hAnsi="Times New Roman" w:cs="Times New Roman"/>
      <w:sz w:val="24"/>
      <w:szCs w:val="24"/>
      <w:lang w:eastAsia="ru-RU"/>
    </w:rPr>
  </w:style>
  <w:style w:type="table" w:customStyle="1" w:styleId="24">
    <w:name w:val="Сетка таблицы2"/>
    <w:basedOn w:val="a1"/>
    <w:next w:val="ad"/>
    <w:uiPriority w:val="39"/>
    <w:rsid w:val="006A754D"/>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d"/>
    <w:uiPriority w:val="59"/>
    <w:rsid w:val="006A754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d"/>
    <w:uiPriority w:val="39"/>
    <w:rsid w:val="006A754D"/>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d"/>
    <w:uiPriority w:val="39"/>
    <w:rsid w:val="006A754D"/>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d"/>
    <w:uiPriority w:val="39"/>
    <w:rsid w:val="006A754D"/>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d"/>
    <w:uiPriority w:val="39"/>
    <w:rsid w:val="006A754D"/>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uiPriority w:val="99"/>
    <w:rsid w:val="009874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TableGrid">
    <w:name w:val="TableGrid"/>
    <w:rsid w:val="00C85FFF"/>
    <w:pPr>
      <w:spacing w:after="0" w:line="240" w:lineRule="auto"/>
    </w:pPr>
    <w:rPr>
      <w:rFonts w:eastAsiaTheme="minorEastAsia"/>
      <w:lang w:eastAsia="ru-RU"/>
    </w:rPr>
    <w:tblPr>
      <w:tblCellMar>
        <w:top w:w="0" w:type="dxa"/>
        <w:left w:w="0" w:type="dxa"/>
        <w:bottom w:w="0" w:type="dxa"/>
        <w:right w:w="0" w:type="dxa"/>
      </w:tblCellMar>
    </w:tblPr>
  </w:style>
  <w:style w:type="paragraph" w:styleId="afe">
    <w:name w:val="Revision"/>
    <w:hidden/>
    <w:uiPriority w:val="99"/>
    <w:semiHidden/>
    <w:rsid w:val="00EC409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71471">
      <w:bodyDiv w:val="1"/>
      <w:marLeft w:val="0"/>
      <w:marRight w:val="0"/>
      <w:marTop w:val="0"/>
      <w:marBottom w:val="0"/>
      <w:divBdr>
        <w:top w:val="none" w:sz="0" w:space="0" w:color="auto"/>
        <w:left w:val="none" w:sz="0" w:space="0" w:color="auto"/>
        <w:bottom w:val="none" w:sz="0" w:space="0" w:color="auto"/>
        <w:right w:val="none" w:sz="0" w:space="0" w:color="auto"/>
      </w:divBdr>
    </w:div>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899898952">
      <w:bodyDiv w:val="1"/>
      <w:marLeft w:val="0"/>
      <w:marRight w:val="0"/>
      <w:marTop w:val="0"/>
      <w:marBottom w:val="0"/>
      <w:divBdr>
        <w:top w:val="none" w:sz="0" w:space="0" w:color="auto"/>
        <w:left w:val="none" w:sz="0" w:space="0" w:color="auto"/>
        <w:bottom w:val="none" w:sz="0" w:space="0" w:color="auto"/>
        <w:right w:val="none" w:sz="0" w:space="0" w:color="auto"/>
      </w:divBdr>
    </w:div>
    <w:div w:id="1178040068">
      <w:bodyDiv w:val="1"/>
      <w:marLeft w:val="0"/>
      <w:marRight w:val="0"/>
      <w:marTop w:val="0"/>
      <w:marBottom w:val="0"/>
      <w:divBdr>
        <w:top w:val="none" w:sz="0" w:space="0" w:color="auto"/>
        <w:left w:val="none" w:sz="0" w:space="0" w:color="auto"/>
        <w:bottom w:val="none" w:sz="0" w:space="0" w:color="auto"/>
        <w:right w:val="none" w:sz="0" w:space="0" w:color="auto"/>
      </w:divBdr>
    </w:div>
    <w:div w:id="1343118660">
      <w:bodyDiv w:val="1"/>
      <w:marLeft w:val="0"/>
      <w:marRight w:val="0"/>
      <w:marTop w:val="0"/>
      <w:marBottom w:val="0"/>
      <w:divBdr>
        <w:top w:val="none" w:sz="0" w:space="0" w:color="auto"/>
        <w:left w:val="none" w:sz="0" w:space="0" w:color="auto"/>
        <w:bottom w:val="none" w:sz="0" w:space="0" w:color="auto"/>
        <w:right w:val="none" w:sz="0" w:space="0" w:color="auto"/>
      </w:divBdr>
    </w:div>
    <w:div w:id="1706173034">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 w:id="197016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kernitskiy@tnpz.ri-invest.ru" TargetMode="External"/><Relationship Id="rId4" Type="http://schemas.openxmlformats.org/officeDocument/2006/relationships/settings" Target="settings.xml"/><Relationship Id="rId9" Type="http://schemas.openxmlformats.org/officeDocument/2006/relationships/hyperlink" Target="mailto:diagnost@sngd.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4779D7659B49B8A3EB8494EF6C55D7"/>
        <w:category>
          <w:name w:val="Общие"/>
          <w:gallery w:val="placeholder"/>
        </w:category>
        <w:types>
          <w:type w:val="bbPlcHdr"/>
        </w:types>
        <w:behaviors>
          <w:behavior w:val="content"/>
        </w:behaviors>
        <w:guid w:val="{335695DB-CC9F-46B4-B68D-4BCFFA802972}"/>
      </w:docPartPr>
      <w:docPartBody>
        <w:p w:rsidR="00DE4EA6" w:rsidRDefault="00934ECA" w:rsidP="00934ECA">
          <w:pPr>
            <w:pStyle w:val="F74779D7659B49B8A3EB8494EF6C55D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60405020304"/>
    <w:charset w:val="CC"/>
    <w:family w:val="roman"/>
    <w:pitch w:val="variable"/>
    <w:sig w:usb0="20002A87" w:usb1="00000000" w:usb2="00000000"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mo">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Liberation Mono">
    <w:altName w:val="Courier New"/>
    <w:panose1 w:val="02070409020205020404"/>
    <w:charset w:val="CC"/>
    <w:family w:val="modern"/>
    <w:pitch w:val="fixed"/>
    <w:sig w:usb0="E0000AFF" w:usb1="400078FF" w:usb2="00000001" w:usb3="00000000" w:csb0="000001BF"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20728"/>
    <w:rsid w:val="00065D98"/>
    <w:rsid w:val="00075708"/>
    <w:rsid w:val="0008360F"/>
    <w:rsid w:val="000861BA"/>
    <w:rsid w:val="000921C8"/>
    <w:rsid w:val="000C1F16"/>
    <w:rsid w:val="000D01B0"/>
    <w:rsid w:val="000D4564"/>
    <w:rsid w:val="000D7E82"/>
    <w:rsid w:val="001107EF"/>
    <w:rsid w:val="00192018"/>
    <w:rsid w:val="00196271"/>
    <w:rsid w:val="001B1720"/>
    <w:rsid w:val="001C5D62"/>
    <w:rsid w:val="001F5B17"/>
    <w:rsid w:val="0021190F"/>
    <w:rsid w:val="002543F5"/>
    <w:rsid w:val="00266E5E"/>
    <w:rsid w:val="00291F2D"/>
    <w:rsid w:val="002D69C5"/>
    <w:rsid w:val="002E7AFA"/>
    <w:rsid w:val="00301594"/>
    <w:rsid w:val="003115CD"/>
    <w:rsid w:val="003149EC"/>
    <w:rsid w:val="0034219E"/>
    <w:rsid w:val="003446DF"/>
    <w:rsid w:val="0037635E"/>
    <w:rsid w:val="003B5EB1"/>
    <w:rsid w:val="003D4475"/>
    <w:rsid w:val="003F39FF"/>
    <w:rsid w:val="00422EE2"/>
    <w:rsid w:val="0043069D"/>
    <w:rsid w:val="00433E85"/>
    <w:rsid w:val="00451BD0"/>
    <w:rsid w:val="00464465"/>
    <w:rsid w:val="004E283B"/>
    <w:rsid w:val="004F7A56"/>
    <w:rsid w:val="005018B5"/>
    <w:rsid w:val="00504E58"/>
    <w:rsid w:val="00523CCB"/>
    <w:rsid w:val="00525CD0"/>
    <w:rsid w:val="005361F5"/>
    <w:rsid w:val="005407C5"/>
    <w:rsid w:val="00560858"/>
    <w:rsid w:val="00562E7C"/>
    <w:rsid w:val="00577FD2"/>
    <w:rsid w:val="005845D1"/>
    <w:rsid w:val="00595725"/>
    <w:rsid w:val="00603529"/>
    <w:rsid w:val="00683B8C"/>
    <w:rsid w:val="006C2223"/>
    <w:rsid w:val="006C2FB9"/>
    <w:rsid w:val="006E52D3"/>
    <w:rsid w:val="006F2472"/>
    <w:rsid w:val="00700E1C"/>
    <w:rsid w:val="0072482C"/>
    <w:rsid w:val="00756C35"/>
    <w:rsid w:val="00761E03"/>
    <w:rsid w:val="00794874"/>
    <w:rsid w:val="007B37FE"/>
    <w:rsid w:val="007E332F"/>
    <w:rsid w:val="007F16FD"/>
    <w:rsid w:val="00810424"/>
    <w:rsid w:val="0082562E"/>
    <w:rsid w:val="00846975"/>
    <w:rsid w:val="008B3548"/>
    <w:rsid w:val="008E776F"/>
    <w:rsid w:val="008F2202"/>
    <w:rsid w:val="008F2FC6"/>
    <w:rsid w:val="008F4205"/>
    <w:rsid w:val="00921502"/>
    <w:rsid w:val="009262A9"/>
    <w:rsid w:val="00926F14"/>
    <w:rsid w:val="00931F97"/>
    <w:rsid w:val="00932E1A"/>
    <w:rsid w:val="00934ECA"/>
    <w:rsid w:val="00950B09"/>
    <w:rsid w:val="00980B3F"/>
    <w:rsid w:val="009D5CA0"/>
    <w:rsid w:val="009E22F5"/>
    <w:rsid w:val="009E293C"/>
    <w:rsid w:val="00A071E2"/>
    <w:rsid w:val="00A16DBB"/>
    <w:rsid w:val="00A32F18"/>
    <w:rsid w:val="00A77DC5"/>
    <w:rsid w:val="00A800BB"/>
    <w:rsid w:val="00A86D6A"/>
    <w:rsid w:val="00AB7B8D"/>
    <w:rsid w:val="00AC1322"/>
    <w:rsid w:val="00B21BBD"/>
    <w:rsid w:val="00B366E9"/>
    <w:rsid w:val="00B4065F"/>
    <w:rsid w:val="00B445B4"/>
    <w:rsid w:val="00B53D2D"/>
    <w:rsid w:val="00B73A0D"/>
    <w:rsid w:val="00B76673"/>
    <w:rsid w:val="00B82783"/>
    <w:rsid w:val="00B87504"/>
    <w:rsid w:val="00BA385F"/>
    <w:rsid w:val="00BB2BB5"/>
    <w:rsid w:val="00BE3691"/>
    <w:rsid w:val="00BE531F"/>
    <w:rsid w:val="00C01C3E"/>
    <w:rsid w:val="00C03839"/>
    <w:rsid w:val="00C07345"/>
    <w:rsid w:val="00C143C7"/>
    <w:rsid w:val="00C144B7"/>
    <w:rsid w:val="00C17674"/>
    <w:rsid w:val="00C35708"/>
    <w:rsid w:val="00C46000"/>
    <w:rsid w:val="00C64AD0"/>
    <w:rsid w:val="00C85407"/>
    <w:rsid w:val="00CA0FCA"/>
    <w:rsid w:val="00CA7DA4"/>
    <w:rsid w:val="00CB6953"/>
    <w:rsid w:val="00CC3389"/>
    <w:rsid w:val="00CC62F9"/>
    <w:rsid w:val="00CD60F6"/>
    <w:rsid w:val="00D06C92"/>
    <w:rsid w:val="00D30AB1"/>
    <w:rsid w:val="00D518BE"/>
    <w:rsid w:val="00D655D7"/>
    <w:rsid w:val="00DA324A"/>
    <w:rsid w:val="00DA7820"/>
    <w:rsid w:val="00DC2618"/>
    <w:rsid w:val="00DE4D4A"/>
    <w:rsid w:val="00DE4EA6"/>
    <w:rsid w:val="00DE7ACF"/>
    <w:rsid w:val="00DF422C"/>
    <w:rsid w:val="00E247F4"/>
    <w:rsid w:val="00E32B4D"/>
    <w:rsid w:val="00E44168"/>
    <w:rsid w:val="00EA2B2D"/>
    <w:rsid w:val="00EA7932"/>
    <w:rsid w:val="00EC4E11"/>
    <w:rsid w:val="00EC509C"/>
    <w:rsid w:val="00EC6C04"/>
    <w:rsid w:val="00F008A9"/>
    <w:rsid w:val="00F255E6"/>
    <w:rsid w:val="00F33E02"/>
    <w:rsid w:val="00F471FA"/>
    <w:rsid w:val="00F5218B"/>
    <w:rsid w:val="00F6047E"/>
    <w:rsid w:val="00F91224"/>
    <w:rsid w:val="00FD1FDD"/>
    <w:rsid w:val="00FD2EA9"/>
    <w:rsid w:val="00FE4955"/>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34ECA"/>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 w:type="paragraph" w:customStyle="1" w:styleId="F74779D7659B49B8A3EB8494EF6C55D7">
    <w:name w:val="F74779D7659B49B8A3EB8494EF6C55D7"/>
    <w:rsid w:val="00934EC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D52F6-E361-4BB0-A31A-D30D37727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11789</Words>
  <Characters>67200</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78832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Керницкий Иван Андреевич</cp:lastModifiedBy>
  <cp:revision>2</cp:revision>
  <cp:lastPrinted>2025-09-03T09:52:00Z</cp:lastPrinted>
  <dcterms:created xsi:type="dcterms:W3CDTF">2025-09-15T10:23:00Z</dcterms:created>
  <dcterms:modified xsi:type="dcterms:W3CDTF">2025-09-15T10:23:00Z</dcterms:modified>
</cp:coreProperties>
</file>