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4A0" w:firstRow="1" w:lastRow="0" w:firstColumn="1" w:lastColumn="0" w:noHBand="0" w:noVBand="1"/>
      </w:tblPr>
      <w:tblGrid>
        <w:gridCol w:w="5778"/>
        <w:gridCol w:w="4287"/>
      </w:tblGrid>
      <w:tr w:rsidR="008E790E" w:rsidRPr="008E790E" w:rsidTr="00C02859">
        <w:trPr>
          <w:trHeight w:val="40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FDB" w:rsidRPr="008E790E" w:rsidRDefault="00BA5FDB" w:rsidP="00C02859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FDB" w:rsidRPr="008E790E" w:rsidRDefault="00BA5FDB" w:rsidP="00C02859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8E790E" w:rsidRPr="008E790E" w:rsidTr="00C02859">
        <w:trPr>
          <w:trHeight w:val="40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FDB" w:rsidRPr="008E790E" w:rsidRDefault="00BA5FDB" w:rsidP="00C02859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FDB" w:rsidRPr="008E790E" w:rsidRDefault="00BA5FDB" w:rsidP="00C02859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8E790E" w:rsidRPr="008E790E" w:rsidTr="00C02859">
        <w:trPr>
          <w:trHeight w:val="40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FDB" w:rsidRPr="008E790E" w:rsidRDefault="00BA5FDB" w:rsidP="00C02859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FDB" w:rsidRPr="008E790E" w:rsidRDefault="00BA5FDB" w:rsidP="00C02859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8E790E" w:rsidRPr="008E790E" w:rsidTr="00C02859">
        <w:trPr>
          <w:trHeight w:val="40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FDB" w:rsidRPr="008E790E" w:rsidRDefault="00BA5FDB" w:rsidP="00C02859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FDB" w:rsidRPr="008E790E" w:rsidRDefault="00BA5FDB" w:rsidP="00C02859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8E790E" w:rsidRPr="008E790E" w:rsidTr="00C02859">
        <w:trPr>
          <w:trHeight w:val="40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FDB" w:rsidRPr="008E790E" w:rsidRDefault="00BA5FDB" w:rsidP="00C02859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FDB" w:rsidRPr="008E790E" w:rsidRDefault="00BA5FDB" w:rsidP="00C02859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BA5FDB" w:rsidRPr="008E790E" w:rsidTr="00C02859">
        <w:trPr>
          <w:trHeight w:val="40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FDB" w:rsidRPr="008E790E" w:rsidRDefault="00BA5FDB" w:rsidP="00C02859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FDB" w:rsidRPr="008E790E" w:rsidRDefault="00BA5FDB" w:rsidP="00C02859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</w:tbl>
    <w:p w:rsidR="002E588B" w:rsidRPr="008E790E" w:rsidRDefault="002E588B" w:rsidP="001E4920">
      <w:pPr>
        <w:keepNext/>
        <w:shd w:val="clear" w:color="auto" w:fill="FFFFFF" w:themeFill="background1"/>
        <w:spacing w:before="240" w:after="120"/>
        <w:jc w:val="center"/>
        <w:outlineLvl w:val="0"/>
        <w:rPr>
          <w:b/>
          <w:bCs/>
          <w:caps/>
          <w:spacing w:val="40"/>
          <w:kern w:val="28"/>
          <w:sz w:val="24"/>
          <w:szCs w:val="24"/>
        </w:rPr>
      </w:pPr>
    </w:p>
    <w:p w:rsidR="002E588B" w:rsidRPr="008E790E" w:rsidRDefault="002E588B" w:rsidP="001E4920">
      <w:pPr>
        <w:keepNext/>
        <w:shd w:val="clear" w:color="auto" w:fill="FFFFFF" w:themeFill="background1"/>
        <w:spacing w:before="240" w:after="120"/>
        <w:jc w:val="center"/>
        <w:outlineLvl w:val="0"/>
        <w:rPr>
          <w:b/>
          <w:bCs/>
          <w:caps/>
          <w:spacing w:val="40"/>
          <w:kern w:val="28"/>
          <w:sz w:val="24"/>
          <w:szCs w:val="24"/>
        </w:rPr>
      </w:pPr>
    </w:p>
    <w:p w:rsidR="00BA5FDB" w:rsidRPr="008E790E" w:rsidRDefault="00BA5FDB" w:rsidP="001E4920">
      <w:pPr>
        <w:keepNext/>
        <w:shd w:val="clear" w:color="auto" w:fill="FFFFFF" w:themeFill="background1"/>
        <w:spacing w:before="240" w:after="120"/>
        <w:jc w:val="center"/>
        <w:outlineLvl w:val="0"/>
        <w:rPr>
          <w:b/>
          <w:bCs/>
          <w:caps/>
          <w:spacing w:val="40"/>
          <w:kern w:val="28"/>
          <w:sz w:val="24"/>
          <w:szCs w:val="24"/>
        </w:rPr>
      </w:pPr>
    </w:p>
    <w:p w:rsidR="00BA5FDB" w:rsidRPr="008E790E" w:rsidRDefault="00BA5FDB" w:rsidP="001E4920">
      <w:pPr>
        <w:keepNext/>
        <w:shd w:val="clear" w:color="auto" w:fill="FFFFFF" w:themeFill="background1"/>
        <w:spacing w:before="240" w:after="120"/>
        <w:jc w:val="center"/>
        <w:outlineLvl w:val="0"/>
        <w:rPr>
          <w:b/>
          <w:bCs/>
          <w:caps/>
          <w:spacing w:val="40"/>
          <w:kern w:val="28"/>
          <w:sz w:val="24"/>
          <w:szCs w:val="24"/>
        </w:rPr>
      </w:pPr>
    </w:p>
    <w:p w:rsidR="00BA5FDB" w:rsidRPr="008E790E" w:rsidRDefault="00BA5FDB" w:rsidP="001E4920">
      <w:pPr>
        <w:keepNext/>
        <w:shd w:val="clear" w:color="auto" w:fill="FFFFFF" w:themeFill="background1"/>
        <w:spacing w:before="240" w:after="120"/>
        <w:jc w:val="center"/>
        <w:outlineLvl w:val="0"/>
        <w:rPr>
          <w:b/>
          <w:bCs/>
          <w:caps/>
          <w:spacing w:val="40"/>
          <w:kern w:val="28"/>
          <w:sz w:val="24"/>
          <w:szCs w:val="24"/>
        </w:rPr>
      </w:pPr>
    </w:p>
    <w:p w:rsidR="001E4920" w:rsidRPr="008E790E" w:rsidRDefault="00577A39" w:rsidP="001E4920">
      <w:pPr>
        <w:keepNext/>
        <w:shd w:val="clear" w:color="auto" w:fill="FFFFFF" w:themeFill="background1"/>
        <w:spacing w:before="240" w:after="120"/>
        <w:jc w:val="center"/>
        <w:outlineLvl w:val="0"/>
        <w:rPr>
          <w:b/>
          <w:bCs/>
          <w:caps/>
          <w:spacing w:val="40"/>
          <w:kern w:val="28"/>
          <w:sz w:val="24"/>
          <w:szCs w:val="24"/>
        </w:rPr>
      </w:pPr>
      <w:r w:rsidRPr="008E790E">
        <w:rPr>
          <w:b/>
          <w:bCs/>
          <w:caps/>
          <w:spacing w:val="40"/>
          <w:kern w:val="28"/>
          <w:sz w:val="24"/>
          <w:szCs w:val="24"/>
        </w:rPr>
        <w:t>техническое задание</w:t>
      </w:r>
    </w:p>
    <w:p w:rsidR="00BA5FDB" w:rsidRPr="008E790E" w:rsidRDefault="004314F3" w:rsidP="00C77AC3">
      <w:pPr>
        <w:shd w:val="clear" w:color="auto" w:fill="FFFFFF" w:themeFill="background1"/>
        <w:jc w:val="center"/>
        <w:rPr>
          <w:sz w:val="24"/>
          <w:szCs w:val="24"/>
        </w:rPr>
      </w:pPr>
      <w:r w:rsidRPr="008E790E">
        <w:rPr>
          <w:sz w:val="24"/>
          <w:szCs w:val="24"/>
        </w:rPr>
        <w:t xml:space="preserve">На выполнение работ по проведению </w:t>
      </w:r>
      <w:r w:rsidR="00350FFC" w:rsidRPr="008E790E">
        <w:rPr>
          <w:sz w:val="24"/>
          <w:szCs w:val="24"/>
        </w:rPr>
        <w:t>чистки</w:t>
      </w:r>
      <w:r w:rsidR="00C20C5F" w:rsidRPr="008E790E">
        <w:rPr>
          <w:sz w:val="24"/>
          <w:szCs w:val="24"/>
        </w:rPr>
        <w:t xml:space="preserve"> </w:t>
      </w:r>
      <w:r w:rsidR="009521D4" w:rsidRPr="008E790E">
        <w:rPr>
          <w:sz w:val="24"/>
          <w:szCs w:val="24"/>
        </w:rPr>
        <w:t xml:space="preserve">оребрения теплообменных труб секции АВО </w:t>
      </w:r>
    </w:p>
    <w:p w:rsidR="00CC432B" w:rsidRPr="008E790E" w:rsidRDefault="009521D4" w:rsidP="00C77AC3">
      <w:pPr>
        <w:shd w:val="clear" w:color="auto" w:fill="FFFFFF" w:themeFill="background1"/>
        <w:jc w:val="center"/>
        <w:rPr>
          <w:sz w:val="24"/>
          <w:szCs w:val="24"/>
        </w:rPr>
      </w:pPr>
      <w:r w:rsidRPr="008E790E">
        <w:rPr>
          <w:sz w:val="24"/>
          <w:szCs w:val="24"/>
        </w:rPr>
        <w:t>ТЦКП № 2</w:t>
      </w:r>
      <w:r w:rsidR="00862FC7" w:rsidRPr="008E790E">
        <w:rPr>
          <w:sz w:val="24"/>
          <w:szCs w:val="24"/>
        </w:rPr>
        <w:t xml:space="preserve"> </w:t>
      </w:r>
      <w:r w:rsidR="00350FFC" w:rsidRPr="008E790E">
        <w:rPr>
          <w:sz w:val="24"/>
          <w:szCs w:val="24"/>
        </w:rPr>
        <w:t>методом бластинг-очистки</w:t>
      </w:r>
      <w:r w:rsidR="00BA5FDB" w:rsidRPr="008E790E">
        <w:rPr>
          <w:sz w:val="24"/>
          <w:szCs w:val="24"/>
        </w:rPr>
        <w:t>.</w:t>
      </w:r>
    </w:p>
    <w:p w:rsidR="00CC432B" w:rsidRPr="008E790E" w:rsidRDefault="00CC432B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F5316C" w:rsidP="00BA5FDB">
      <w:pPr>
        <w:shd w:val="clear" w:color="auto" w:fill="FFFFFF" w:themeFill="background1"/>
        <w:jc w:val="center"/>
        <w:rPr>
          <w:sz w:val="24"/>
          <w:szCs w:val="24"/>
        </w:rPr>
      </w:pPr>
      <w:r w:rsidRPr="008E790E">
        <w:rPr>
          <w:sz w:val="24"/>
          <w:szCs w:val="24"/>
        </w:rPr>
        <w:t>208-10</w:t>
      </w:r>
      <w:r w:rsidR="00653E6A">
        <w:rPr>
          <w:sz w:val="24"/>
          <w:szCs w:val="24"/>
        </w:rPr>
        <w:t>-</w:t>
      </w:r>
      <w:r w:rsidRPr="008E790E">
        <w:rPr>
          <w:sz w:val="24"/>
          <w:szCs w:val="24"/>
        </w:rPr>
        <w:t>ЕА-001</w:t>
      </w:r>
      <w:r w:rsidR="00BA5FDB" w:rsidRPr="008E790E">
        <w:rPr>
          <w:sz w:val="24"/>
          <w:szCs w:val="24"/>
        </w:rPr>
        <w:t>; 208-10-ЕА-00</w:t>
      </w:r>
      <w:r w:rsidRPr="008E790E">
        <w:rPr>
          <w:sz w:val="24"/>
          <w:szCs w:val="24"/>
        </w:rPr>
        <w:t>2</w:t>
      </w: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BA5FDB" w:rsidRPr="008E790E" w:rsidRDefault="00BA5FDB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p w:rsidR="001E4920" w:rsidRPr="008E790E" w:rsidRDefault="001E4920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543"/>
        <w:gridCol w:w="709"/>
        <w:gridCol w:w="5528"/>
      </w:tblGrid>
      <w:tr w:rsidR="008E790E" w:rsidRPr="008E790E" w:rsidTr="00B516FC">
        <w:trPr>
          <w:trHeight w:val="1406"/>
        </w:trPr>
        <w:tc>
          <w:tcPr>
            <w:tcW w:w="640" w:type="dxa"/>
            <w:tcBorders>
              <w:right w:val="nil"/>
            </w:tcBorders>
          </w:tcPr>
          <w:p w:rsidR="00BA5FDB" w:rsidRPr="008E790E" w:rsidRDefault="00BA5FDB" w:rsidP="00BA5FDB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left w:val="nil"/>
            </w:tcBorders>
          </w:tcPr>
          <w:p w:rsidR="00BA5FDB" w:rsidRPr="008E790E" w:rsidRDefault="00BA5FDB" w:rsidP="00BA5FDB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Предприятие-Заказчик</w:t>
            </w:r>
          </w:p>
        </w:tc>
        <w:tc>
          <w:tcPr>
            <w:tcW w:w="709" w:type="dxa"/>
            <w:tcBorders>
              <w:right w:val="nil"/>
            </w:tcBorders>
          </w:tcPr>
          <w:p w:rsidR="00BA5FDB" w:rsidRPr="008E790E" w:rsidRDefault="00BA5FDB" w:rsidP="00BA5FDB">
            <w:pPr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1.1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BA5FDB" w:rsidRPr="008E790E" w:rsidRDefault="00BA5FDB" w:rsidP="00BA5FDB">
            <w:pPr>
              <w:spacing w:before="100" w:beforeAutospacing="1" w:line="252" w:lineRule="auto"/>
              <w:contextualSpacing/>
              <w:jc w:val="both"/>
              <w:rPr>
                <w:rFonts w:eastAsiaTheme="minorEastAsia"/>
                <w:noProof/>
                <w:sz w:val="24"/>
                <w:szCs w:val="22"/>
              </w:rPr>
            </w:pPr>
            <w:r w:rsidRPr="008E790E">
              <w:rPr>
                <w:rFonts w:eastAsiaTheme="minorEastAsia"/>
                <w:noProof/>
                <w:sz w:val="24"/>
                <w:szCs w:val="22"/>
              </w:rPr>
              <w:t>«Тюменский НПЗ» ООО «РИ-ИНВЕСТ»</w:t>
            </w:r>
          </w:p>
          <w:p w:rsidR="00BA5FDB" w:rsidRPr="008E790E" w:rsidRDefault="00BA5FDB" w:rsidP="00BA5FDB">
            <w:pPr>
              <w:spacing w:before="100" w:beforeAutospacing="1" w:line="252" w:lineRule="auto"/>
              <w:contextualSpacing/>
              <w:jc w:val="both"/>
              <w:rPr>
                <w:rFonts w:ascii="Calibri" w:eastAsiaTheme="minorEastAsia" w:hAnsi="Calibri" w:cs="Calibri"/>
                <w:noProof/>
                <w:sz w:val="24"/>
                <w:szCs w:val="22"/>
              </w:rPr>
            </w:pPr>
            <w:r w:rsidRPr="008E790E">
              <w:rPr>
                <w:rFonts w:eastAsiaTheme="minorEastAsia"/>
                <w:noProof/>
                <w:sz w:val="24"/>
                <w:szCs w:val="22"/>
              </w:rPr>
              <w:t>625047, Тюменская область, г.о. Тюмени, город Тюмень, Тер. Автодороги тракт Старый Тобольский, км 6-ой, д.20.</w:t>
            </w:r>
          </w:p>
        </w:tc>
      </w:tr>
      <w:tr w:rsidR="008E790E" w:rsidRPr="008E790E" w:rsidTr="00B516FC">
        <w:tc>
          <w:tcPr>
            <w:tcW w:w="640" w:type="dxa"/>
            <w:tcBorders>
              <w:right w:val="nil"/>
            </w:tcBorders>
          </w:tcPr>
          <w:p w:rsidR="006576FE" w:rsidRPr="008E790E" w:rsidRDefault="002D6BAA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left w:val="nil"/>
            </w:tcBorders>
          </w:tcPr>
          <w:p w:rsidR="006576FE" w:rsidRPr="008E790E" w:rsidRDefault="006576FE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Основание для выполнения</w:t>
            </w:r>
          </w:p>
        </w:tc>
        <w:tc>
          <w:tcPr>
            <w:tcW w:w="709" w:type="dxa"/>
            <w:tcBorders>
              <w:right w:val="nil"/>
            </w:tcBorders>
          </w:tcPr>
          <w:p w:rsidR="006576FE" w:rsidRPr="008E790E" w:rsidRDefault="002D6BAA" w:rsidP="002D6BA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2.1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6576FE" w:rsidRPr="008E790E" w:rsidRDefault="00A11368" w:rsidP="002D6BA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Дефектная ведомость</w:t>
            </w:r>
          </w:p>
          <w:p w:rsidR="00A11368" w:rsidRPr="008E790E" w:rsidRDefault="00A11368" w:rsidP="002D6BA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График проведения планового ремонта установок на 2026 год.</w:t>
            </w:r>
          </w:p>
        </w:tc>
      </w:tr>
      <w:tr w:rsidR="008E790E" w:rsidRPr="008E790E" w:rsidTr="00B516FC">
        <w:tc>
          <w:tcPr>
            <w:tcW w:w="640" w:type="dxa"/>
            <w:tcBorders>
              <w:right w:val="nil"/>
            </w:tcBorders>
          </w:tcPr>
          <w:p w:rsidR="006576FE" w:rsidRPr="008E790E" w:rsidRDefault="002D6BAA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left w:val="nil"/>
            </w:tcBorders>
          </w:tcPr>
          <w:p w:rsidR="006576FE" w:rsidRPr="008E790E" w:rsidRDefault="006576FE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 xml:space="preserve">Подрядчик </w:t>
            </w:r>
          </w:p>
        </w:tc>
        <w:tc>
          <w:tcPr>
            <w:tcW w:w="709" w:type="dxa"/>
            <w:tcBorders>
              <w:right w:val="nil"/>
            </w:tcBorders>
          </w:tcPr>
          <w:p w:rsidR="006576FE" w:rsidRPr="008E790E" w:rsidRDefault="002D6BAA" w:rsidP="002D6BA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3.1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6576FE" w:rsidRPr="008E790E" w:rsidRDefault="006576FE" w:rsidP="002D6BA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Определяется конкурсной комиссией</w:t>
            </w:r>
          </w:p>
        </w:tc>
      </w:tr>
      <w:tr w:rsidR="008E790E" w:rsidRPr="008E790E" w:rsidTr="00B516FC">
        <w:trPr>
          <w:trHeight w:val="1067"/>
        </w:trPr>
        <w:tc>
          <w:tcPr>
            <w:tcW w:w="640" w:type="dxa"/>
            <w:tcBorders>
              <w:right w:val="nil"/>
            </w:tcBorders>
          </w:tcPr>
          <w:p w:rsidR="00BA5FDB" w:rsidRPr="008E790E" w:rsidRDefault="00BA5FDB" w:rsidP="00BA5FDB">
            <w:pPr>
              <w:shd w:val="clear" w:color="auto" w:fill="FFFFFF" w:themeFill="background1"/>
              <w:tabs>
                <w:tab w:val="num" w:pos="532"/>
              </w:tabs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left w:val="nil"/>
            </w:tcBorders>
          </w:tcPr>
          <w:p w:rsidR="00BA5FDB" w:rsidRPr="008E790E" w:rsidRDefault="00BA5FDB" w:rsidP="00BA5FDB">
            <w:pPr>
              <w:shd w:val="clear" w:color="auto" w:fill="FFFFFF" w:themeFill="background1"/>
              <w:spacing w:after="120" w:line="276" w:lineRule="auto"/>
              <w:ind w:left="-36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Наименование объекта и место расположения</w:t>
            </w:r>
          </w:p>
        </w:tc>
        <w:tc>
          <w:tcPr>
            <w:tcW w:w="709" w:type="dxa"/>
            <w:tcBorders>
              <w:right w:val="nil"/>
            </w:tcBorders>
          </w:tcPr>
          <w:p w:rsidR="00BA5FDB" w:rsidRPr="008E790E" w:rsidRDefault="00BA5FDB" w:rsidP="00BA5FDB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4.1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BA5FDB" w:rsidRPr="008E790E" w:rsidRDefault="00BA5FDB" w:rsidP="00BA5FDB">
            <w:pPr>
              <w:spacing w:before="100" w:beforeAutospacing="1" w:line="252" w:lineRule="auto"/>
              <w:contextualSpacing/>
              <w:jc w:val="both"/>
              <w:rPr>
                <w:rFonts w:eastAsiaTheme="minorEastAsia"/>
                <w:noProof/>
                <w:sz w:val="24"/>
                <w:szCs w:val="22"/>
              </w:rPr>
            </w:pPr>
            <w:r w:rsidRPr="008E790E">
              <w:rPr>
                <w:rFonts w:eastAsiaTheme="minorEastAsia"/>
                <w:noProof/>
                <w:sz w:val="24"/>
                <w:szCs w:val="22"/>
              </w:rPr>
              <w:t>«Тюменский НПЗ» ООО «РИ-ИНВЕСТ»</w:t>
            </w:r>
          </w:p>
          <w:p w:rsidR="00BA5FDB" w:rsidRPr="008E790E" w:rsidRDefault="00BA5FDB" w:rsidP="00BA5FDB">
            <w:pPr>
              <w:spacing w:before="100" w:beforeAutospacing="1" w:line="252" w:lineRule="auto"/>
              <w:contextualSpacing/>
              <w:jc w:val="both"/>
              <w:rPr>
                <w:sz w:val="24"/>
                <w:szCs w:val="22"/>
              </w:rPr>
            </w:pPr>
            <w:r w:rsidRPr="008E790E">
              <w:rPr>
                <w:rFonts w:eastAsiaTheme="minorEastAsia"/>
                <w:noProof/>
                <w:sz w:val="24"/>
                <w:szCs w:val="22"/>
              </w:rPr>
              <w:t>Комбинированная установка производства высокооктановых бензинов</w:t>
            </w:r>
          </w:p>
        </w:tc>
      </w:tr>
      <w:tr w:rsidR="008E790E" w:rsidRPr="008E790E" w:rsidTr="00B516FC">
        <w:tc>
          <w:tcPr>
            <w:tcW w:w="640" w:type="dxa"/>
            <w:tcBorders>
              <w:right w:val="nil"/>
            </w:tcBorders>
          </w:tcPr>
          <w:p w:rsidR="006576FE" w:rsidRPr="008E790E" w:rsidRDefault="002D6BAA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left w:val="nil"/>
            </w:tcBorders>
          </w:tcPr>
          <w:p w:rsidR="006576FE" w:rsidRPr="008E790E" w:rsidRDefault="00897C5D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Х</w:t>
            </w:r>
            <w:r w:rsidR="006576FE" w:rsidRPr="008E790E">
              <w:rPr>
                <w:sz w:val="24"/>
                <w:szCs w:val="24"/>
              </w:rPr>
              <w:t xml:space="preserve">арактеристика объекта </w:t>
            </w:r>
          </w:p>
        </w:tc>
        <w:tc>
          <w:tcPr>
            <w:tcW w:w="709" w:type="dxa"/>
            <w:tcBorders>
              <w:right w:val="nil"/>
            </w:tcBorders>
          </w:tcPr>
          <w:p w:rsidR="006576FE" w:rsidRPr="008E790E" w:rsidRDefault="002D6BAA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5.1</w:t>
            </w:r>
          </w:p>
        </w:tc>
        <w:tc>
          <w:tcPr>
            <w:tcW w:w="5528" w:type="dxa"/>
            <w:tcBorders>
              <w:left w:val="nil"/>
            </w:tcBorders>
          </w:tcPr>
          <w:p w:rsidR="006576FE" w:rsidRPr="008E790E" w:rsidRDefault="006576FE" w:rsidP="000008C3">
            <w:pPr>
              <w:shd w:val="clear" w:color="auto" w:fill="FFFFFF" w:themeFill="background1"/>
              <w:spacing w:after="120" w:line="276" w:lineRule="auto"/>
              <w:rPr>
                <w:sz w:val="24"/>
              </w:rPr>
            </w:pPr>
            <w:r w:rsidRPr="008E790E">
              <w:rPr>
                <w:sz w:val="24"/>
              </w:rPr>
              <w:t>Приложение №1</w:t>
            </w:r>
            <w:r w:rsidR="00897C5D" w:rsidRPr="008E790E">
              <w:rPr>
                <w:sz w:val="24"/>
              </w:rPr>
              <w:t xml:space="preserve"> – Основные параметры теплообменных секций </w:t>
            </w:r>
          </w:p>
          <w:p w:rsidR="00897C5D" w:rsidRPr="008E790E" w:rsidRDefault="00897C5D" w:rsidP="000008C3">
            <w:pPr>
              <w:shd w:val="clear" w:color="auto" w:fill="FFFFFF" w:themeFill="background1"/>
              <w:spacing w:after="120" w:line="276" w:lineRule="auto"/>
              <w:rPr>
                <w:sz w:val="24"/>
              </w:rPr>
            </w:pPr>
            <w:r w:rsidRPr="008E790E">
              <w:rPr>
                <w:sz w:val="24"/>
              </w:rPr>
              <w:t>Приложение № 2 – Сборочный чертеж</w:t>
            </w:r>
          </w:p>
          <w:p w:rsidR="00F10BEF" w:rsidRPr="008E790E" w:rsidRDefault="00F10BEF" w:rsidP="00F10BEF">
            <w:pPr>
              <w:shd w:val="clear" w:color="auto" w:fill="FFFFFF" w:themeFill="background1"/>
              <w:spacing w:after="120" w:line="276" w:lineRule="auto"/>
            </w:pPr>
            <w:r w:rsidRPr="008E790E">
              <w:rPr>
                <w:sz w:val="24"/>
              </w:rPr>
              <w:t>Приложение № 3 – Чертеж парового подогревателя</w:t>
            </w:r>
          </w:p>
        </w:tc>
      </w:tr>
      <w:tr w:rsidR="008E790E" w:rsidRPr="008E790E" w:rsidTr="00B516FC">
        <w:tc>
          <w:tcPr>
            <w:tcW w:w="640" w:type="dxa"/>
            <w:tcBorders>
              <w:right w:val="nil"/>
            </w:tcBorders>
          </w:tcPr>
          <w:p w:rsidR="006576FE" w:rsidRPr="008E790E" w:rsidRDefault="002D6BAA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left w:val="nil"/>
            </w:tcBorders>
          </w:tcPr>
          <w:p w:rsidR="006576FE" w:rsidRPr="008E790E" w:rsidRDefault="006576FE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Сроки выполнения работ</w:t>
            </w:r>
          </w:p>
        </w:tc>
        <w:tc>
          <w:tcPr>
            <w:tcW w:w="709" w:type="dxa"/>
            <w:tcBorders>
              <w:right w:val="nil"/>
            </w:tcBorders>
          </w:tcPr>
          <w:p w:rsidR="006576FE" w:rsidRPr="008E790E" w:rsidRDefault="002D6BAA" w:rsidP="002D6BAA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6.1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6576FE" w:rsidRPr="008E790E" w:rsidRDefault="00897C5D" w:rsidP="00897C5D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 xml:space="preserve">Остановочный ремонт Апрель – Май </w:t>
            </w:r>
            <w:r w:rsidR="00F5316C" w:rsidRPr="008E790E">
              <w:rPr>
                <w:sz w:val="24"/>
                <w:szCs w:val="24"/>
              </w:rPr>
              <w:t>2026</w:t>
            </w:r>
            <w:r w:rsidR="006576FE" w:rsidRPr="008E790E">
              <w:rPr>
                <w:sz w:val="24"/>
                <w:szCs w:val="24"/>
              </w:rPr>
              <w:t>г.</w:t>
            </w:r>
          </w:p>
        </w:tc>
      </w:tr>
      <w:tr w:rsidR="008E790E" w:rsidRPr="008E790E" w:rsidTr="00B516FC">
        <w:trPr>
          <w:trHeight w:val="1053"/>
        </w:trPr>
        <w:tc>
          <w:tcPr>
            <w:tcW w:w="640" w:type="dxa"/>
            <w:tcBorders>
              <w:bottom w:val="nil"/>
              <w:right w:val="nil"/>
            </w:tcBorders>
          </w:tcPr>
          <w:p w:rsidR="006576FE" w:rsidRPr="008E790E" w:rsidRDefault="002D6BAA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left w:val="nil"/>
              <w:bottom w:val="nil"/>
            </w:tcBorders>
          </w:tcPr>
          <w:p w:rsidR="006576FE" w:rsidRPr="008E790E" w:rsidRDefault="006576FE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Цель работы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6576FE" w:rsidRPr="008E790E" w:rsidRDefault="002D6BAA" w:rsidP="002D6BAA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7.1</w:t>
            </w:r>
          </w:p>
        </w:tc>
        <w:tc>
          <w:tcPr>
            <w:tcW w:w="5528" w:type="dxa"/>
            <w:tcBorders>
              <w:left w:val="nil"/>
              <w:bottom w:val="nil"/>
            </w:tcBorders>
          </w:tcPr>
          <w:p w:rsidR="006576FE" w:rsidRPr="008E790E" w:rsidRDefault="006576FE" w:rsidP="002D6BAA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 xml:space="preserve">Очистка </w:t>
            </w:r>
            <w:r w:rsidR="002D6BAA" w:rsidRPr="008E790E">
              <w:rPr>
                <w:sz w:val="24"/>
                <w:szCs w:val="24"/>
              </w:rPr>
              <w:t>оребрения теплообменных труб</w:t>
            </w:r>
            <w:r w:rsidRPr="008E790E">
              <w:rPr>
                <w:sz w:val="24"/>
                <w:szCs w:val="24"/>
              </w:rPr>
              <w:t xml:space="preserve"> и пространства между ними от механических отложений.</w:t>
            </w:r>
          </w:p>
        </w:tc>
      </w:tr>
      <w:tr w:rsidR="008E790E" w:rsidRPr="008E790E" w:rsidTr="00B516FC">
        <w:trPr>
          <w:trHeight w:val="387"/>
        </w:trPr>
        <w:tc>
          <w:tcPr>
            <w:tcW w:w="640" w:type="dxa"/>
            <w:tcBorders>
              <w:top w:val="nil"/>
              <w:right w:val="nil"/>
            </w:tcBorders>
          </w:tcPr>
          <w:p w:rsidR="002D6BAA" w:rsidRPr="008E790E" w:rsidRDefault="002D6BAA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</w:tcBorders>
          </w:tcPr>
          <w:p w:rsidR="002D6BAA" w:rsidRPr="008E790E" w:rsidRDefault="002D6BAA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2D6BAA" w:rsidRPr="008E790E" w:rsidRDefault="002D6BAA" w:rsidP="002D6BAA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7.2</w:t>
            </w:r>
          </w:p>
        </w:tc>
        <w:tc>
          <w:tcPr>
            <w:tcW w:w="5528" w:type="dxa"/>
            <w:tcBorders>
              <w:top w:val="nil"/>
              <w:left w:val="nil"/>
            </w:tcBorders>
          </w:tcPr>
          <w:p w:rsidR="002D6BAA" w:rsidRPr="008E790E" w:rsidRDefault="00B516FC" w:rsidP="002D6BAA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Обеспечение просвета межтрубного пространства, с последующим визуальным контролем</w:t>
            </w:r>
            <w:r w:rsidR="002D6BAA" w:rsidRPr="008E790E">
              <w:rPr>
                <w:sz w:val="24"/>
                <w:szCs w:val="24"/>
              </w:rPr>
              <w:t>.</w:t>
            </w:r>
          </w:p>
        </w:tc>
      </w:tr>
      <w:tr w:rsidR="008E790E" w:rsidRPr="008E790E" w:rsidTr="00B516FC">
        <w:trPr>
          <w:trHeight w:val="77"/>
        </w:trPr>
        <w:tc>
          <w:tcPr>
            <w:tcW w:w="640" w:type="dxa"/>
            <w:tcBorders>
              <w:bottom w:val="nil"/>
              <w:right w:val="nil"/>
            </w:tcBorders>
          </w:tcPr>
          <w:p w:rsidR="006576FE" w:rsidRPr="008E790E" w:rsidRDefault="002D6BAA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left w:val="nil"/>
              <w:bottom w:val="nil"/>
            </w:tcBorders>
          </w:tcPr>
          <w:p w:rsidR="006576FE" w:rsidRPr="008E790E" w:rsidRDefault="006576FE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 xml:space="preserve">Подготовительные мероприятия и порядок проведения работ 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6576FE" w:rsidRPr="008E790E" w:rsidRDefault="002D6BAA" w:rsidP="002D6BAA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8.1</w:t>
            </w:r>
          </w:p>
          <w:p w:rsidR="002D6BAA" w:rsidRPr="008E790E" w:rsidRDefault="002D6BAA" w:rsidP="002D6BAA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nil"/>
              <w:bottom w:val="nil"/>
            </w:tcBorders>
          </w:tcPr>
          <w:p w:rsidR="006576FE" w:rsidRPr="008E790E" w:rsidRDefault="006576FE" w:rsidP="002D6BAA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До проведения ремонтных работ (но не позднее чем за 4 недели до их начала) Исполнитель должен ознакомиться с технической документацией на оборудование, осмотреть спец. оснастку, провести осмотр места проведения работ и в случае наличия замечаний заблаговременно уведомить Заказчика в письменной форме.</w:t>
            </w:r>
          </w:p>
        </w:tc>
      </w:tr>
      <w:tr w:rsidR="008E790E" w:rsidRPr="008E790E" w:rsidTr="00B516FC">
        <w:trPr>
          <w:trHeight w:val="1053"/>
        </w:trPr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2D6BAA" w:rsidRPr="008E790E" w:rsidRDefault="002D6BAA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2D6BAA" w:rsidRPr="008E790E" w:rsidRDefault="002D6BAA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2D6BAA" w:rsidRPr="008E790E" w:rsidRDefault="00674472" w:rsidP="002D6BAA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  <w:lang w:val="en-US"/>
              </w:rPr>
              <w:t>8</w:t>
            </w:r>
            <w:r w:rsidRPr="008E790E">
              <w:rPr>
                <w:sz w:val="24"/>
                <w:szCs w:val="24"/>
              </w:rPr>
              <w:t>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2D6BAA" w:rsidRPr="008E790E" w:rsidRDefault="002D6BAA" w:rsidP="002D6BAA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За месяц до начала производства работ Исполнитель предоставляет Заказчику утвержденный график проведения работ.</w:t>
            </w:r>
          </w:p>
        </w:tc>
      </w:tr>
      <w:tr w:rsidR="008E790E" w:rsidRPr="008E790E" w:rsidTr="00B516FC">
        <w:trPr>
          <w:trHeight w:val="1053"/>
        </w:trPr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A5FDB" w:rsidRPr="008E790E" w:rsidRDefault="00BA5FDB" w:rsidP="00BA5FDB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A5FDB" w:rsidRPr="008E790E" w:rsidRDefault="00BA5FDB" w:rsidP="00BA5FDB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A5FDB" w:rsidRPr="008E790E" w:rsidRDefault="00BA5FDB" w:rsidP="00BA5FDB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8.3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BA5FDB" w:rsidRPr="008E790E" w:rsidRDefault="00BA5FDB" w:rsidP="00BA5FDB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both"/>
              <w:rPr>
                <w:sz w:val="24"/>
                <w:szCs w:val="22"/>
              </w:rPr>
            </w:pPr>
            <w:r w:rsidRPr="008E790E">
              <w:rPr>
                <w:sz w:val="24"/>
                <w:szCs w:val="22"/>
              </w:rPr>
              <w:t xml:space="preserve">Работы проводятся непосредственно на производственной площадке Заказчика </w:t>
            </w:r>
            <w:r w:rsidRPr="008E790E">
              <w:rPr>
                <w:rFonts w:eastAsiaTheme="minorEastAsia"/>
                <w:noProof/>
                <w:sz w:val="24"/>
                <w:szCs w:val="22"/>
              </w:rPr>
              <w:t>«Тюменский НПЗ» ООО «РИ-ИНВЕСТ»</w:t>
            </w:r>
          </w:p>
        </w:tc>
      </w:tr>
      <w:tr w:rsidR="008E790E" w:rsidRPr="008E790E" w:rsidTr="00B516FC">
        <w:trPr>
          <w:trHeight w:val="1053"/>
        </w:trPr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2D6BAA" w:rsidRPr="008E790E" w:rsidRDefault="002D6BAA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2D6BAA" w:rsidRPr="008E790E" w:rsidRDefault="002D6BAA" w:rsidP="002D6BA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2D6BAA" w:rsidRPr="008E790E" w:rsidRDefault="00674472" w:rsidP="002D6BAA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8.4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2D6BAA" w:rsidRPr="008E790E" w:rsidRDefault="002D6BAA" w:rsidP="002D6BAA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Заказчик своими силами выполняет подготовку оборудования к проведению работ (дренирование оборудования, технологических трубопроводов).</w:t>
            </w:r>
          </w:p>
        </w:tc>
      </w:tr>
      <w:tr w:rsidR="008E790E" w:rsidRPr="008E790E" w:rsidTr="00B516FC">
        <w:trPr>
          <w:trHeight w:val="1053"/>
        </w:trPr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850EE0" w:rsidRPr="008E790E" w:rsidRDefault="00850EE0" w:rsidP="00850EE0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850EE0" w:rsidRPr="008E790E" w:rsidRDefault="00850EE0" w:rsidP="00850EE0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50EE0" w:rsidRPr="008E790E" w:rsidRDefault="00850EE0" w:rsidP="00850EE0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8.5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850EE0" w:rsidRPr="008E790E" w:rsidRDefault="00850EE0" w:rsidP="00850EE0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Исполнитель обеспечивает мобилизацию специалистов, прохождение инструктажей, по соблюдению требований охраны труда, промышленной и пожарной безопасности.</w:t>
            </w:r>
          </w:p>
        </w:tc>
      </w:tr>
      <w:tr w:rsidR="008E790E" w:rsidRPr="008E790E" w:rsidTr="00B516FC">
        <w:trPr>
          <w:trHeight w:val="1053"/>
        </w:trPr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850EE0" w:rsidRPr="008E790E" w:rsidRDefault="00850EE0" w:rsidP="00850EE0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850EE0" w:rsidRPr="008E790E" w:rsidRDefault="00850EE0" w:rsidP="00850EE0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50EE0" w:rsidRPr="008E790E" w:rsidRDefault="00850EE0" w:rsidP="00850EE0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8.6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850EE0" w:rsidRPr="008E790E" w:rsidRDefault="00850EE0" w:rsidP="00850EE0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Исполнитель предоставляет документы в соответствии с требованиями Заказчика по ОТ, ПБ и ООС, пропускного и внутреннего режимов.</w:t>
            </w:r>
          </w:p>
        </w:tc>
      </w:tr>
      <w:tr w:rsidR="008E790E" w:rsidRPr="008E790E" w:rsidTr="00B516FC">
        <w:trPr>
          <w:trHeight w:val="1053"/>
        </w:trPr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CA38DE" w:rsidRPr="008E790E" w:rsidRDefault="00CA38DE" w:rsidP="00CA38DE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CA38DE" w:rsidRPr="008E790E" w:rsidRDefault="00CA38DE" w:rsidP="00CA38DE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A38DE" w:rsidRPr="008E790E" w:rsidRDefault="00CA38DE" w:rsidP="00CA38DE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8.7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CA38DE" w:rsidRPr="008E790E" w:rsidRDefault="00CA38DE" w:rsidP="00CA38DE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Исполнитель предоставляет список планируемого к использованию и ввозу на объекте оборудования и инструмента.</w:t>
            </w:r>
          </w:p>
        </w:tc>
      </w:tr>
      <w:tr w:rsidR="008E790E" w:rsidRPr="008E790E" w:rsidTr="00B516FC">
        <w:trPr>
          <w:trHeight w:val="636"/>
        </w:trPr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CA38DE" w:rsidRPr="008E790E" w:rsidRDefault="00CA38DE" w:rsidP="00CA38DE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CA38DE" w:rsidRPr="008E790E" w:rsidRDefault="00CA38DE" w:rsidP="00CA38DE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A38DE" w:rsidRPr="008E790E" w:rsidRDefault="00CA38DE" w:rsidP="00CA38DE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8.8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CA38DE" w:rsidRPr="008E790E" w:rsidRDefault="00CA38DE" w:rsidP="00CA38DE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</w:tc>
      </w:tr>
      <w:tr w:rsidR="008E790E" w:rsidRPr="008E790E" w:rsidTr="00B516FC">
        <w:trPr>
          <w:trHeight w:val="379"/>
        </w:trPr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CA38DE" w:rsidRPr="008E790E" w:rsidRDefault="00CA38DE" w:rsidP="00CA38DE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CA38DE" w:rsidRPr="008E790E" w:rsidRDefault="00CA38DE" w:rsidP="00CA38DE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A38DE" w:rsidRPr="008E790E" w:rsidRDefault="00CA38DE" w:rsidP="00CA38DE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8.9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CA38DE" w:rsidRPr="008E790E" w:rsidRDefault="00CA38DE" w:rsidP="00CA38DE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Наличие у Исполнителя физических ресурсов и производственных мощностей для реализации данных видов работ.</w:t>
            </w:r>
          </w:p>
        </w:tc>
      </w:tr>
      <w:tr w:rsidR="008E790E" w:rsidRPr="008E790E" w:rsidTr="00B516FC">
        <w:trPr>
          <w:trHeight w:val="77"/>
        </w:trPr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CA38DE" w:rsidRPr="008E790E" w:rsidRDefault="00CA38DE" w:rsidP="00CA38DE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CA38DE" w:rsidRPr="008E790E" w:rsidRDefault="00CA38DE" w:rsidP="00CA38DE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A38DE" w:rsidRPr="008E790E" w:rsidRDefault="00CA38DE" w:rsidP="00CA38DE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8.10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CA38DE" w:rsidRPr="008E790E" w:rsidRDefault="00CA38DE" w:rsidP="00CA38DE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Подрядчик своими силами обеспечивает свой персонал местами для проживания, обеспечивает питанием и производит доставку персонала от места проживания до места выполнения работ и обратно.</w:t>
            </w:r>
          </w:p>
        </w:tc>
      </w:tr>
      <w:tr w:rsidR="008E790E" w:rsidRPr="008E790E" w:rsidTr="00B516FC">
        <w:trPr>
          <w:trHeight w:val="77"/>
        </w:trPr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8.11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both"/>
              <w:rPr>
                <w:sz w:val="24"/>
                <w:szCs w:val="22"/>
              </w:rPr>
            </w:pPr>
            <w:r w:rsidRPr="008E790E">
              <w:rPr>
                <w:sz w:val="24"/>
                <w:szCs w:val="22"/>
              </w:rPr>
              <w:t xml:space="preserve">Исполнитель за свой счет обеспечивает персонал спец. одеждой и средствами индивидуальной защиты согласно требований </w:t>
            </w:r>
            <w:r w:rsidRPr="008E790E">
              <w:rPr>
                <w:rFonts w:eastAsiaTheme="minorEastAsia"/>
                <w:noProof/>
                <w:sz w:val="24"/>
                <w:szCs w:val="22"/>
              </w:rPr>
              <w:t>«Тюменский НПЗ» ООО «РИ-ИНВЕСТ»</w:t>
            </w:r>
          </w:p>
        </w:tc>
      </w:tr>
      <w:tr w:rsidR="008E790E" w:rsidRPr="008E790E" w:rsidTr="00B516FC">
        <w:trPr>
          <w:trHeight w:val="77"/>
        </w:trPr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8.12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Перед началом работ на территории Заказчика проводится планирование совместно с ответственным лицом со стороны Исполнителя.</w:t>
            </w:r>
          </w:p>
        </w:tc>
      </w:tr>
      <w:tr w:rsidR="008E790E" w:rsidRPr="008E790E" w:rsidTr="00B516FC">
        <w:trPr>
          <w:trHeight w:val="77"/>
        </w:trPr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8.13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Проводится проверка готовности оборудования к проведению чистки совместно с Исполнителем.</w:t>
            </w:r>
          </w:p>
        </w:tc>
      </w:tr>
      <w:tr w:rsidR="008E790E" w:rsidRPr="008E790E" w:rsidTr="00B516FC">
        <w:tc>
          <w:tcPr>
            <w:tcW w:w="640" w:type="dxa"/>
            <w:tcBorders>
              <w:bottom w:val="nil"/>
              <w:right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left w:val="nil"/>
              <w:bottom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 xml:space="preserve">Состав работ 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9.1</w:t>
            </w:r>
          </w:p>
        </w:tc>
        <w:tc>
          <w:tcPr>
            <w:tcW w:w="5528" w:type="dxa"/>
            <w:tcBorders>
              <w:left w:val="nil"/>
              <w:bottom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Проведение мероприятий по подготовке оборудования, в том числе разработка схемы проведения работ по очистке оребрения теплообменных труб с применением аппарата высокого давления</w:t>
            </w:r>
            <w:r w:rsidRPr="008E790E">
              <w:rPr>
                <w:sz w:val="22"/>
                <w:szCs w:val="22"/>
              </w:rPr>
              <w:t xml:space="preserve"> – </w:t>
            </w:r>
            <w:r w:rsidRPr="008E790E">
              <w:rPr>
                <w:sz w:val="24"/>
                <w:szCs w:val="24"/>
              </w:rPr>
              <w:t xml:space="preserve">Заказчик. 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F40BDA" w:rsidRPr="008E790E" w:rsidRDefault="00F40BDA" w:rsidP="00F40BDA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9.2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F40BDA" w:rsidRPr="008E790E" w:rsidRDefault="00BF3B9E" w:rsidP="00F40BDA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2"/>
              </w:rPr>
              <w:t>При необходимости, по согласованию сторон, до начало проведения работ, установить строительные леса, для обеспечения доступа персонала к поверхности трубок – Заказчик.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84C2A" w:rsidRPr="008E790E" w:rsidRDefault="00B84C2A" w:rsidP="00B84C2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84C2A" w:rsidRPr="008E790E" w:rsidRDefault="00B84C2A" w:rsidP="00B84C2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4C2A" w:rsidRPr="008E790E" w:rsidRDefault="00B84C2A" w:rsidP="00B84C2A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9.3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B84C2A" w:rsidRPr="008E790E" w:rsidRDefault="00B84C2A" w:rsidP="00B84C2A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2"/>
              </w:rPr>
            </w:pPr>
            <w:r w:rsidRPr="008E790E">
              <w:rPr>
                <w:sz w:val="24"/>
                <w:szCs w:val="22"/>
              </w:rPr>
              <w:t>Перед началом работ демонтировать защитные решётки секций АВО – Заказчик.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84C2A" w:rsidRPr="008E790E" w:rsidRDefault="00B84C2A" w:rsidP="00B84C2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84C2A" w:rsidRPr="008E790E" w:rsidRDefault="00B84C2A" w:rsidP="00B84C2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4C2A" w:rsidRPr="008E790E" w:rsidRDefault="00B84C2A" w:rsidP="00B84C2A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9.4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B84C2A" w:rsidRPr="008E790E" w:rsidRDefault="00B84C2A" w:rsidP="00B84C2A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2"/>
              </w:rPr>
            </w:pPr>
            <w:r w:rsidRPr="008E790E">
              <w:rPr>
                <w:sz w:val="24"/>
                <w:szCs w:val="22"/>
              </w:rPr>
              <w:t>Провести просушку на момент бластинг-очистки временным включением вентилятора АВО – Заказчик.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84C2A" w:rsidRPr="008E790E" w:rsidRDefault="00B84C2A" w:rsidP="00B84C2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84C2A" w:rsidRPr="008E790E" w:rsidRDefault="00B84C2A" w:rsidP="00B84C2A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4C2A" w:rsidRPr="008E790E" w:rsidRDefault="00B84C2A" w:rsidP="00B84C2A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9.5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B84C2A" w:rsidRPr="008E790E" w:rsidRDefault="00B84C2A" w:rsidP="00B84C2A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2"/>
              </w:rPr>
            </w:pPr>
            <w:r w:rsidRPr="008E790E">
              <w:rPr>
                <w:sz w:val="24"/>
                <w:szCs w:val="22"/>
              </w:rPr>
              <w:t xml:space="preserve">Исключить возможность пуска моторов привода вентилятора АВО, обесточив электродвигатель путем разбора электрической схемы – Заказчик. 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9.6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Предоставление необходимого оборудования для бластинг-очистки</w:t>
            </w:r>
            <w:r w:rsidRPr="008E790E">
              <w:rPr>
                <w:sz w:val="22"/>
                <w:szCs w:val="22"/>
              </w:rPr>
              <w:t xml:space="preserve"> – </w:t>
            </w:r>
            <w:r w:rsidRPr="008E790E">
              <w:rPr>
                <w:sz w:val="24"/>
                <w:szCs w:val="24"/>
              </w:rPr>
              <w:t>Подрядчик.</w:t>
            </w:r>
          </w:p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- Аппарат с системой подготовки воздуха;</w:t>
            </w:r>
          </w:p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- Дизельный компрессор, или аналог;</w:t>
            </w:r>
          </w:p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- Распылительные штанги;</w:t>
            </w:r>
          </w:p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- Распылительные сопла;</w:t>
            </w:r>
          </w:p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 xml:space="preserve">- Чистящий материал для мягкого бластинга, натурального происхождения, должен соответствовать всем </w:t>
            </w:r>
            <w:r w:rsidRPr="008E790E">
              <w:rPr>
                <w:sz w:val="22"/>
                <w:shd w:val="clear" w:color="auto" w:fill="FFFFFF"/>
              </w:rPr>
              <w:t>экологическим требованиям и имеет сертификат ГОСТ Р.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9.7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Применяемый метод очистки должен исключать задиры очищаемого поверхности секции АВО, механические повреждения оребрения, а также нарушения работы электрооборудования</w:t>
            </w:r>
            <w:r w:rsidRPr="008E790E">
              <w:rPr>
                <w:sz w:val="22"/>
                <w:szCs w:val="22"/>
              </w:rPr>
              <w:t xml:space="preserve"> – </w:t>
            </w:r>
            <w:r w:rsidRPr="008E790E">
              <w:rPr>
                <w:sz w:val="24"/>
                <w:szCs w:val="24"/>
              </w:rPr>
              <w:t>Подрядчик.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9.8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Контроль за укрытием электродвигателей (и иного оборудования, попадающего в зону возможного загрязнения в ходе выполнения очистки) для исключения попадания в них, грязи</w:t>
            </w:r>
            <w:r w:rsidRPr="008E790E">
              <w:rPr>
                <w:sz w:val="22"/>
                <w:szCs w:val="22"/>
              </w:rPr>
              <w:t xml:space="preserve"> – </w:t>
            </w:r>
            <w:r w:rsidRPr="008E790E">
              <w:rPr>
                <w:sz w:val="24"/>
                <w:szCs w:val="24"/>
              </w:rPr>
              <w:t>Подрядчик.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9.9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Визуальный контроль качества очистки</w:t>
            </w:r>
            <w:r w:rsidRPr="008E790E">
              <w:rPr>
                <w:sz w:val="22"/>
                <w:szCs w:val="22"/>
              </w:rPr>
              <w:t xml:space="preserve"> – </w:t>
            </w:r>
            <w:r w:rsidRPr="008E790E">
              <w:rPr>
                <w:sz w:val="24"/>
                <w:szCs w:val="24"/>
              </w:rPr>
              <w:t>Заказчик.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9.10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Предоставления необходимого оборудования для предотвращения загрязнения прилегающий территории</w:t>
            </w:r>
            <w:r w:rsidRPr="008E790E">
              <w:rPr>
                <w:sz w:val="22"/>
                <w:szCs w:val="22"/>
              </w:rPr>
              <w:t xml:space="preserve"> – </w:t>
            </w:r>
            <w:r w:rsidRPr="008E790E">
              <w:rPr>
                <w:sz w:val="24"/>
                <w:szCs w:val="24"/>
              </w:rPr>
              <w:t>Подрядчик.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9.11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Уборка прилегающий территории от загрязнения образовавшегося в результате проведения работ по чистке аппаратов – Подрядчик.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9.12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Работы на высоте, в стесненных условиях</w:t>
            </w:r>
            <w:r w:rsidR="0059262B" w:rsidRPr="008E790E">
              <w:rPr>
                <w:sz w:val="24"/>
                <w:szCs w:val="24"/>
              </w:rPr>
              <w:t xml:space="preserve"> – Подрядчик</w:t>
            </w:r>
            <w:r w:rsidRPr="008E790E">
              <w:rPr>
                <w:sz w:val="24"/>
                <w:szCs w:val="24"/>
              </w:rPr>
              <w:t>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9.13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Техническая поддержка на период подготовки</w:t>
            </w:r>
            <w:r w:rsidR="0059262B" w:rsidRPr="008E790E">
              <w:rPr>
                <w:sz w:val="24"/>
                <w:szCs w:val="24"/>
              </w:rPr>
              <w:t xml:space="preserve"> – Подрядчик</w:t>
            </w:r>
            <w:r w:rsidRPr="008E790E">
              <w:rPr>
                <w:sz w:val="24"/>
                <w:szCs w:val="24"/>
              </w:rPr>
              <w:t>.</w:t>
            </w:r>
          </w:p>
        </w:tc>
      </w:tr>
      <w:tr w:rsidR="008E790E" w:rsidRPr="008E790E" w:rsidTr="00B516FC">
        <w:tc>
          <w:tcPr>
            <w:tcW w:w="640" w:type="dxa"/>
            <w:tcBorders>
              <w:top w:val="single" w:sz="4" w:space="0" w:color="auto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Состав технического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10.1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График выполнения работ по объектное.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10.2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Предоставление референс-листа (информацию по организации и проведению аналогичной работы).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10.3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Информацию о составе и квалификации персонала согласно данного технического задания.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10.4</w:t>
            </w:r>
          </w:p>
        </w:tc>
        <w:tc>
          <w:tcPr>
            <w:tcW w:w="5528" w:type="dxa"/>
            <w:tcBorders>
              <w:top w:val="nil"/>
              <w:lef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Сведения об оборудовании и материалах, используемом при выполнении работ (выписка из балансового отчета о наличии собственного оборудования или договор аренды на оборудование, используемого для выполнения работ, фотографии оборудования).</w:t>
            </w:r>
          </w:p>
        </w:tc>
      </w:tr>
      <w:tr w:rsidR="008E790E" w:rsidRPr="008E790E" w:rsidTr="00B516FC">
        <w:tc>
          <w:tcPr>
            <w:tcW w:w="640" w:type="dxa"/>
            <w:tcBorders>
              <w:right w:val="nil"/>
            </w:tcBorders>
          </w:tcPr>
          <w:p w:rsidR="00A11368" w:rsidRPr="008E790E" w:rsidRDefault="00A11368" w:rsidP="00A11368">
            <w:pPr>
              <w:tabs>
                <w:tab w:val="num" w:pos="426"/>
              </w:tabs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left w:val="nil"/>
            </w:tcBorders>
          </w:tcPr>
          <w:p w:rsidR="00A11368" w:rsidRPr="008E790E" w:rsidRDefault="00A11368" w:rsidP="00A11368">
            <w:pPr>
              <w:tabs>
                <w:tab w:val="num" w:pos="426"/>
              </w:tabs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 xml:space="preserve">Требования к количеству персонала </w:t>
            </w:r>
            <w:r w:rsidRPr="008E790E">
              <w:rPr>
                <w:sz w:val="22"/>
                <w:szCs w:val="24"/>
              </w:rPr>
              <w:t>Подрядчика</w:t>
            </w:r>
          </w:p>
        </w:tc>
        <w:tc>
          <w:tcPr>
            <w:tcW w:w="709" w:type="dxa"/>
            <w:tcBorders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11.1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A11368" w:rsidRPr="008E790E" w:rsidRDefault="00A11368" w:rsidP="00A11368">
            <w:pPr>
              <w:tabs>
                <w:tab w:val="num" w:pos="459"/>
                <w:tab w:val="left" w:pos="888"/>
              </w:tabs>
              <w:spacing w:after="120" w:line="276" w:lineRule="auto"/>
              <w:ind w:left="-74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Количество и состав персонала определяется Исполнителем исходя из согласованного графика и установленных сроков проведения работ.</w:t>
            </w:r>
          </w:p>
        </w:tc>
      </w:tr>
      <w:tr w:rsidR="008E790E" w:rsidRPr="008E790E" w:rsidTr="00B516FC">
        <w:tc>
          <w:tcPr>
            <w:tcW w:w="640" w:type="dxa"/>
            <w:tcBorders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num" w:pos="426"/>
              </w:tabs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Климатическое условия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12.1</w:t>
            </w:r>
          </w:p>
        </w:tc>
        <w:tc>
          <w:tcPr>
            <w:tcW w:w="5528" w:type="dxa"/>
            <w:tcBorders>
              <w:left w:val="nil"/>
              <w:bottom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Работы на открытых площадках.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num" w:pos="426"/>
              </w:tabs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12.2</w:t>
            </w:r>
          </w:p>
        </w:tc>
        <w:tc>
          <w:tcPr>
            <w:tcW w:w="5528" w:type="dxa"/>
            <w:tcBorders>
              <w:top w:val="nil"/>
              <w:lef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tabs>
                <w:tab w:val="left" w:pos="888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Температура окружающей среды в соответствии с погодными условиями.</w:t>
            </w:r>
          </w:p>
        </w:tc>
      </w:tr>
      <w:tr w:rsidR="008E790E" w:rsidRPr="008E790E" w:rsidTr="00B516FC">
        <w:tc>
          <w:tcPr>
            <w:tcW w:w="640" w:type="dxa"/>
            <w:tcBorders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13.1</w:t>
            </w:r>
          </w:p>
        </w:tc>
        <w:tc>
          <w:tcPr>
            <w:tcW w:w="5528" w:type="dxa"/>
            <w:tcBorders>
              <w:left w:val="nil"/>
              <w:bottom w:val="nil"/>
            </w:tcBorders>
            <w:vAlign w:val="center"/>
          </w:tcPr>
          <w:p w:rsidR="00A11368" w:rsidRPr="008E790E" w:rsidRDefault="00A11368" w:rsidP="00A11368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13.2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A11368" w:rsidRPr="008E790E" w:rsidRDefault="00A11368" w:rsidP="00A11368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Наличие собственного квалифицированного и аттестованного кадрового состава с обязательным наличием:</w:t>
            </w:r>
          </w:p>
          <w:p w:rsidR="00A11368" w:rsidRPr="008E790E" w:rsidRDefault="00A11368" w:rsidP="00A11368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- удостоверения по профессии;</w:t>
            </w:r>
          </w:p>
          <w:p w:rsidR="00A11368" w:rsidRPr="008E790E" w:rsidRDefault="00A11368" w:rsidP="00A11368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- удостоверения о проверки знаний требований охраны труда;</w:t>
            </w:r>
          </w:p>
          <w:p w:rsidR="00A11368" w:rsidRPr="008E790E" w:rsidRDefault="00A11368" w:rsidP="00A11368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- удостоверения стропальщика;</w:t>
            </w:r>
          </w:p>
          <w:p w:rsidR="00A11368" w:rsidRPr="008E790E" w:rsidRDefault="00A11368" w:rsidP="00A11368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- удостоверения об обучении безопасным методам и приемам выполнения работ на высоте;</w:t>
            </w:r>
          </w:p>
          <w:p w:rsidR="00A11368" w:rsidRPr="008E790E" w:rsidRDefault="00A11368" w:rsidP="00A11368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- удостоверения о допуске в электроустановках с присвоением соответствующей группы допуска;</w:t>
            </w:r>
          </w:p>
          <w:p w:rsidR="00A11368" w:rsidRPr="008E790E" w:rsidRDefault="00A11368" w:rsidP="00A11368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- Приказ МЧС России от 16.12.2024 N 1120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безопасности";</w:t>
            </w:r>
          </w:p>
          <w:p w:rsidR="00A11368" w:rsidRPr="008E790E" w:rsidRDefault="00A11368" w:rsidP="00A11368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 xml:space="preserve">- протоколы аттестации в Ростехнадзоре персонала в области промышленной безопасности. Для </w:t>
            </w:r>
            <w:r w:rsidRPr="008E790E">
              <w:rPr>
                <w:sz w:val="24"/>
                <w:szCs w:val="24"/>
              </w:rPr>
              <w:lastRenderedPageBreak/>
              <w:t>ответственных лиц – протоколы аттестации по промышленной безопасности по следующим областям:</w:t>
            </w:r>
          </w:p>
          <w:p w:rsidR="00A11368" w:rsidRPr="008E790E" w:rsidRDefault="00A11368" w:rsidP="00A11368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«Общие требования промышленной безопасности» - «А1»</w:t>
            </w:r>
          </w:p>
          <w:p w:rsidR="00A11368" w:rsidRPr="008E790E" w:rsidRDefault="00A11368" w:rsidP="00A11368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«Ремонтные (кроме ремонта оборудования, работающего под избыточным давлением), газоопасные работ» - «Б1.11»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13.3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A11368" w:rsidRPr="008E790E" w:rsidRDefault="00A11368" w:rsidP="00A11368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Обеспечение работников полным комплектом СИЗ (включая противогаз, защитные очки).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13.3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A11368" w:rsidRPr="008E790E" w:rsidRDefault="00A11368" w:rsidP="00A11368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</w:tcBorders>
            <w:vAlign w:val="center"/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13.4</w:t>
            </w:r>
          </w:p>
        </w:tc>
        <w:tc>
          <w:tcPr>
            <w:tcW w:w="5528" w:type="dxa"/>
            <w:tcBorders>
              <w:top w:val="nil"/>
              <w:left w:val="nil"/>
            </w:tcBorders>
            <w:vAlign w:val="center"/>
          </w:tcPr>
          <w:p w:rsidR="00A11368" w:rsidRPr="008E790E" w:rsidRDefault="00A11368" w:rsidP="00A11368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Подрядчик несёт полную ответственность за безопасное производство работ и соблюдение требований охраны труда, промышленной и пожарной безопасности персоналом.</w:t>
            </w:r>
          </w:p>
        </w:tc>
      </w:tr>
      <w:tr w:rsidR="008E790E" w:rsidRPr="008E790E" w:rsidTr="00B516FC">
        <w:trPr>
          <w:trHeight w:val="1306"/>
        </w:trPr>
        <w:tc>
          <w:tcPr>
            <w:tcW w:w="640" w:type="dxa"/>
            <w:tcBorders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Требования в области охраны окружающей среды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14.1</w:t>
            </w:r>
          </w:p>
        </w:tc>
        <w:tc>
          <w:tcPr>
            <w:tcW w:w="5528" w:type="dxa"/>
            <w:tcBorders>
              <w:left w:val="nil"/>
              <w:bottom w:val="nil"/>
            </w:tcBorders>
            <w:vAlign w:val="center"/>
          </w:tcPr>
          <w:p w:rsidR="00A11368" w:rsidRPr="008E790E" w:rsidRDefault="00A11368" w:rsidP="00A11368">
            <w:pPr>
              <w:spacing w:after="120" w:line="276" w:lineRule="auto"/>
              <w:ind w:left="58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Отходы, образующиеся в результате проведения работ, являются собственностью Подрядчика и утилизируются за его счет в рамках его собственной разрешительной документации.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</w:tcBorders>
            <w:vAlign w:val="center"/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14.2</w:t>
            </w:r>
          </w:p>
        </w:tc>
        <w:tc>
          <w:tcPr>
            <w:tcW w:w="5528" w:type="dxa"/>
            <w:tcBorders>
              <w:top w:val="nil"/>
              <w:left w:val="nil"/>
            </w:tcBorders>
            <w:vAlign w:val="center"/>
          </w:tcPr>
          <w:p w:rsidR="00A11368" w:rsidRPr="008E790E" w:rsidRDefault="00A11368" w:rsidP="00A11368">
            <w:pPr>
              <w:spacing w:after="120" w:line="276" w:lineRule="auto"/>
              <w:ind w:left="58" w:firstLine="28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Заказчиком указываются места накопления отходов на производственной площадке Заказчика.</w:t>
            </w:r>
          </w:p>
        </w:tc>
      </w:tr>
      <w:tr w:rsidR="008E790E" w:rsidRPr="008E790E" w:rsidTr="00B516FC">
        <w:tc>
          <w:tcPr>
            <w:tcW w:w="640" w:type="dxa"/>
            <w:tcBorders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15</w:t>
            </w:r>
          </w:p>
        </w:tc>
        <w:tc>
          <w:tcPr>
            <w:tcW w:w="3543" w:type="dxa"/>
            <w:vMerge w:val="restart"/>
            <w:tcBorders>
              <w:left w:val="nil"/>
            </w:tcBorders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15.1</w:t>
            </w:r>
          </w:p>
        </w:tc>
        <w:tc>
          <w:tcPr>
            <w:tcW w:w="5528" w:type="dxa"/>
            <w:tcBorders>
              <w:left w:val="nil"/>
              <w:bottom w:val="nil"/>
            </w:tcBorders>
          </w:tcPr>
          <w:p w:rsidR="00A11368" w:rsidRPr="008E790E" w:rsidRDefault="00A11368" w:rsidP="00A11368">
            <w:pPr>
              <w:tabs>
                <w:tab w:val="left" w:pos="317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Режим работы предприятия, круглосуточный.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nil"/>
              <w:bottom w:val="nil"/>
            </w:tcBorders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15.2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tabs>
                <w:tab w:val="left" w:pos="317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Предусмотреть выполнение работ с 11-и часовым рабочим днём.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15.3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tabs>
                <w:tab w:val="left" w:pos="317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При необходимости иметь ресурсы для выполнения работ в две смены, в выходные и праздничные дни.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15.4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tabs>
                <w:tab w:val="left" w:pos="317"/>
              </w:tabs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8E790E" w:rsidRPr="008E790E" w:rsidTr="00B516FC">
        <w:tc>
          <w:tcPr>
            <w:tcW w:w="640" w:type="dxa"/>
            <w:tcBorders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left w:val="nil"/>
              <w:bottom w:val="nil"/>
            </w:tcBorders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16.1</w:t>
            </w:r>
          </w:p>
        </w:tc>
        <w:tc>
          <w:tcPr>
            <w:tcW w:w="5528" w:type="dxa"/>
            <w:tcBorders>
              <w:left w:val="nil"/>
              <w:bottom w:val="nil"/>
            </w:tcBorders>
          </w:tcPr>
          <w:p w:rsidR="00A11368" w:rsidRPr="008E790E" w:rsidRDefault="00A11368" w:rsidP="00A11368">
            <w:pPr>
              <w:tabs>
                <w:tab w:val="left" w:pos="317"/>
              </w:tabs>
              <w:spacing w:after="120" w:line="276" w:lineRule="auto"/>
              <w:ind w:left="34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Началом отсчета времени гарантийной эксплуатации считать дату подписания Акта приемки выполненных работ.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16.2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tabs>
                <w:tab w:val="left" w:pos="317"/>
              </w:tabs>
              <w:spacing w:after="120" w:line="276" w:lineRule="auto"/>
              <w:ind w:left="34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За некачественное и ненадлежащее исполнение взятых на себя обязательств, Подрядчик несет ответственность.</w:t>
            </w:r>
          </w:p>
        </w:tc>
      </w:tr>
      <w:tr w:rsidR="008E790E" w:rsidRPr="008E790E" w:rsidTr="00B516FC">
        <w:tc>
          <w:tcPr>
            <w:tcW w:w="640" w:type="dxa"/>
            <w:tcBorders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  <w:lang w:val="en-US"/>
              </w:rPr>
            </w:pPr>
            <w:r w:rsidRPr="008E790E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543" w:type="dxa"/>
            <w:tcBorders>
              <w:left w:val="nil"/>
              <w:bottom w:val="nil"/>
            </w:tcBorders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Порядок сдачи и приемки результатов выполненных работ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17.1</w:t>
            </w:r>
          </w:p>
        </w:tc>
        <w:tc>
          <w:tcPr>
            <w:tcW w:w="5528" w:type="dxa"/>
            <w:tcBorders>
              <w:left w:val="nil"/>
              <w:bottom w:val="nil"/>
            </w:tcBorders>
          </w:tcPr>
          <w:p w:rsidR="00A11368" w:rsidRPr="008E790E" w:rsidRDefault="00A11368" w:rsidP="00A11368">
            <w:pPr>
              <w:pStyle w:val="af4"/>
              <w:tabs>
                <w:tab w:val="left" w:pos="34"/>
                <w:tab w:val="left" w:pos="317"/>
              </w:tabs>
              <w:spacing w:after="12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0E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производства работ, на основании документов, подтверждающих объемы выполненных работ.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17.2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11368" w:rsidRPr="008E790E" w:rsidRDefault="00A11368" w:rsidP="00A11368">
            <w:pPr>
              <w:pStyle w:val="af4"/>
              <w:tabs>
                <w:tab w:val="left" w:pos="34"/>
                <w:tab w:val="left" w:pos="317"/>
              </w:tabs>
              <w:spacing w:after="12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0E">
              <w:rPr>
                <w:rFonts w:ascii="Times New Roman" w:hAnsi="Times New Roman" w:cs="Times New Roman"/>
                <w:sz w:val="24"/>
                <w:szCs w:val="24"/>
              </w:rPr>
              <w:t>Результаты работы в виде отчета по работе на бумажном носителе в 2-х экземплярах и в электронной форме путем отправки на эл. адрес.</w:t>
            </w:r>
          </w:p>
        </w:tc>
      </w:tr>
      <w:tr w:rsidR="008E790E" w:rsidRPr="008E790E" w:rsidTr="00B516FC">
        <w:tc>
          <w:tcPr>
            <w:tcW w:w="640" w:type="dxa"/>
            <w:tcBorders>
              <w:top w:val="nil"/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</w:tcBorders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17.3</w:t>
            </w:r>
          </w:p>
        </w:tc>
        <w:tc>
          <w:tcPr>
            <w:tcW w:w="5528" w:type="dxa"/>
            <w:tcBorders>
              <w:top w:val="nil"/>
              <w:left w:val="nil"/>
            </w:tcBorders>
          </w:tcPr>
          <w:p w:rsidR="00A11368" w:rsidRPr="008E790E" w:rsidRDefault="00A11368" w:rsidP="00A11368">
            <w:pPr>
              <w:pStyle w:val="af4"/>
              <w:tabs>
                <w:tab w:val="left" w:pos="34"/>
                <w:tab w:val="left" w:pos="317"/>
              </w:tabs>
              <w:spacing w:after="12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0E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работ.</w:t>
            </w:r>
          </w:p>
        </w:tc>
      </w:tr>
      <w:tr w:rsidR="008E790E" w:rsidRPr="008E790E" w:rsidTr="00B516FC">
        <w:tc>
          <w:tcPr>
            <w:tcW w:w="640" w:type="dxa"/>
            <w:tcBorders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left w:val="nil"/>
            </w:tcBorders>
          </w:tcPr>
          <w:p w:rsidR="00A11368" w:rsidRPr="008E790E" w:rsidDel="00A6260A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Требования к материалам, оборудования, инструментов для выполнения работ</w:t>
            </w:r>
          </w:p>
        </w:tc>
        <w:tc>
          <w:tcPr>
            <w:tcW w:w="709" w:type="dxa"/>
            <w:tcBorders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18.1</w:t>
            </w:r>
          </w:p>
        </w:tc>
        <w:tc>
          <w:tcPr>
            <w:tcW w:w="5528" w:type="dxa"/>
            <w:tcBorders>
              <w:left w:val="nil"/>
            </w:tcBorders>
          </w:tcPr>
          <w:p w:rsidR="00A11368" w:rsidRPr="008E790E" w:rsidRDefault="00A11368" w:rsidP="00A11368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 xml:space="preserve">Оборудование, инструменты, приспособления, приборы, используемые для выполнения работ должны иметь необходимые сертификаты, допуски, свидетельства о поверке и должны быть разрешены для применения в РФ. Ручной инструмент должен иметь искробезопасное (взрывозащищенное) исполнение. </w:t>
            </w:r>
          </w:p>
        </w:tc>
      </w:tr>
      <w:tr w:rsidR="008E790E" w:rsidRPr="008E790E" w:rsidTr="00B516FC">
        <w:tc>
          <w:tcPr>
            <w:tcW w:w="640" w:type="dxa"/>
            <w:tcBorders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left w:val="nil"/>
            </w:tcBorders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09" w:type="dxa"/>
            <w:tcBorders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19.1</w:t>
            </w:r>
          </w:p>
        </w:tc>
        <w:tc>
          <w:tcPr>
            <w:tcW w:w="5528" w:type="dxa"/>
            <w:tcBorders>
              <w:left w:val="nil"/>
            </w:tcBorders>
          </w:tcPr>
          <w:p w:rsidR="00A11368" w:rsidRPr="008E790E" w:rsidRDefault="00A11368" w:rsidP="00A11368">
            <w:pPr>
              <w:tabs>
                <w:tab w:val="left" w:pos="376"/>
              </w:tabs>
              <w:autoSpaceDN w:val="0"/>
              <w:spacing w:after="120" w:line="276" w:lineRule="auto"/>
              <w:ind w:left="34"/>
              <w:jc w:val="both"/>
              <w:rPr>
                <w:sz w:val="24"/>
                <w:szCs w:val="24"/>
              </w:rPr>
            </w:pPr>
            <w:r w:rsidRPr="008E790E">
              <w:rPr>
                <w:spacing w:val="-6"/>
                <w:sz w:val="24"/>
                <w:szCs w:val="24"/>
              </w:rPr>
              <w:t>Официальный язык общения – русский;</w:t>
            </w:r>
          </w:p>
          <w:p w:rsidR="00A11368" w:rsidRPr="008E790E" w:rsidRDefault="00A11368" w:rsidP="00A11368">
            <w:pPr>
              <w:tabs>
                <w:tab w:val="left" w:pos="376"/>
              </w:tabs>
              <w:autoSpaceDN w:val="0"/>
              <w:spacing w:after="120" w:line="276" w:lineRule="auto"/>
              <w:ind w:left="34"/>
              <w:jc w:val="both"/>
              <w:rPr>
                <w:sz w:val="24"/>
                <w:szCs w:val="24"/>
              </w:rPr>
            </w:pPr>
          </w:p>
        </w:tc>
      </w:tr>
      <w:tr w:rsidR="008E790E" w:rsidRPr="008E790E" w:rsidTr="00B516FC">
        <w:tc>
          <w:tcPr>
            <w:tcW w:w="640" w:type="dxa"/>
            <w:tcBorders>
              <w:right w:val="nil"/>
            </w:tcBorders>
          </w:tcPr>
          <w:p w:rsidR="00A11368" w:rsidRPr="008E790E" w:rsidRDefault="00A11368" w:rsidP="00A11368">
            <w:pPr>
              <w:shd w:val="clear" w:color="auto" w:fill="FFFFFF" w:themeFill="background1"/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left w:val="nil"/>
            </w:tcBorders>
          </w:tcPr>
          <w:p w:rsidR="00A11368" w:rsidRPr="008E790E" w:rsidRDefault="00A11368" w:rsidP="00A11368">
            <w:pPr>
              <w:spacing w:after="120" w:line="276" w:lineRule="auto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Требования к порядку формирования стоимости</w:t>
            </w:r>
          </w:p>
        </w:tc>
        <w:tc>
          <w:tcPr>
            <w:tcW w:w="709" w:type="dxa"/>
            <w:tcBorders>
              <w:right w:val="nil"/>
            </w:tcBorders>
          </w:tcPr>
          <w:p w:rsidR="00A11368" w:rsidRPr="008E790E" w:rsidRDefault="00A11368" w:rsidP="00A11368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both"/>
              <w:rPr>
                <w:sz w:val="24"/>
                <w:szCs w:val="24"/>
              </w:rPr>
            </w:pPr>
            <w:r w:rsidRPr="008E790E">
              <w:rPr>
                <w:sz w:val="24"/>
                <w:szCs w:val="24"/>
              </w:rPr>
              <w:t>20.1</w:t>
            </w:r>
          </w:p>
        </w:tc>
        <w:tc>
          <w:tcPr>
            <w:tcW w:w="5528" w:type="dxa"/>
            <w:tcBorders>
              <w:left w:val="nil"/>
            </w:tcBorders>
          </w:tcPr>
          <w:p w:rsidR="00A11368" w:rsidRPr="008E790E" w:rsidRDefault="00A11368" w:rsidP="00A11368">
            <w:pPr>
              <w:pStyle w:val="af4"/>
              <w:tabs>
                <w:tab w:val="left" w:pos="34"/>
                <w:tab w:val="left" w:pos="317"/>
              </w:tabs>
              <w:spacing w:after="12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соглашению сторон устанавливается договорная стоимость </w:t>
            </w:r>
          </w:p>
        </w:tc>
      </w:tr>
    </w:tbl>
    <w:p w:rsidR="0096293F" w:rsidRPr="008E790E" w:rsidRDefault="0096293F" w:rsidP="00FB114D">
      <w:pPr>
        <w:shd w:val="clear" w:color="auto" w:fill="FFFFFF" w:themeFill="background1"/>
        <w:jc w:val="center"/>
      </w:pPr>
    </w:p>
    <w:p w:rsidR="00440A87" w:rsidRPr="008E790E" w:rsidRDefault="00440A87" w:rsidP="00FB114D">
      <w:pPr>
        <w:shd w:val="clear" w:color="auto" w:fill="FFFFFF" w:themeFill="background1"/>
        <w:jc w:val="center"/>
        <w:sectPr w:rsidR="00440A87" w:rsidRPr="008E790E" w:rsidSect="006F4E88">
          <w:footerReference w:type="default" r:id="rId8"/>
          <w:pgSz w:w="11906" w:h="16838"/>
          <w:pgMar w:top="1135" w:right="566" w:bottom="709" w:left="1276" w:header="708" w:footer="708" w:gutter="0"/>
          <w:cols w:space="708"/>
          <w:docGrid w:linePitch="360"/>
        </w:sectPr>
      </w:pPr>
    </w:p>
    <w:p w:rsidR="00C01854" w:rsidRPr="008E790E" w:rsidRDefault="00F35D0B" w:rsidP="00F35D0B">
      <w:pPr>
        <w:shd w:val="clear" w:color="auto" w:fill="FFFFFF" w:themeFill="background1"/>
      </w:pPr>
      <w:r w:rsidRPr="008E790E">
        <w:lastRenderedPageBreak/>
        <w:t>Приложение 1</w:t>
      </w:r>
    </w:p>
    <w:p w:rsidR="00F35D0B" w:rsidRPr="008E790E" w:rsidRDefault="00F35D0B" w:rsidP="00FB114D">
      <w:pPr>
        <w:shd w:val="clear" w:color="auto" w:fill="FFFFFF" w:themeFill="background1"/>
        <w:jc w:val="center"/>
      </w:pPr>
    </w:p>
    <w:tbl>
      <w:tblPr>
        <w:tblStyle w:val="af3"/>
        <w:tblW w:w="11590" w:type="dxa"/>
        <w:tblLook w:val="04A0" w:firstRow="1" w:lastRow="0" w:firstColumn="1" w:lastColumn="0" w:noHBand="0" w:noVBand="1"/>
      </w:tblPr>
      <w:tblGrid>
        <w:gridCol w:w="1466"/>
        <w:gridCol w:w="1217"/>
        <w:gridCol w:w="1252"/>
        <w:gridCol w:w="1413"/>
        <w:gridCol w:w="1555"/>
        <w:gridCol w:w="992"/>
        <w:gridCol w:w="1272"/>
        <w:gridCol w:w="1126"/>
        <w:gridCol w:w="1297"/>
      </w:tblGrid>
      <w:tr w:rsidR="008E790E" w:rsidRPr="008E790E" w:rsidTr="003C7DDD">
        <w:tc>
          <w:tcPr>
            <w:tcW w:w="1466" w:type="dxa"/>
          </w:tcPr>
          <w:p w:rsidR="00BF2BC9" w:rsidRPr="008E790E" w:rsidRDefault="00BF2BC9" w:rsidP="004C04A4">
            <w:pPr>
              <w:jc w:val="center"/>
            </w:pPr>
            <w:bookmarkStart w:id="0" w:name="_GoBack" w:colFirst="0" w:colLast="8"/>
            <w:r w:rsidRPr="008E790E">
              <w:t>Наименование</w:t>
            </w:r>
          </w:p>
        </w:tc>
        <w:tc>
          <w:tcPr>
            <w:tcW w:w="1217" w:type="dxa"/>
          </w:tcPr>
          <w:p w:rsidR="00BF2BC9" w:rsidRPr="008E790E" w:rsidRDefault="00BF2BC9" w:rsidP="004C04A4">
            <w:pPr>
              <w:jc w:val="center"/>
            </w:pPr>
            <w:r w:rsidRPr="008E790E">
              <w:t>Количество секций</w:t>
            </w:r>
            <w:r w:rsidR="00DA3846" w:rsidRPr="008E790E">
              <w:t xml:space="preserve"> в блоке</w:t>
            </w:r>
          </w:p>
        </w:tc>
        <w:tc>
          <w:tcPr>
            <w:tcW w:w="1253" w:type="dxa"/>
          </w:tcPr>
          <w:p w:rsidR="00BF2BC9" w:rsidRPr="008E790E" w:rsidRDefault="00BF2BC9" w:rsidP="00DA3846">
            <w:pPr>
              <w:jc w:val="center"/>
            </w:pPr>
            <w:r w:rsidRPr="008E790E">
              <w:t xml:space="preserve">Количество трубок в </w:t>
            </w:r>
            <w:r w:rsidR="00DA3846" w:rsidRPr="008E790E">
              <w:t>блоке</w:t>
            </w:r>
            <w:r w:rsidRPr="008E790E">
              <w:t>, шт</w:t>
            </w:r>
          </w:p>
        </w:tc>
        <w:tc>
          <w:tcPr>
            <w:tcW w:w="1417" w:type="dxa"/>
          </w:tcPr>
          <w:p w:rsidR="00BF2BC9" w:rsidRPr="008E790E" w:rsidRDefault="00BF2BC9" w:rsidP="004C04A4">
            <w:pPr>
              <w:jc w:val="center"/>
            </w:pPr>
            <w:r w:rsidRPr="008E790E">
              <w:t>Количество трубок в ряду по вертикали, шт</w:t>
            </w:r>
          </w:p>
        </w:tc>
        <w:tc>
          <w:tcPr>
            <w:tcW w:w="1559" w:type="dxa"/>
          </w:tcPr>
          <w:p w:rsidR="00BF2BC9" w:rsidRPr="008E790E" w:rsidRDefault="00BF2BC9" w:rsidP="004C04A4">
            <w:pPr>
              <w:jc w:val="center"/>
            </w:pPr>
            <w:r w:rsidRPr="008E790E">
              <w:t>Рабочая среда</w:t>
            </w:r>
          </w:p>
        </w:tc>
        <w:tc>
          <w:tcPr>
            <w:tcW w:w="993" w:type="dxa"/>
          </w:tcPr>
          <w:p w:rsidR="00BF2BC9" w:rsidRPr="008E790E" w:rsidRDefault="00BF2BC9" w:rsidP="004C04A4">
            <w:pPr>
              <w:jc w:val="center"/>
            </w:pPr>
            <w:r w:rsidRPr="008E790E">
              <w:t>Диаметр трубки, мм</w:t>
            </w:r>
          </w:p>
        </w:tc>
        <w:tc>
          <w:tcPr>
            <w:tcW w:w="1275" w:type="dxa"/>
          </w:tcPr>
          <w:p w:rsidR="00BF2BC9" w:rsidRPr="008E790E" w:rsidRDefault="00BF2BC9" w:rsidP="004C04A4">
            <w:pPr>
              <w:jc w:val="center"/>
            </w:pPr>
            <w:r w:rsidRPr="008E790E">
              <w:t xml:space="preserve">Диаметр оребрения, мм </w:t>
            </w:r>
          </w:p>
        </w:tc>
        <w:tc>
          <w:tcPr>
            <w:tcW w:w="1134" w:type="dxa"/>
          </w:tcPr>
          <w:p w:rsidR="00BF2BC9" w:rsidRPr="008E790E" w:rsidRDefault="00BF2BC9" w:rsidP="004C04A4">
            <w:pPr>
              <w:jc w:val="center"/>
            </w:pPr>
            <w:r w:rsidRPr="008E790E">
              <w:t>Длина труби, мм</w:t>
            </w:r>
          </w:p>
        </w:tc>
        <w:tc>
          <w:tcPr>
            <w:tcW w:w="1276" w:type="dxa"/>
          </w:tcPr>
          <w:p w:rsidR="00BF2BC9" w:rsidRPr="008E790E" w:rsidRDefault="00BF2BC9" w:rsidP="004C04A4">
            <w:pPr>
              <w:jc w:val="center"/>
              <w:rPr>
                <w:vertAlign w:val="superscript"/>
              </w:rPr>
            </w:pPr>
            <w:r w:rsidRPr="008E790E">
              <w:t>Площадь поверхности аппарата, м</w:t>
            </w:r>
            <w:r w:rsidRPr="008E790E">
              <w:rPr>
                <w:vertAlign w:val="superscript"/>
              </w:rPr>
              <w:t>2</w:t>
            </w:r>
          </w:p>
        </w:tc>
      </w:tr>
      <w:tr w:rsidR="008E790E" w:rsidRPr="008E790E" w:rsidTr="003C7DDD">
        <w:trPr>
          <w:trHeight w:val="340"/>
        </w:trPr>
        <w:tc>
          <w:tcPr>
            <w:tcW w:w="1466" w:type="dxa"/>
            <w:vAlign w:val="bottom"/>
          </w:tcPr>
          <w:p w:rsidR="00BF2BC9" w:rsidRPr="008E790E" w:rsidRDefault="00BF2BC9" w:rsidP="00457794">
            <w:pPr>
              <w:jc w:val="center"/>
            </w:pPr>
            <w:r w:rsidRPr="008E790E">
              <w:t>208-10-ЕА-001/1-4</w:t>
            </w:r>
          </w:p>
        </w:tc>
        <w:tc>
          <w:tcPr>
            <w:tcW w:w="1217" w:type="dxa"/>
            <w:vAlign w:val="bottom"/>
          </w:tcPr>
          <w:p w:rsidR="00BF2BC9" w:rsidRPr="008E790E" w:rsidRDefault="00BF2BC9" w:rsidP="00BF2BC9">
            <w:pPr>
              <w:jc w:val="center"/>
            </w:pPr>
            <w:r w:rsidRPr="008E790E">
              <w:t>4</w:t>
            </w:r>
          </w:p>
        </w:tc>
        <w:tc>
          <w:tcPr>
            <w:tcW w:w="1253" w:type="dxa"/>
            <w:vAlign w:val="bottom"/>
          </w:tcPr>
          <w:p w:rsidR="00BF2BC9" w:rsidRPr="008E790E" w:rsidRDefault="00DA3846" w:rsidP="00457794">
            <w:pPr>
              <w:jc w:val="center"/>
            </w:pPr>
            <w:r w:rsidRPr="008E790E">
              <w:t>636</w:t>
            </w:r>
          </w:p>
        </w:tc>
        <w:tc>
          <w:tcPr>
            <w:tcW w:w="1417" w:type="dxa"/>
            <w:vAlign w:val="bottom"/>
          </w:tcPr>
          <w:p w:rsidR="00BF2BC9" w:rsidRPr="008E790E" w:rsidRDefault="00BF2BC9" w:rsidP="00457794">
            <w:pPr>
              <w:jc w:val="center"/>
            </w:pPr>
            <w:r w:rsidRPr="008E790E">
              <w:t>6</w:t>
            </w:r>
          </w:p>
        </w:tc>
        <w:tc>
          <w:tcPr>
            <w:tcW w:w="1559" w:type="dxa"/>
            <w:vAlign w:val="bottom"/>
          </w:tcPr>
          <w:p w:rsidR="00BF2BC9" w:rsidRPr="008E790E" w:rsidRDefault="00BF2BC9" w:rsidP="00457794">
            <w:pPr>
              <w:jc w:val="center"/>
            </w:pPr>
            <w:r w:rsidRPr="008E790E">
              <w:t>Углеводород, вода, водород</w:t>
            </w:r>
          </w:p>
        </w:tc>
        <w:tc>
          <w:tcPr>
            <w:tcW w:w="993" w:type="dxa"/>
            <w:vAlign w:val="bottom"/>
          </w:tcPr>
          <w:p w:rsidR="00BF2BC9" w:rsidRPr="008E790E" w:rsidRDefault="00BF2BC9" w:rsidP="00457794">
            <w:pPr>
              <w:jc w:val="center"/>
            </w:pPr>
            <w:r w:rsidRPr="008E790E">
              <w:t>25,4</w:t>
            </w:r>
          </w:p>
        </w:tc>
        <w:tc>
          <w:tcPr>
            <w:tcW w:w="1275" w:type="dxa"/>
            <w:vAlign w:val="bottom"/>
          </w:tcPr>
          <w:p w:rsidR="00BF2BC9" w:rsidRPr="008E790E" w:rsidRDefault="00BF2BC9" w:rsidP="00457794">
            <w:pPr>
              <w:jc w:val="center"/>
            </w:pPr>
            <w:r w:rsidRPr="008E790E">
              <w:t>57,15</w:t>
            </w:r>
          </w:p>
        </w:tc>
        <w:tc>
          <w:tcPr>
            <w:tcW w:w="1134" w:type="dxa"/>
            <w:vAlign w:val="bottom"/>
          </w:tcPr>
          <w:p w:rsidR="00BF2BC9" w:rsidRPr="008E790E" w:rsidRDefault="00BF2BC9" w:rsidP="00457794">
            <w:pPr>
              <w:jc w:val="center"/>
            </w:pPr>
            <w:r w:rsidRPr="008E790E">
              <w:t>9144</w:t>
            </w:r>
          </w:p>
        </w:tc>
        <w:tc>
          <w:tcPr>
            <w:tcW w:w="1276" w:type="dxa"/>
            <w:vAlign w:val="bottom"/>
          </w:tcPr>
          <w:p w:rsidR="00BF2BC9" w:rsidRPr="008E790E" w:rsidRDefault="00BF2BC9" w:rsidP="00457794">
            <w:pPr>
              <w:jc w:val="center"/>
            </w:pPr>
            <w:r w:rsidRPr="008E790E">
              <w:t>9681</w:t>
            </w:r>
          </w:p>
        </w:tc>
      </w:tr>
      <w:tr w:rsidR="008E790E" w:rsidRPr="008E790E" w:rsidTr="003C7DDD">
        <w:trPr>
          <w:trHeight w:val="340"/>
        </w:trPr>
        <w:tc>
          <w:tcPr>
            <w:tcW w:w="1466" w:type="dxa"/>
            <w:vAlign w:val="bottom"/>
          </w:tcPr>
          <w:p w:rsidR="00BF2BC9" w:rsidRPr="008E790E" w:rsidRDefault="00BF2BC9" w:rsidP="00F5316C">
            <w:pPr>
              <w:jc w:val="center"/>
            </w:pPr>
            <w:r w:rsidRPr="008E790E">
              <w:t>208-10-ЕА-002/1-3</w:t>
            </w:r>
          </w:p>
        </w:tc>
        <w:tc>
          <w:tcPr>
            <w:tcW w:w="1217" w:type="dxa"/>
            <w:vAlign w:val="bottom"/>
          </w:tcPr>
          <w:p w:rsidR="00BF2BC9" w:rsidRPr="008E790E" w:rsidRDefault="00BF2BC9" w:rsidP="00BF2BC9">
            <w:pPr>
              <w:jc w:val="center"/>
            </w:pPr>
            <w:r w:rsidRPr="008E790E">
              <w:t>3</w:t>
            </w:r>
          </w:p>
        </w:tc>
        <w:tc>
          <w:tcPr>
            <w:tcW w:w="1253" w:type="dxa"/>
            <w:vAlign w:val="bottom"/>
          </w:tcPr>
          <w:p w:rsidR="00BF2BC9" w:rsidRPr="008E790E" w:rsidRDefault="00BF2BC9" w:rsidP="00F5316C">
            <w:pPr>
              <w:jc w:val="center"/>
            </w:pPr>
            <w:r w:rsidRPr="008E790E">
              <w:t>396</w:t>
            </w:r>
          </w:p>
        </w:tc>
        <w:tc>
          <w:tcPr>
            <w:tcW w:w="1417" w:type="dxa"/>
            <w:vAlign w:val="bottom"/>
          </w:tcPr>
          <w:p w:rsidR="00BF2BC9" w:rsidRPr="008E790E" w:rsidRDefault="00BF2BC9" w:rsidP="00F5316C">
            <w:pPr>
              <w:jc w:val="center"/>
            </w:pPr>
            <w:r w:rsidRPr="008E790E">
              <w:t>8</w:t>
            </w:r>
          </w:p>
        </w:tc>
        <w:tc>
          <w:tcPr>
            <w:tcW w:w="1559" w:type="dxa"/>
            <w:vAlign w:val="bottom"/>
          </w:tcPr>
          <w:p w:rsidR="00BF2BC9" w:rsidRPr="008E790E" w:rsidRDefault="00BF2BC9" w:rsidP="00F5316C">
            <w:pPr>
              <w:jc w:val="center"/>
            </w:pPr>
            <w:r w:rsidRPr="008E790E">
              <w:t>Углеводород, вода, водород, сероводород</w:t>
            </w:r>
          </w:p>
        </w:tc>
        <w:tc>
          <w:tcPr>
            <w:tcW w:w="993" w:type="dxa"/>
            <w:vAlign w:val="bottom"/>
          </w:tcPr>
          <w:p w:rsidR="00BF2BC9" w:rsidRPr="008E790E" w:rsidRDefault="00BF2BC9" w:rsidP="00F5316C">
            <w:pPr>
              <w:jc w:val="center"/>
            </w:pPr>
            <w:r w:rsidRPr="008E790E">
              <w:t>25</w:t>
            </w:r>
          </w:p>
        </w:tc>
        <w:tc>
          <w:tcPr>
            <w:tcW w:w="1275" w:type="dxa"/>
            <w:vAlign w:val="bottom"/>
          </w:tcPr>
          <w:p w:rsidR="00BF2BC9" w:rsidRPr="008E790E" w:rsidRDefault="00BF2BC9" w:rsidP="00F5316C">
            <w:pPr>
              <w:jc w:val="center"/>
            </w:pPr>
            <w:r w:rsidRPr="008E790E">
              <w:t>37,4</w:t>
            </w:r>
          </w:p>
        </w:tc>
        <w:tc>
          <w:tcPr>
            <w:tcW w:w="1134" w:type="dxa"/>
            <w:vAlign w:val="bottom"/>
          </w:tcPr>
          <w:p w:rsidR="00BF2BC9" w:rsidRPr="008E790E" w:rsidRDefault="00BF2BC9" w:rsidP="00F5316C">
            <w:pPr>
              <w:jc w:val="center"/>
            </w:pPr>
            <w:r w:rsidRPr="008E790E">
              <w:t>9000</w:t>
            </w:r>
          </w:p>
        </w:tc>
        <w:tc>
          <w:tcPr>
            <w:tcW w:w="1276" w:type="dxa"/>
            <w:vAlign w:val="bottom"/>
          </w:tcPr>
          <w:p w:rsidR="00BF2BC9" w:rsidRPr="008E790E" w:rsidRDefault="00BF2BC9" w:rsidP="00F5316C">
            <w:pPr>
              <w:jc w:val="center"/>
            </w:pPr>
            <w:r w:rsidRPr="008E790E">
              <w:t>6150</w:t>
            </w:r>
          </w:p>
        </w:tc>
      </w:tr>
      <w:bookmarkEnd w:id="0"/>
    </w:tbl>
    <w:p w:rsidR="00C57090" w:rsidRPr="008E790E" w:rsidRDefault="00C57090" w:rsidP="000869DB">
      <w:pPr>
        <w:rPr>
          <w:sz w:val="24"/>
          <w:lang w:val="en-US"/>
        </w:rPr>
      </w:pPr>
    </w:p>
    <w:sectPr w:rsidR="00C57090" w:rsidRPr="008E790E" w:rsidSect="00DA695C">
      <w:pgSz w:w="16838" w:h="11906" w:orient="landscape"/>
      <w:pgMar w:top="709" w:right="1135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541" w:rsidRDefault="00000541" w:rsidP="003A366E">
      <w:r>
        <w:separator/>
      </w:r>
    </w:p>
  </w:endnote>
  <w:endnote w:type="continuationSeparator" w:id="0">
    <w:p w:rsidR="00000541" w:rsidRDefault="00000541" w:rsidP="003A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335646"/>
      <w:docPartObj>
        <w:docPartGallery w:val="Page Numbers (Bottom of Page)"/>
        <w:docPartUnique/>
      </w:docPartObj>
    </w:sdtPr>
    <w:sdtEndPr/>
    <w:sdtContent>
      <w:p w:rsidR="00482D05" w:rsidRDefault="00482D0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DDD">
          <w:rPr>
            <w:noProof/>
          </w:rPr>
          <w:t>7</w:t>
        </w:r>
        <w:r>
          <w:fldChar w:fldCharType="end"/>
        </w:r>
      </w:p>
    </w:sdtContent>
  </w:sdt>
  <w:p w:rsidR="00B37A01" w:rsidRDefault="00B37A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541" w:rsidRDefault="00000541" w:rsidP="003A366E">
      <w:r>
        <w:separator/>
      </w:r>
    </w:p>
  </w:footnote>
  <w:footnote w:type="continuationSeparator" w:id="0">
    <w:p w:rsidR="00000541" w:rsidRDefault="00000541" w:rsidP="003A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559"/>
        </w:tabs>
        <w:ind w:left="559" w:hanging="525"/>
      </w:p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"/>
      <w:lvlJc w:val="left"/>
      <w:pPr>
        <w:tabs>
          <w:tab w:val="num" w:pos="1182"/>
        </w:tabs>
        <w:ind w:left="1182" w:hanging="1080"/>
      </w:p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"/>
      <w:lvlJc w:val="left"/>
      <w:pPr>
        <w:tabs>
          <w:tab w:val="num" w:pos="1610"/>
        </w:tabs>
        <w:ind w:left="16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38"/>
        </w:tabs>
        <w:ind w:left="20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432"/>
        </w:tabs>
        <w:ind w:left="2432" w:hanging="2160"/>
      </w:pPr>
    </w:lvl>
  </w:abstractNum>
  <w:abstractNum w:abstractNumId="1" w15:restartNumberingAfterBreak="0">
    <w:nsid w:val="0481013D"/>
    <w:multiLevelType w:val="multilevel"/>
    <w:tmpl w:val="6F34BA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2" w15:restartNumberingAfterBreak="0">
    <w:nsid w:val="06C575BD"/>
    <w:multiLevelType w:val="hybridMultilevel"/>
    <w:tmpl w:val="6A00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06A4E"/>
    <w:multiLevelType w:val="multilevel"/>
    <w:tmpl w:val="DC5C49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80B0B50"/>
    <w:multiLevelType w:val="multilevel"/>
    <w:tmpl w:val="37FAE28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514AB3"/>
    <w:multiLevelType w:val="multilevel"/>
    <w:tmpl w:val="6726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2E8C5C1E"/>
    <w:multiLevelType w:val="hybridMultilevel"/>
    <w:tmpl w:val="53AECDC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34317A5F"/>
    <w:multiLevelType w:val="hybridMultilevel"/>
    <w:tmpl w:val="2AB847A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542E5"/>
    <w:multiLevelType w:val="hybridMultilevel"/>
    <w:tmpl w:val="2BDCF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51089"/>
    <w:multiLevelType w:val="multilevel"/>
    <w:tmpl w:val="6726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0" w15:restartNumberingAfterBreak="0">
    <w:nsid w:val="42FD29C6"/>
    <w:multiLevelType w:val="singleLevel"/>
    <w:tmpl w:val="C6CE67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512F2DCE"/>
    <w:multiLevelType w:val="hybridMultilevel"/>
    <w:tmpl w:val="08F86B5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56CD4548"/>
    <w:multiLevelType w:val="hybridMultilevel"/>
    <w:tmpl w:val="49406C2A"/>
    <w:lvl w:ilvl="0" w:tplc="D7100D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18D1F8C"/>
    <w:multiLevelType w:val="hybridMultilevel"/>
    <w:tmpl w:val="00A07642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4" w15:restartNumberingAfterBreak="0">
    <w:nsid w:val="61D32FB2"/>
    <w:multiLevelType w:val="multilevel"/>
    <w:tmpl w:val="19C0640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EBE337F"/>
    <w:multiLevelType w:val="hybridMultilevel"/>
    <w:tmpl w:val="BB125B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65F7996"/>
    <w:multiLevelType w:val="multilevel"/>
    <w:tmpl w:val="1260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pStyle w:val="a0"/>
      <w:isLgl/>
      <w:lvlText w:val="%1.%2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0"/>
  </w:num>
  <w:num w:numId="7">
    <w:abstractNumId w:val="2"/>
  </w:num>
  <w:num w:numId="8">
    <w:abstractNumId w:val="14"/>
  </w:num>
  <w:num w:numId="9">
    <w:abstractNumId w:val="0"/>
  </w:num>
  <w:num w:numId="10">
    <w:abstractNumId w:val="13"/>
  </w:num>
  <w:num w:numId="11">
    <w:abstractNumId w:val="6"/>
  </w:num>
  <w:num w:numId="12">
    <w:abstractNumId w:val="11"/>
  </w:num>
  <w:num w:numId="13">
    <w:abstractNumId w:val="7"/>
  </w:num>
  <w:num w:numId="14">
    <w:abstractNumId w:val="3"/>
  </w:num>
  <w:num w:numId="15">
    <w:abstractNumId w:val="4"/>
  </w:num>
  <w:num w:numId="16">
    <w:abstractNumId w:val="9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2"/>
    <w:rsid w:val="00000541"/>
    <w:rsid w:val="000008C3"/>
    <w:rsid w:val="000015D5"/>
    <w:rsid w:val="00004FB6"/>
    <w:rsid w:val="00010F29"/>
    <w:rsid w:val="00016FA8"/>
    <w:rsid w:val="00021A7A"/>
    <w:rsid w:val="000222CD"/>
    <w:rsid w:val="0002428C"/>
    <w:rsid w:val="0002556E"/>
    <w:rsid w:val="000275AC"/>
    <w:rsid w:val="000324F6"/>
    <w:rsid w:val="00032D47"/>
    <w:rsid w:val="00033F54"/>
    <w:rsid w:val="0004192F"/>
    <w:rsid w:val="00042DEC"/>
    <w:rsid w:val="00043BB6"/>
    <w:rsid w:val="000458A1"/>
    <w:rsid w:val="00046BA8"/>
    <w:rsid w:val="00051902"/>
    <w:rsid w:val="00053624"/>
    <w:rsid w:val="000548A4"/>
    <w:rsid w:val="000609DC"/>
    <w:rsid w:val="000675B9"/>
    <w:rsid w:val="00067A34"/>
    <w:rsid w:val="00071371"/>
    <w:rsid w:val="0007261A"/>
    <w:rsid w:val="0007520E"/>
    <w:rsid w:val="00080FCD"/>
    <w:rsid w:val="0008201D"/>
    <w:rsid w:val="00082FC9"/>
    <w:rsid w:val="000831C7"/>
    <w:rsid w:val="00085A4C"/>
    <w:rsid w:val="00086210"/>
    <w:rsid w:val="000866B9"/>
    <w:rsid w:val="000869DB"/>
    <w:rsid w:val="00093A7A"/>
    <w:rsid w:val="00094625"/>
    <w:rsid w:val="000950D1"/>
    <w:rsid w:val="00096E2D"/>
    <w:rsid w:val="000A2E69"/>
    <w:rsid w:val="000A7F97"/>
    <w:rsid w:val="000B151A"/>
    <w:rsid w:val="000B178E"/>
    <w:rsid w:val="000B3BE3"/>
    <w:rsid w:val="000B42AD"/>
    <w:rsid w:val="000B526F"/>
    <w:rsid w:val="000B7CCD"/>
    <w:rsid w:val="000C1754"/>
    <w:rsid w:val="000C2D58"/>
    <w:rsid w:val="000C3D67"/>
    <w:rsid w:val="000C5126"/>
    <w:rsid w:val="000D20F8"/>
    <w:rsid w:val="000D2D27"/>
    <w:rsid w:val="000D32A2"/>
    <w:rsid w:val="000D3DDF"/>
    <w:rsid w:val="000D7102"/>
    <w:rsid w:val="000E0A1A"/>
    <w:rsid w:val="000E672B"/>
    <w:rsid w:val="000E75F6"/>
    <w:rsid w:val="000E78E4"/>
    <w:rsid w:val="000E79AA"/>
    <w:rsid w:val="000F5F19"/>
    <w:rsid w:val="001006E1"/>
    <w:rsid w:val="0010160B"/>
    <w:rsid w:val="00106DCB"/>
    <w:rsid w:val="00114B92"/>
    <w:rsid w:val="00114F58"/>
    <w:rsid w:val="00115F23"/>
    <w:rsid w:val="00117E4A"/>
    <w:rsid w:val="00121319"/>
    <w:rsid w:val="00124516"/>
    <w:rsid w:val="001258A2"/>
    <w:rsid w:val="00126BF2"/>
    <w:rsid w:val="0012727D"/>
    <w:rsid w:val="00130BFA"/>
    <w:rsid w:val="00131905"/>
    <w:rsid w:val="00132559"/>
    <w:rsid w:val="00134A21"/>
    <w:rsid w:val="0013770E"/>
    <w:rsid w:val="001377AF"/>
    <w:rsid w:val="001458D7"/>
    <w:rsid w:val="00145E2A"/>
    <w:rsid w:val="00146BEB"/>
    <w:rsid w:val="00147526"/>
    <w:rsid w:val="001475AC"/>
    <w:rsid w:val="00147FB3"/>
    <w:rsid w:val="0015138E"/>
    <w:rsid w:val="001519B1"/>
    <w:rsid w:val="001520B0"/>
    <w:rsid w:val="001546FF"/>
    <w:rsid w:val="00160811"/>
    <w:rsid w:val="00163E24"/>
    <w:rsid w:val="001667A2"/>
    <w:rsid w:val="001702EB"/>
    <w:rsid w:val="001713C8"/>
    <w:rsid w:val="001721E8"/>
    <w:rsid w:val="00173DED"/>
    <w:rsid w:val="001740F0"/>
    <w:rsid w:val="0017518F"/>
    <w:rsid w:val="00180EA1"/>
    <w:rsid w:val="001818C5"/>
    <w:rsid w:val="0018493B"/>
    <w:rsid w:val="00184CCE"/>
    <w:rsid w:val="001863FD"/>
    <w:rsid w:val="00187093"/>
    <w:rsid w:val="0019188A"/>
    <w:rsid w:val="00193436"/>
    <w:rsid w:val="001A2456"/>
    <w:rsid w:val="001A28C2"/>
    <w:rsid w:val="001A32F8"/>
    <w:rsid w:val="001A7282"/>
    <w:rsid w:val="001B1263"/>
    <w:rsid w:val="001B5ED4"/>
    <w:rsid w:val="001C0A52"/>
    <w:rsid w:val="001C2B7D"/>
    <w:rsid w:val="001C689A"/>
    <w:rsid w:val="001D45A4"/>
    <w:rsid w:val="001D55C7"/>
    <w:rsid w:val="001E19D8"/>
    <w:rsid w:val="001E2633"/>
    <w:rsid w:val="001E4920"/>
    <w:rsid w:val="001F4DA1"/>
    <w:rsid w:val="001F5CDD"/>
    <w:rsid w:val="001F7DE4"/>
    <w:rsid w:val="00201C68"/>
    <w:rsid w:val="00202E61"/>
    <w:rsid w:val="0021334D"/>
    <w:rsid w:val="00217116"/>
    <w:rsid w:val="002243DA"/>
    <w:rsid w:val="00226A72"/>
    <w:rsid w:val="0023042E"/>
    <w:rsid w:val="002316B6"/>
    <w:rsid w:val="002317D8"/>
    <w:rsid w:val="00231DB8"/>
    <w:rsid w:val="00233A87"/>
    <w:rsid w:val="00234875"/>
    <w:rsid w:val="00235342"/>
    <w:rsid w:val="00237130"/>
    <w:rsid w:val="00240FFA"/>
    <w:rsid w:val="00242623"/>
    <w:rsid w:val="002448EA"/>
    <w:rsid w:val="00246F45"/>
    <w:rsid w:val="002475C1"/>
    <w:rsid w:val="002567BB"/>
    <w:rsid w:val="00257240"/>
    <w:rsid w:val="00257C0D"/>
    <w:rsid w:val="00261ACD"/>
    <w:rsid w:val="00263C5F"/>
    <w:rsid w:val="002671D0"/>
    <w:rsid w:val="0027079A"/>
    <w:rsid w:val="002725C1"/>
    <w:rsid w:val="00276D91"/>
    <w:rsid w:val="00282287"/>
    <w:rsid w:val="00283438"/>
    <w:rsid w:val="00283BEB"/>
    <w:rsid w:val="00294A94"/>
    <w:rsid w:val="00295947"/>
    <w:rsid w:val="002965A7"/>
    <w:rsid w:val="002976E0"/>
    <w:rsid w:val="002A01CC"/>
    <w:rsid w:val="002A0C57"/>
    <w:rsid w:val="002A0C88"/>
    <w:rsid w:val="002A456C"/>
    <w:rsid w:val="002A46AE"/>
    <w:rsid w:val="002A5AEA"/>
    <w:rsid w:val="002A5B47"/>
    <w:rsid w:val="002A6667"/>
    <w:rsid w:val="002B0F5C"/>
    <w:rsid w:val="002B1D43"/>
    <w:rsid w:val="002B25BA"/>
    <w:rsid w:val="002B273A"/>
    <w:rsid w:val="002B66FD"/>
    <w:rsid w:val="002C126D"/>
    <w:rsid w:val="002C1BDD"/>
    <w:rsid w:val="002C2216"/>
    <w:rsid w:val="002C4FCD"/>
    <w:rsid w:val="002C7090"/>
    <w:rsid w:val="002C7B56"/>
    <w:rsid w:val="002D1510"/>
    <w:rsid w:val="002D24EF"/>
    <w:rsid w:val="002D5320"/>
    <w:rsid w:val="002D6BAA"/>
    <w:rsid w:val="002E199F"/>
    <w:rsid w:val="002E3BC7"/>
    <w:rsid w:val="002E588B"/>
    <w:rsid w:val="002F0946"/>
    <w:rsid w:val="002F101F"/>
    <w:rsid w:val="002F12C6"/>
    <w:rsid w:val="002F51D6"/>
    <w:rsid w:val="00301A15"/>
    <w:rsid w:val="00303235"/>
    <w:rsid w:val="00303284"/>
    <w:rsid w:val="003054CB"/>
    <w:rsid w:val="003079E5"/>
    <w:rsid w:val="00307D71"/>
    <w:rsid w:val="00315F9B"/>
    <w:rsid w:val="0031626D"/>
    <w:rsid w:val="0031773F"/>
    <w:rsid w:val="003224D4"/>
    <w:rsid w:val="003238AD"/>
    <w:rsid w:val="00326D34"/>
    <w:rsid w:val="00332C62"/>
    <w:rsid w:val="00333BAF"/>
    <w:rsid w:val="00346D4F"/>
    <w:rsid w:val="00350FFC"/>
    <w:rsid w:val="003556A1"/>
    <w:rsid w:val="00356190"/>
    <w:rsid w:val="00363B3A"/>
    <w:rsid w:val="003722DD"/>
    <w:rsid w:val="0037236A"/>
    <w:rsid w:val="003735E3"/>
    <w:rsid w:val="00375844"/>
    <w:rsid w:val="0038101E"/>
    <w:rsid w:val="00382ED2"/>
    <w:rsid w:val="00383A50"/>
    <w:rsid w:val="00384126"/>
    <w:rsid w:val="00385D7A"/>
    <w:rsid w:val="0039213F"/>
    <w:rsid w:val="0039242B"/>
    <w:rsid w:val="00395073"/>
    <w:rsid w:val="00397D62"/>
    <w:rsid w:val="00397DAA"/>
    <w:rsid w:val="003A366E"/>
    <w:rsid w:val="003A7B25"/>
    <w:rsid w:val="003B20D1"/>
    <w:rsid w:val="003B6FF6"/>
    <w:rsid w:val="003B7881"/>
    <w:rsid w:val="003C052D"/>
    <w:rsid w:val="003C0E71"/>
    <w:rsid w:val="003C1AD7"/>
    <w:rsid w:val="003C32BD"/>
    <w:rsid w:val="003C3699"/>
    <w:rsid w:val="003C4F0F"/>
    <w:rsid w:val="003C4F25"/>
    <w:rsid w:val="003C64F7"/>
    <w:rsid w:val="003C7DDD"/>
    <w:rsid w:val="003C7E5D"/>
    <w:rsid w:val="003D1F38"/>
    <w:rsid w:val="003D2353"/>
    <w:rsid w:val="003D7C5B"/>
    <w:rsid w:val="003E0E36"/>
    <w:rsid w:val="003E172A"/>
    <w:rsid w:val="003E3605"/>
    <w:rsid w:val="003E3B13"/>
    <w:rsid w:val="003E4237"/>
    <w:rsid w:val="003E5C7F"/>
    <w:rsid w:val="003E61C3"/>
    <w:rsid w:val="003E7040"/>
    <w:rsid w:val="003F1076"/>
    <w:rsid w:val="003F2C85"/>
    <w:rsid w:val="003F30F9"/>
    <w:rsid w:val="003F40AD"/>
    <w:rsid w:val="003F54CC"/>
    <w:rsid w:val="003F57F1"/>
    <w:rsid w:val="003F77C0"/>
    <w:rsid w:val="004002F6"/>
    <w:rsid w:val="00401A62"/>
    <w:rsid w:val="00405F87"/>
    <w:rsid w:val="00406711"/>
    <w:rsid w:val="004069AD"/>
    <w:rsid w:val="00412048"/>
    <w:rsid w:val="004121AA"/>
    <w:rsid w:val="00412A24"/>
    <w:rsid w:val="00420F87"/>
    <w:rsid w:val="00427175"/>
    <w:rsid w:val="004302E4"/>
    <w:rsid w:val="004314F3"/>
    <w:rsid w:val="004322E3"/>
    <w:rsid w:val="0043360A"/>
    <w:rsid w:val="00436799"/>
    <w:rsid w:val="00437482"/>
    <w:rsid w:val="00440A87"/>
    <w:rsid w:val="00445584"/>
    <w:rsid w:val="00445B21"/>
    <w:rsid w:val="00446441"/>
    <w:rsid w:val="0045189E"/>
    <w:rsid w:val="00453646"/>
    <w:rsid w:val="004539A7"/>
    <w:rsid w:val="00454CAF"/>
    <w:rsid w:val="00455E69"/>
    <w:rsid w:val="00457794"/>
    <w:rsid w:val="00457C57"/>
    <w:rsid w:val="0046345F"/>
    <w:rsid w:val="00464E2A"/>
    <w:rsid w:val="00465145"/>
    <w:rsid w:val="004677A8"/>
    <w:rsid w:val="004720CA"/>
    <w:rsid w:val="00475D21"/>
    <w:rsid w:val="00476366"/>
    <w:rsid w:val="004764C6"/>
    <w:rsid w:val="00480701"/>
    <w:rsid w:val="00482D05"/>
    <w:rsid w:val="0048543B"/>
    <w:rsid w:val="00485B0D"/>
    <w:rsid w:val="004927FB"/>
    <w:rsid w:val="00494D3A"/>
    <w:rsid w:val="00496ABF"/>
    <w:rsid w:val="004A1BDF"/>
    <w:rsid w:val="004A6CFC"/>
    <w:rsid w:val="004B1E0D"/>
    <w:rsid w:val="004B1F8F"/>
    <w:rsid w:val="004B23AF"/>
    <w:rsid w:val="004B3774"/>
    <w:rsid w:val="004B5756"/>
    <w:rsid w:val="004C04A4"/>
    <w:rsid w:val="004C386B"/>
    <w:rsid w:val="004C3A19"/>
    <w:rsid w:val="004C617B"/>
    <w:rsid w:val="004C75D0"/>
    <w:rsid w:val="004C774C"/>
    <w:rsid w:val="004D5070"/>
    <w:rsid w:val="004E279E"/>
    <w:rsid w:val="004E2A4D"/>
    <w:rsid w:val="004E3D1E"/>
    <w:rsid w:val="004F00E4"/>
    <w:rsid w:val="00503AEB"/>
    <w:rsid w:val="00503C0B"/>
    <w:rsid w:val="005077A3"/>
    <w:rsid w:val="005131E6"/>
    <w:rsid w:val="00514830"/>
    <w:rsid w:val="005210FF"/>
    <w:rsid w:val="005227D0"/>
    <w:rsid w:val="00525D9C"/>
    <w:rsid w:val="0053076B"/>
    <w:rsid w:val="00532E52"/>
    <w:rsid w:val="0053511D"/>
    <w:rsid w:val="005373A2"/>
    <w:rsid w:val="0054112E"/>
    <w:rsid w:val="0054120F"/>
    <w:rsid w:val="005415C2"/>
    <w:rsid w:val="0054537A"/>
    <w:rsid w:val="00545828"/>
    <w:rsid w:val="00546D12"/>
    <w:rsid w:val="00547002"/>
    <w:rsid w:val="005507E3"/>
    <w:rsid w:val="00551063"/>
    <w:rsid w:val="0055168D"/>
    <w:rsid w:val="00552FBD"/>
    <w:rsid w:val="00557CF0"/>
    <w:rsid w:val="005604F3"/>
    <w:rsid w:val="0056374E"/>
    <w:rsid w:val="00564ECB"/>
    <w:rsid w:val="0056535D"/>
    <w:rsid w:val="00565408"/>
    <w:rsid w:val="00565C70"/>
    <w:rsid w:val="0057106C"/>
    <w:rsid w:val="00577A39"/>
    <w:rsid w:val="00580D64"/>
    <w:rsid w:val="00581361"/>
    <w:rsid w:val="00583C4A"/>
    <w:rsid w:val="00585A15"/>
    <w:rsid w:val="0059262B"/>
    <w:rsid w:val="005A0277"/>
    <w:rsid w:val="005A1122"/>
    <w:rsid w:val="005A205F"/>
    <w:rsid w:val="005A537D"/>
    <w:rsid w:val="005A6DFD"/>
    <w:rsid w:val="005B1307"/>
    <w:rsid w:val="005B2185"/>
    <w:rsid w:val="005B25AB"/>
    <w:rsid w:val="005B453C"/>
    <w:rsid w:val="005B6B13"/>
    <w:rsid w:val="005C0C45"/>
    <w:rsid w:val="005C36C0"/>
    <w:rsid w:val="005C42E2"/>
    <w:rsid w:val="005C6B46"/>
    <w:rsid w:val="005C7E7B"/>
    <w:rsid w:val="005D016D"/>
    <w:rsid w:val="005D0840"/>
    <w:rsid w:val="005D12B1"/>
    <w:rsid w:val="005D17E8"/>
    <w:rsid w:val="005D2B21"/>
    <w:rsid w:val="005D40A7"/>
    <w:rsid w:val="005D79B1"/>
    <w:rsid w:val="005E121D"/>
    <w:rsid w:val="005E174E"/>
    <w:rsid w:val="005E21F3"/>
    <w:rsid w:val="005E453C"/>
    <w:rsid w:val="005E5FAF"/>
    <w:rsid w:val="005F0276"/>
    <w:rsid w:val="005F02B0"/>
    <w:rsid w:val="005F3512"/>
    <w:rsid w:val="005F4173"/>
    <w:rsid w:val="005F4428"/>
    <w:rsid w:val="005F6E83"/>
    <w:rsid w:val="006011B8"/>
    <w:rsid w:val="00612575"/>
    <w:rsid w:val="00613C98"/>
    <w:rsid w:val="00615FD8"/>
    <w:rsid w:val="006166AC"/>
    <w:rsid w:val="006173C1"/>
    <w:rsid w:val="00617621"/>
    <w:rsid w:val="00621ED0"/>
    <w:rsid w:val="00625BEB"/>
    <w:rsid w:val="0062602A"/>
    <w:rsid w:val="006269A3"/>
    <w:rsid w:val="00626A67"/>
    <w:rsid w:val="006317E3"/>
    <w:rsid w:val="00632CAF"/>
    <w:rsid w:val="006358C9"/>
    <w:rsid w:val="00642AFA"/>
    <w:rsid w:val="00644DAB"/>
    <w:rsid w:val="00646965"/>
    <w:rsid w:val="00651116"/>
    <w:rsid w:val="00653E6A"/>
    <w:rsid w:val="0065456D"/>
    <w:rsid w:val="00656340"/>
    <w:rsid w:val="006576FE"/>
    <w:rsid w:val="00660160"/>
    <w:rsid w:val="0066325D"/>
    <w:rsid w:val="0066426A"/>
    <w:rsid w:val="00671191"/>
    <w:rsid w:val="00674472"/>
    <w:rsid w:val="00676620"/>
    <w:rsid w:val="00677735"/>
    <w:rsid w:val="0068682C"/>
    <w:rsid w:val="0068799A"/>
    <w:rsid w:val="00697055"/>
    <w:rsid w:val="006A0B1D"/>
    <w:rsid w:val="006A1598"/>
    <w:rsid w:val="006A2AB5"/>
    <w:rsid w:val="006A3458"/>
    <w:rsid w:val="006A393A"/>
    <w:rsid w:val="006B0196"/>
    <w:rsid w:val="006B1D35"/>
    <w:rsid w:val="006B29DE"/>
    <w:rsid w:val="006B3E87"/>
    <w:rsid w:val="006C4E9E"/>
    <w:rsid w:val="006C588B"/>
    <w:rsid w:val="006C6C3E"/>
    <w:rsid w:val="006C7A75"/>
    <w:rsid w:val="006D05A7"/>
    <w:rsid w:val="006D3DDB"/>
    <w:rsid w:val="006E7C41"/>
    <w:rsid w:val="006F1347"/>
    <w:rsid w:val="006F4E88"/>
    <w:rsid w:val="00702CC9"/>
    <w:rsid w:val="00703D0C"/>
    <w:rsid w:val="0070427F"/>
    <w:rsid w:val="00705A04"/>
    <w:rsid w:val="00705DE1"/>
    <w:rsid w:val="0071245A"/>
    <w:rsid w:val="00712EA9"/>
    <w:rsid w:val="00722627"/>
    <w:rsid w:val="007235C8"/>
    <w:rsid w:val="00726C1D"/>
    <w:rsid w:val="00727D25"/>
    <w:rsid w:val="00736495"/>
    <w:rsid w:val="007429C9"/>
    <w:rsid w:val="007469C2"/>
    <w:rsid w:val="007501E3"/>
    <w:rsid w:val="00757B56"/>
    <w:rsid w:val="00761DFE"/>
    <w:rsid w:val="00764C28"/>
    <w:rsid w:val="00765960"/>
    <w:rsid w:val="00766F5F"/>
    <w:rsid w:val="00767FA5"/>
    <w:rsid w:val="0077008A"/>
    <w:rsid w:val="00771AC6"/>
    <w:rsid w:val="00771B40"/>
    <w:rsid w:val="00771EC1"/>
    <w:rsid w:val="00775529"/>
    <w:rsid w:val="00777E9A"/>
    <w:rsid w:val="0078095E"/>
    <w:rsid w:val="00780F4F"/>
    <w:rsid w:val="00782D00"/>
    <w:rsid w:val="00783211"/>
    <w:rsid w:val="00783322"/>
    <w:rsid w:val="00783698"/>
    <w:rsid w:val="00783A2C"/>
    <w:rsid w:val="00787633"/>
    <w:rsid w:val="007879FD"/>
    <w:rsid w:val="00787E64"/>
    <w:rsid w:val="00793600"/>
    <w:rsid w:val="00797927"/>
    <w:rsid w:val="007A0BAD"/>
    <w:rsid w:val="007A0F09"/>
    <w:rsid w:val="007A2641"/>
    <w:rsid w:val="007A2B13"/>
    <w:rsid w:val="007A566C"/>
    <w:rsid w:val="007A6840"/>
    <w:rsid w:val="007A6EFC"/>
    <w:rsid w:val="007B0410"/>
    <w:rsid w:val="007B228D"/>
    <w:rsid w:val="007B5F6A"/>
    <w:rsid w:val="007B6429"/>
    <w:rsid w:val="007C035D"/>
    <w:rsid w:val="007C0796"/>
    <w:rsid w:val="007C1A32"/>
    <w:rsid w:val="007C2056"/>
    <w:rsid w:val="007C2BA8"/>
    <w:rsid w:val="007D7E98"/>
    <w:rsid w:val="007E063B"/>
    <w:rsid w:val="007E374F"/>
    <w:rsid w:val="007E37A4"/>
    <w:rsid w:val="007F182F"/>
    <w:rsid w:val="007F276C"/>
    <w:rsid w:val="007F5662"/>
    <w:rsid w:val="007F5D0C"/>
    <w:rsid w:val="00800599"/>
    <w:rsid w:val="008005E6"/>
    <w:rsid w:val="0080151D"/>
    <w:rsid w:val="00801603"/>
    <w:rsid w:val="00803517"/>
    <w:rsid w:val="00814BC1"/>
    <w:rsid w:val="0081500A"/>
    <w:rsid w:val="00816225"/>
    <w:rsid w:val="008215C8"/>
    <w:rsid w:val="008223A6"/>
    <w:rsid w:val="008236B5"/>
    <w:rsid w:val="0082669F"/>
    <w:rsid w:val="00827952"/>
    <w:rsid w:val="00831D20"/>
    <w:rsid w:val="00833E89"/>
    <w:rsid w:val="008357D3"/>
    <w:rsid w:val="0083597C"/>
    <w:rsid w:val="00836FC4"/>
    <w:rsid w:val="0084258C"/>
    <w:rsid w:val="00844997"/>
    <w:rsid w:val="00846C37"/>
    <w:rsid w:val="00850CD8"/>
    <w:rsid w:val="00850EE0"/>
    <w:rsid w:val="008510C0"/>
    <w:rsid w:val="00854068"/>
    <w:rsid w:val="00855E3E"/>
    <w:rsid w:val="00856852"/>
    <w:rsid w:val="00857E79"/>
    <w:rsid w:val="00861DBC"/>
    <w:rsid w:val="00862FC7"/>
    <w:rsid w:val="0086753E"/>
    <w:rsid w:val="00870114"/>
    <w:rsid w:val="008718C8"/>
    <w:rsid w:val="00874AAF"/>
    <w:rsid w:val="00877FB0"/>
    <w:rsid w:val="00880363"/>
    <w:rsid w:val="008810AD"/>
    <w:rsid w:val="008810DB"/>
    <w:rsid w:val="00882A15"/>
    <w:rsid w:val="00883986"/>
    <w:rsid w:val="00883E6A"/>
    <w:rsid w:val="00886FAC"/>
    <w:rsid w:val="00897C5D"/>
    <w:rsid w:val="008A31C4"/>
    <w:rsid w:val="008A495B"/>
    <w:rsid w:val="008A7EB7"/>
    <w:rsid w:val="008B0301"/>
    <w:rsid w:val="008B6490"/>
    <w:rsid w:val="008C5C52"/>
    <w:rsid w:val="008C70C6"/>
    <w:rsid w:val="008D55D2"/>
    <w:rsid w:val="008D64EB"/>
    <w:rsid w:val="008E252A"/>
    <w:rsid w:val="008E5A0C"/>
    <w:rsid w:val="008E790E"/>
    <w:rsid w:val="008F2EA0"/>
    <w:rsid w:val="008F30D6"/>
    <w:rsid w:val="008F6FDD"/>
    <w:rsid w:val="008F7A79"/>
    <w:rsid w:val="00900578"/>
    <w:rsid w:val="009028AF"/>
    <w:rsid w:val="00905E44"/>
    <w:rsid w:val="0090668D"/>
    <w:rsid w:val="00906D3B"/>
    <w:rsid w:val="00911446"/>
    <w:rsid w:val="00920F37"/>
    <w:rsid w:val="00922985"/>
    <w:rsid w:val="00923E02"/>
    <w:rsid w:val="00924D39"/>
    <w:rsid w:val="00927B8C"/>
    <w:rsid w:val="00934FA6"/>
    <w:rsid w:val="009359F8"/>
    <w:rsid w:val="00935FC2"/>
    <w:rsid w:val="009407CD"/>
    <w:rsid w:val="00942321"/>
    <w:rsid w:val="00944407"/>
    <w:rsid w:val="00946F83"/>
    <w:rsid w:val="009472DF"/>
    <w:rsid w:val="009521D4"/>
    <w:rsid w:val="009533AC"/>
    <w:rsid w:val="00957B12"/>
    <w:rsid w:val="009616E4"/>
    <w:rsid w:val="00961D65"/>
    <w:rsid w:val="0096293F"/>
    <w:rsid w:val="00962ADB"/>
    <w:rsid w:val="00964817"/>
    <w:rsid w:val="00973595"/>
    <w:rsid w:val="00975E4E"/>
    <w:rsid w:val="00977955"/>
    <w:rsid w:val="00980C14"/>
    <w:rsid w:val="00982166"/>
    <w:rsid w:val="00982655"/>
    <w:rsid w:val="009835D8"/>
    <w:rsid w:val="00984345"/>
    <w:rsid w:val="00984FF5"/>
    <w:rsid w:val="009870E1"/>
    <w:rsid w:val="00992DD3"/>
    <w:rsid w:val="009940AC"/>
    <w:rsid w:val="009976F2"/>
    <w:rsid w:val="009A001B"/>
    <w:rsid w:val="009A2D64"/>
    <w:rsid w:val="009A5292"/>
    <w:rsid w:val="009A52CB"/>
    <w:rsid w:val="009A65FB"/>
    <w:rsid w:val="009B5D46"/>
    <w:rsid w:val="009C132E"/>
    <w:rsid w:val="009C2BFA"/>
    <w:rsid w:val="009C33A1"/>
    <w:rsid w:val="009C6700"/>
    <w:rsid w:val="009C7D5F"/>
    <w:rsid w:val="009D370E"/>
    <w:rsid w:val="009D479F"/>
    <w:rsid w:val="009D5B21"/>
    <w:rsid w:val="009D5C1E"/>
    <w:rsid w:val="009D636D"/>
    <w:rsid w:val="009D6D14"/>
    <w:rsid w:val="009D6F8D"/>
    <w:rsid w:val="009E0397"/>
    <w:rsid w:val="009E0B3C"/>
    <w:rsid w:val="009E0E83"/>
    <w:rsid w:val="009E1792"/>
    <w:rsid w:val="009E316A"/>
    <w:rsid w:val="009F02E0"/>
    <w:rsid w:val="009F0B37"/>
    <w:rsid w:val="009F1D6D"/>
    <w:rsid w:val="009F3368"/>
    <w:rsid w:val="009F6962"/>
    <w:rsid w:val="00A005E0"/>
    <w:rsid w:val="00A019F0"/>
    <w:rsid w:val="00A0232D"/>
    <w:rsid w:val="00A02491"/>
    <w:rsid w:val="00A0274D"/>
    <w:rsid w:val="00A11368"/>
    <w:rsid w:val="00A13824"/>
    <w:rsid w:val="00A13BE1"/>
    <w:rsid w:val="00A15A54"/>
    <w:rsid w:val="00A16F77"/>
    <w:rsid w:val="00A178C8"/>
    <w:rsid w:val="00A23930"/>
    <w:rsid w:val="00A24255"/>
    <w:rsid w:val="00A3165C"/>
    <w:rsid w:val="00A322BF"/>
    <w:rsid w:val="00A32ED4"/>
    <w:rsid w:val="00A33370"/>
    <w:rsid w:val="00A35B40"/>
    <w:rsid w:val="00A41D9A"/>
    <w:rsid w:val="00A55301"/>
    <w:rsid w:val="00A55888"/>
    <w:rsid w:val="00A55C77"/>
    <w:rsid w:val="00A56D46"/>
    <w:rsid w:val="00A60BC7"/>
    <w:rsid w:val="00A6169C"/>
    <w:rsid w:val="00A63F15"/>
    <w:rsid w:val="00A6660A"/>
    <w:rsid w:val="00A66780"/>
    <w:rsid w:val="00A70668"/>
    <w:rsid w:val="00A70F4E"/>
    <w:rsid w:val="00A71089"/>
    <w:rsid w:val="00A7168A"/>
    <w:rsid w:val="00A72DD2"/>
    <w:rsid w:val="00A7756D"/>
    <w:rsid w:val="00A7765C"/>
    <w:rsid w:val="00A800E2"/>
    <w:rsid w:val="00A82247"/>
    <w:rsid w:val="00A8238E"/>
    <w:rsid w:val="00A834AB"/>
    <w:rsid w:val="00A83958"/>
    <w:rsid w:val="00A90B58"/>
    <w:rsid w:val="00A915B2"/>
    <w:rsid w:val="00A91D6A"/>
    <w:rsid w:val="00A9736E"/>
    <w:rsid w:val="00AA14BF"/>
    <w:rsid w:val="00AA26B3"/>
    <w:rsid w:val="00AA63ED"/>
    <w:rsid w:val="00AA799C"/>
    <w:rsid w:val="00AB0562"/>
    <w:rsid w:val="00AB449E"/>
    <w:rsid w:val="00AC2EAA"/>
    <w:rsid w:val="00AC327F"/>
    <w:rsid w:val="00AC52A5"/>
    <w:rsid w:val="00AC6A5A"/>
    <w:rsid w:val="00AC7092"/>
    <w:rsid w:val="00AD1139"/>
    <w:rsid w:val="00AD136F"/>
    <w:rsid w:val="00AD224D"/>
    <w:rsid w:val="00AD2FC8"/>
    <w:rsid w:val="00AD5BD4"/>
    <w:rsid w:val="00AD72E9"/>
    <w:rsid w:val="00AD7E6B"/>
    <w:rsid w:val="00AE7D1B"/>
    <w:rsid w:val="00AF4F5E"/>
    <w:rsid w:val="00B00BA2"/>
    <w:rsid w:val="00B05390"/>
    <w:rsid w:val="00B05BA0"/>
    <w:rsid w:val="00B07E0A"/>
    <w:rsid w:val="00B1353F"/>
    <w:rsid w:val="00B15194"/>
    <w:rsid w:val="00B15D89"/>
    <w:rsid w:val="00B15F7A"/>
    <w:rsid w:val="00B259A2"/>
    <w:rsid w:val="00B25DC3"/>
    <w:rsid w:val="00B266C6"/>
    <w:rsid w:val="00B3248A"/>
    <w:rsid w:val="00B32DDA"/>
    <w:rsid w:val="00B33008"/>
    <w:rsid w:val="00B330CD"/>
    <w:rsid w:val="00B331FA"/>
    <w:rsid w:val="00B35FF3"/>
    <w:rsid w:val="00B3710E"/>
    <w:rsid w:val="00B37A01"/>
    <w:rsid w:val="00B41D2E"/>
    <w:rsid w:val="00B43CE5"/>
    <w:rsid w:val="00B46C97"/>
    <w:rsid w:val="00B477AA"/>
    <w:rsid w:val="00B479A7"/>
    <w:rsid w:val="00B47FCE"/>
    <w:rsid w:val="00B516FC"/>
    <w:rsid w:val="00B52206"/>
    <w:rsid w:val="00B52DE2"/>
    <w:rsid w:val="00B61DF9"/>
    <w:rsid w:val="00B63064"/>
    <w:rsid w:val="00B63643"/>
    <w:rsid w:val="00B658C7"/>
    <w:rsid w:val="00B66C9B"/>
    <w:rsid w:val="00B734C1"/>
    <w:rsid w:val="00B73BB8"/>
    <w:rsid w:val="00B751AB"/>
    <w:rsid w:val="00B76090"/>
    <w:rsid w:val="00B84C2A"/>
    <w:rsid w:val="00B864BF"/>
    <w:rsid w:val="00B87A2B"/>
    <w:rsid w:val="00B90611"/>
    <w:rsid w:val="00B925DF"/>
    <w:rsid w:val="00B92F80"/>
    <w:rsid w:val="00B93BBF"/>
    <w:rsid w:val="00B94CEE"/>
    <w:rsid w:val="00B96DD6"/>
    <w:rsid w:val="00B97245"/>
    <w:rsid w:val="00BA205A"/>
    <w:rsid w:val="00BA2829"/>
    <w:rsid w:val="00BA35AC"/>
    <w:rsid w:val="00BA4620"/>
    <w:rsid w:val="00BA500E"/>
    <w:rsid w:val="00BA5FDB"/>
    <w:rsid w:val="00BA627B"/>
    <w:rsid w:val="00BA6EE7"/>
    <w:rsid w:val="00BA7CE5"/>
    <w:rsid w:val="00BB07B8"/>
    <w:rsid w:val="00BB39EF"/>
    <w:rsid w:val="00BB45AA"/>
    <w:rsid w:val="00BB7C08"/>
    <w:rsid w:val="00BB7C22"/>
    <w:rsid w:val="00BC2F4F"/>
    <w:rsid w:val="00BD0B2B"/>
    <w:rsid w:val="00BD0F0C"/>
    <w:rsid w:val="00BD1ECF"/>
    <w:rsid w:val="00BD50DF"/>
    <w:rsid w:val="00BD613D"/>
    <w:rsid w:val="00BE3AF0"/>
    <w:rsid w:val="00BE48A6"/>
    <w:rsid w:val="00BF14CA"/>
    <w:rsid w:val="00BF1BD9"/>
    <w:rsid w:val="00BF2272"/>
    <w:rsid w:val="00BF2BC9"/>
    <w:rsid w:val="00BF3288"/>
    <w:rsid w:val="00BF34A8"/>
    <w:rsid w:val="00BF3B9E"/>
    <w:rsid w:val="00C01854"/>
    <w:rsid w:val="00C02B7D"/>
    <w:rsid w:val="00C033D1"/>
    <w:rsid w:val="00C05147"/>
    <w:rsid w:val="00C07BE9"/>
    <w:rsid w:val="00C07FCB"/>
    <w:rsid w:val="00C101B7"/>
    <w:rsid w:val="00C10539"/>
    <w:rsid w:val="00C12A30"/>
    <w:rsid w:val="00C1471C"/>
    <w:rsid w:val="00C157F2"/>
    <w:rsid w:val="00C20C5F"/>
    <w:rsid w:val="00C22164"/>
    <w:rsid w:val="00C24620"/>
    <w:rsid w:val="00C33A87"/>
    <w:rsid w:val="00C40D5D"/>
    <w:rsid w:val="00C41781"/>
    <w:rsid w:val="00C434C7"/>
    <w:rsid w:val="00C44C1D"/>
    <w:rsid w:val="00C460D0"/>
    <w:rsid w:val="00C470E0"/>
    <w:rsid w:val="00C539E1"/>
    <w:rsid w:val="00C5517D"/>
    <w:rsid w:val="00C57090"/>
    <w:rsid w:val="00C63C36"/>
    <w:rsid w:val="00C675FD"/>
    <w:rsid w:val="00C70444"/>
    <w:rsid w:val="00C71383"/>
    <w:rsid w:val="00C716E2"/>
    <w:rsid w:val="00C7551B"/>
    <w:rsid w:val="00C7739F"/>
    <w:rsid w:val="00C77AC3"/>
    <w:rsid w:val="00C802CD"/>
    <w:rsid w:val="00C80884"/>
    <w:rsid w:val="00C814A2"/>
    <w:rsid w:val="00C817F4"/>
    <w:rsid w:val="00C81EFB"/>
    <w:rsid w:val="00C92272"/>
    <w:rsid w:val="00C93667"/>
    <w:rsid w:val="00C93D23"/>
    <w:rsid w:val="00C940D4"/>
    <w:rsid w:val="00C9471E"/>
    <w:rsid w:val="00C95E16"/>
    <w:rsid w:val="00CA38DE"/>
    <w:rsid w:val="00CA3DA4"/>
    <w:rsid w:val="00CA5D89"/>
    <w:rsid w:val="00CA6241"/>
    <w:rsid w:val="00CB2092"/>
    <w:rsid w:val="00CB64E6"/>
    <w:rsid w:val="00CC1375"/>
    <w:rsid w:val="00CC26BE"/>
    <w:rsid w:val="00CC3451"/>
    <w:rsid w:val="00CC432B"/>
    <w:rsid w:val="00CC44B0"/>
    <w:rsid w:val="00CC6A85"/>
    <w:rsid w:val="00CC7253"/>
    <w:rsid w:val="00CD0536"/>
    <w:rsid w:val="00CD1270"/>
    <w:rsid w:val="00CD1431"/>
    <w:rsid w:val="00CD24B4"/>
    <w:rsid w:val="00CD3AD1"/>
    <w:rsid w:val="00CD47CF"/>
    <w:rsid w:val="00CD4EF2"/>
    <w:rsid w:val="00CD6E6C"/>
    <w:rsid w:val="00CD7470"/>
    <w:rsid w:val="00CE0257"/>
    <w:rsid w:val="00CE076C"/>
    <w:rsid w:val="00CE0A5E"/>
    <w:rsid w:val="00CE2A50"/>
    <w:rsid w:val="00CE454B"/>
    <w:rsid w:val="00CE51A2"/>
    <w:rsid w:val="00CF3700"/>
    <w:rsid w:val="00CF7219"/>
    <w:rsid w:val="00D003B0"/>
    <w:rsid w:val="00D00450"/>
    <w:rsid w:val="00D02CB3"/>
    <w:rsid w:val="00D07225"/>
    <w:rsid w:val="00D07590"/>
    <w:rsid w:val="00D10AA4"/>
    <w:rsid w:val="00D13C37"/>
    <w:rsid w:val="00D15894"/>
    <w:rsid w:val="00D168C3"/>
    <w:rsid w:val="00D173B7"/>
    <w:rsid w:val="00D223F3"/>
    <w:rsid w:val="00D24BDF"/>
    <w:rsid w:val="00D252BE"/>
    <w:rsid w:val="00D30300"/>
    <w:rsid w:val="00D35FDA"/>
    <w:rsid w:val="00D402AD"/>
    <w:rsid w:val="00D40E6B"/>
    <w:rsid w:val="00D46948"/>
    <w:rsid w:val="00D53CD0"/>
    <w:rsid w:val="00D55F35"/>
    <w:rsid w:val="00D577F0"/>
    <w:rsid w:val="00D60E92"/>
    <w:rsid w:val="00D640C5"/>
    <w:rsid w:val="00D6566F"/>
    <w:rsid w:val="00D66664"/>
    <w:rsid w:val="00D75476"/>
    <w:rsid w:val="00D77021"/>
    <w:rsid w:val="00D803A8"/>
    <w:rsid w:val="00D817D3"/>
    <w:rsid w:val="00D877B6"/>
    <w:rsid w:val="00D974EE"/>
    <w:rsid w:val="00DA1A9A"/>
    <w:rsid w:val="00DA1D3B"/>
    <w:rsid w:val="00DA2185"/>
    <w:rsid w:val="00DA3846"/>
    <w:rsid w:val="00DA5828"/>
    <w:rsid w:val="00DA695C"/>
    <w:rsid w:val="00DB01DE"/>
    <w:rsid w:val="00DB2134"/>
    <w:rsid w:val="00DB25A8"/>
    <w:rsid w:val="00DB5B42"/>
    <w:rsid w:val="00DB6D4E"/>
    <w:rsid w:val="00DC109B"/>
    <w:rsid w:val="00DC1D89"/>
    <w:rsid w:val="00DC62E9"/>
    <w:rsid w:val="00DC67C8"/>
    <w:rsid w:val="00DD15D6"/>
    <w:rsid w:val="00DD2042"/>
    <w:rsid w:val="00DD3BD1"/>
    <w:rsid w:val="00DD4097"/>
    <w:rsid w:val="00DE1DA1"/>
    <w:rsid w:val="00DE32CC"/>
    <w:rsid w:val="00DE5DFC"/>
    <w:rsid w:val="00DE66B7"/>
    <w:rsid w:val="00DF0409"/>
    <w:rsid w:val="00E01B4F"/>
    <w:rsid w:val="00E04D25"/>
    <w:rsid w:val="00E0665F"/>
    <w:rsid w:val="00E13AA2"/>
    <w:rsid w:val="00E156F4"/>
    <w:rsid w:val="00E17D05"/>
    <w:rsid w:val="00E25AC3"/>
    <w:rsid w:val="00E27A97"/>
    <w:rsid w:val="00E3133E"/>
    <w:rsid w:val="00E31A0C"/>
    <w:rsid w:val="00E31D32"/>
    <w:rsid w:val="00E35CEA"/>
    <w:rsid w:val="00E42718"/>
    <w:rsid w:val="00E44928"/>
    <w:rsid w:val="00E451C3"/>
    <w:rsid w:val="00E4572D"/>
    <w:rsid w:val="00E47283"/>
    <w:rsid w:val="00E50AB3"/>
    <w:rsid w:val="00E53C21"/>
    <w:rsid w:val="00E55A38"/>
    <w:rsid w:val="00E55D44"/>
    <w:rsid w:val="00E56D70"/>
    <w:rsid w:val="00E6133D"/>
    <w:rsid w:val="00E63F9C"/>
    <w:rsid w:val="00E73B0F"/>
    <w:rsid w:val="00E754F5"/>
    <w:rsid w:val="00E765E5"/>
    <w:rsid w:val="00E766A1"/>
    <w:rsid w:val="00E768BA"/>
    <w:rsid w:val="00E770EC"/>
    <w:rsid w:val="00E805BE"/>
    <w:rsid w:val="00E845B0"/>
    <w:rsid w:val="00E9015D"/>
    <w:rsid w:val="00E927AE"/>
    <w:rsid w:val="00E932DC"/>
    <w:rsid w:val="00E94216"/>
    <w:rsid w:val="00E94AB9"/>
    <w:rsid w:val="00E965EA"/>
    <w:rsid w:val="00E97711"/>
    <w:rsid w:val="00E97D26"/>
    <w:rsid w:val="00EA3C7F"/>
    <w:rsid w:val="00EA4DF5"/>
    <w:rsid w:val="00EB1759"/>
    <w:rsid w:val="00EB178E"/>
    <w:rsid w:val="00EB4A26"/>
    <w:rsid w:val="00EB6624"/>
    <w:rsid w:val="00EC6265"/>
    <w:rsid w:val="00EC6A6B"/>
    <w:rsid w:val="00ED23C1"/>
    <w:rsid w:val="00ED49AF"/>
    <w:rsid w:val="00ED6047"/>
    <w:rsid w:val="00EE2E8C"/>
    <w:rsid w:val="00EE30DF"/>
    <w:rsid w:val="00EE4B66"/>
    <w:rsid w:val="00EF648E"/>
    <w:rsid w:val="00EF7151"/>
    <w:rsid w:val="00F0015A"/>
    <w:rsid w:val="00F10BEF"/>
    <w:rsid w:val="00F117C0"/>
    <w:rsid w:val="00F11B61"/>
    <w:rsid w:val="00F128D5"/>
    <w:rsid w:val="00F137F2"/>
    <w:rsid w:val="00F14390"/>
    <w:rsid w:val="00F17D4B"/>
    <w:rsid w:val="00F2003C"/>
    <w:rsid w:val="00F213DA"/>
    <w:rsid w:val="00F224D8"/>
    <w:rsid w:val="00F22E61"/>
    <w:rsid w:val="00F25032"/>
    <w:rsid w:val="00F27C33"/>
    <w:rsid w:val="00F35D0B"/>
    <w:rsid w:val="00F40A8F"/>
    <w:rsid w:val="00F40BDA"/>
    <w:rsid w:val="00F41E3F"/>
    <w:rsid w:val="00F45C84"/>
    <w:rsid w:val="00F5172B"/>
    <w:rsid w:val="00F5316C"/>
    <w:rsid w:val="00F57209"/>
    <w:rsid w:val="00F60043"/>
    <w:rsid w:val="00F61052"/>
    <w:rsid w:val="00F61A15"/>
    <w:rsid w:val="00F641CD"/>
    <w:rsid w:val="00F6788F"/>
    <w:rsid w:val="00F73006"/>
    <w:rsid w:val="00F80428"/>
    <w:rsid w:val="00F81AFB"/>
    <w:rsid w:val="00F83593"/>
    <w:rsid w:val="00F83766"/>
    <w:rsid w:val="00F84564"/>
    <w:rsid w:val="00F848B9"/>
    <w:rsid w:val="00F85143"/>
    <w:rsid w:val="00F85E6A"/>
    <w:rsid w:val="00F91790"/>
    <w:rsid w:val="00F928E0"/>
    <w:rsid w:val="00F9763F"/>
    <w:rsid w:val="00FA4D58"/>
    <w:rsid w:val="00FA7F61"/>
    <w:rsid w:val="00FB114D"/>
    <w:rsid w:val="00FB1F87"/>
    <w:rsid w:val="00FB23E7"/>
    <w:rsid w:val="00FB70B9"/>
    <w:rsid w:val="00FC0367"/>
    <w:rsid w:val="00FC6704"/>
    <w:rsid w:val="00FC6A3C"/>
    <w:rsid w:val="00FC7446"/>
    <w:rsid w:val="00FD5DCC"/>
    <w:rsid w:val="00FE1649"/>
    <w:rsid w:val="00FE4133"/>
    <w:rsid w:val="00FE7F9D"/>
    <w:rsid w:val="00FF6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88E41C-3DBC-442A-8749-3F285A30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F648E"/>
    <w:rPr>
      <w:rFonts w:ascii="Times New Roman" w:eastAsia="Times New Roman" w:hAnsi="Times New Roman"/>
      <w:sz w:val="20"/>
      <w:szCs w:val="20"/>
    </w:rPr>
  </w:style>
  <w:style w:type="paragraph" w:styleId="1">
    <w:name w:val="heading 1"/>
    <w:aliases w:val="h1"/>
    <w:basedOn w:val="a1"/>
    <w:next w:val="a1"/>
    <w:link w:val="10"/>
    <w:uiPriority w:val="99"/>
    <w:qFormat/>
    <w:rsid w:val="00235342"/>
    <w:pPr>
      <w:keepNext/>
      <w:jc w:val="center"/>
      <w:outlineLvl w:val="0"/>
    </w:pPr>
    <w:rPr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2"/>
    <w:link w:val="1"/>
    <w:uiPriority w:val="99"/>
    <w:locked/>
    <w:rsid w:val="0023534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235342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1"/>
    <w:uiPriority w:val="99"/>
    <w:rsid w:val="00235342"/>
    <w:pPr>
      <w:widowControl w:val="0"/>
      <w:ind w:firstLine="709"/>
      <w:jc w:val="both"/>
    </w:pPr>
    <w:rPr>
      <w:sz w:val="24"/>
      <w:szCs w:val="24"/>
    </w:rPr>
  </w:style>
  <w:style w:type="paragraph" w:styleId="2">
    <w:name w:val="Body Text Indent 2"/>
    <w:basedOn w:val="a1"/>
    <w:link w:val="20"/>
    <w:uiPriority w:val="99"/>
    <w:rsid w:val="00235342"/>
    <w:pPr>
      <w:tabs>
        <w:tab w:val="left" w:pos="9639"/>
      </w:tabs>
      <w:ind w:firstLine="567"/>
      <w:jc w:val="both"/>
    </w:pPr>
  </w:style>
  <w:style w:type="character" w:customStyle="1" w:styleId="20">
    <w:name w:val="Основной текст с отступом 2 Знак"/>
    <w:basedOn w:val="a2"/>
    <w:link w:val="2"/>
    <w:uiPriority w:val="99"/>
    <w:locked/>
    <w:rsid w:val="00235342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1"/>
    <w:link w:val="a7"/>
    <w:uiPriority w:val="99"/>
    <w:qFormat/>
    <w:rsid w:val="00235342"/>
    <w:pPr>
      <w:jc w:val="center"/>
    </w:pPr>
    <w:rPr>
      <w:b/>
      <w:bCs/>
      <w:sz w:val="32"/>
      <w:szCs w:val="32"/>
    </w:rPr>
  </w:style>
  <w:style w:type="character" w:customStyle="1" w:styleId="a7">
    <w:name w:val="Заголовок Знак"/>
    <w:basedOn w:val="a2"/>
    <w:link w:val="a6"/>
    <w:uiPriority w:val="99"/>
    <w:locked/>
    <w:rsid w:val="0023534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8">
    <w:name w:val="header"/>
    <w:basedOn w:val="a1"/>
    <w:link w:val="a9"/>
    <w:uiPriority w:val="99"/>
    <w:rsid w:val="003A36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locked/>
    <w:rsid w:val="003A366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1"/>
    <w:link w:val="ab"/>
    <w:uiPriority w:val="99"/>
    <w:rsid w:val="003A36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locked/>
    <w:rsid w:val="003A366E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2"/>
    <w:uiPriority w:val="99"/>
    <w:semiHidden/>
    <w:rsid w:val="005B25AB"/>
    <w:rPr>
      <w:sz w:val="16"/>
      <w:szCs w:val="16"/>
    </w:rPr>
  </w:style>
  <w:style w:type="paragraph" w:styleId="ad">
    <w:name w:val="annotation text"/>
    <w:basedOn w:val="a1"/>
    <w:link w:val="ae"/>
    <w:uiPriority w:val="99"/>
    <w:semiHidden/>
    <w:rsid w:val="005B25AB"/>
  </w:style>
  <w:style w:type="character" w:customStyle="1" w:styleId="ae">
    <w:name w:val="Текст примечания Знак"/>
    <w:basedOn w:val="a2"/>
    <w:link w:val="ad"/>
    <w:uiPriority w:val="99"/>
    <w:semiHidden/>
    <w:locked/>
    <w:rsid w:val="005B25AB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5B25A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5B25A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1"/>
    <w:link w:val="af2"/>
    <w:uiPriority w:val="99"/>
    <w:semiHidden/>
    <w:rsid w:val="005B25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5B25AB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3"/>
    <w:uiPriority w:val="99"/>
    <w:rsid w:val="00DB5B42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1"/>
    <w:link w:val="af5"/>
    <w:uiPriority w:val="34"/>
    <w:qFormat/>
    <w:rsid w:val="00F5172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1">
    <w:name w:val="Сетка таблицы1"/>
    <w:uiPriority w:val="99"/>
    <w:rsid w:val="001863F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EB6624"/>
    <w:rPr>
      <w:rFonts w:ascii="Times New Roman" w:eastAsia="Times New Roman" w:hAnsi="Times New Roman"/>
      <w:sz w:val="20"/>
      <w:szCs w:val="20"/>
    </w:rPr>
  </w:style>
  <w:style w:type="paragraph" w:customStyle="1" w:styleId="a0">
    <w:name w:val="нтз"/>
    <w:basedOn w:val="a1"/>
    <w:uiPriority w:val="99"/>
    <w:rsid w:val="00C93667"/>
    <w:pPr>
      <w:numPr>
        <w:ilvl w:val="1"/>
        <w:numId w:val="4"/>
      </w:numPr>
      <w:jc w:val="both"/>
    </w:pPr>
    <w:rPr>
      <w:rFonts w:eastAsia="Calibri"/>
      <w:color w:val="632423"/>
      <w:sz w:val="22"/>
      <w:szCs w:val="22"/>
    </w:rPr>
  </w:style>
  <w:style w:type="character" w:styleId="af7">
    <w:name w:val="Hyperlink"/>
    <w:basedOn w:val="a2"/>
    <w:uiPriority w:val="99"/>
    <w:semiHidden/>
    <w:unhideWhenUsed/>
    <w:rsid w:val="000609DC"/>
    <w:rPr>
      <w:color w:val="0000FF" w:themeColor="hyperlink"/>
      <w:u w:val="single"/>
    </w:rPr>
  </w:style>
  <w:style w:type="paragraph" w:styleId="a">
    <w:name w:val="List Bullet"/>
    <w:basedOn w:val="a1"/>
    <w:rsid w:val="004C386B"/>
    <w:pPr>
      <w:keepLines/>
      <w:numPr>
        <w:numId w:val="6"/>
      </w:numPr>
      <w:tabs>
        <w:tab w:val="left" w:pos="1134"/>
        <w:tab w:val="right" w:pos="9072"/>
      </w:tabs>
      <w:spacing w:line="260" w:lineRule="exact"/>
      <w:jc w:val="both"/>
    </w:pPr>
    <w:rPr>
      <w:rFonts w:ascii="Bookman Old Style" w:hAnsi="Bookman Old Style"/>
      <w:sz w:val="22"/>
    </w:rPr>
  </w:style>
  <w:style w:type="character" w:customStyle="1" w:styleId="af5">
    <w:name w:val="Абзац списка Знак"/>
    <w:link w:val="af4"/>
    <w:uiPriority w:val="34"/>
    <w:rsid w:val="00BD0B2B"/>
    <w:rPr>
      <w:rFonts w:cs="Calibri"/>
      <w:lang w:eastAsia="en-US"/>
    </w:rPr>
  </w:style>
  <w:style w:type="paragraph" w:styleId="7">
    <w:name w:val="toc 7"/>
    <w:basedOn w:val="a1"/>
    <w:next w:val="a1"/>
    <w:locked/>
    <w:rsid w:val="00906D3B"/>
    <w:pPr>
      <w:keepLines/>
      <w:spacing w:line="260" w:lineRule="exact"/>
      <w:ind w:left="1440"/>
    </w:pPr>
    <w:rPr>
      <w:sz w:val="18"/>
    </w:rPr>
  </w:style>
  <w:style w:type="paragraph" w:styleId="af8">
    <w:name w:val="Body Text"/>
    <w:basedOn w:val="a1"/>
    <w:link w:val="af9"/>
    <w:rsid w:val="0002556E"/>
    <w:pPr>
      <w:spacing w:after="120"/>
    </w:pPr>
  </w:style>
  <w:style w:type="character" w:customStyle="1" w:styleId="af9">
    <w:name w:val="Основной текст Знак"/>
    <w:basedOn w:val="a2"/>
    <w:link w:val="af8"/>
    <w:rsid w:val="0002556E"/>
    <w:rPr>
      <w:rFonts w:ascii="Times New Roman" w:eastAsia="Times New Roman" w:hAnsi="Times New Roman"/>
      <w:sz w:val="20"/>
      <w:szCs w:val="20"/>
    </w:rPr>
  </w:style>
  <w:style w:type="character" w:customStyle="1" w:styleId="FontStyle376">
    <w:name w:val="Font Style376"/>
    <w:basedOn w:val="a2"/>
    <w:uiPriority w:val="99"/>
    <w:rsid w:val="00CA3DA4"/>
    <w:rPr>
      <w:rFonts w:ascii="Times New Roman" w:hAnsi="Times New Roman" w:cs="Times New Roman" w:hint="default"/>
      <w:color w:val="000000"/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9521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9521D4"/>
    <w:rPr>
      <w:rFonts w:ascii="Times New Roman" w:eastAsia="Times New Roman" w:hAnsi="Times New Roman"/>
      <w:i/>
      <w:iCs/>
      <w:color w:val="404040" w:themeColor="text1" w:themeTint="BF"/>
      <w:sz w:val="20"/>
      <w:szCs w:val="20"/>
    </w:rPr>
  </w:style>
  <w:style w:type="character" w:styleId="afa">
    <w:name w:val="line number"/>
    <w:basedOn w:val="a2"/>
    <w:uiPriority w:val="99"/>
    <w:semiHidden/>
    <w:unhideWhenUsed/>
    <w:rsid w:val="0048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2171E-C894-41DF-AD8F-750F72B2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8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inhp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zolotareva.a</dc:creator>
  <cp:lastModifiedBy>Соловьева Елена Игоревна</cp:lastModifiedBy>
  <cp:revision>102</cp:revision>
  <cp:lastPrinted>2025-12-10T04:59:00Z</cp:lastPrinted>
  <dcterms:created xsi:type="dcterms:W3CDTF">2019-10-03T11:15:00Z</dcterms:created>
  <dcterms:modified xsi:type="dcterms:W3CDTF">2026-01-30T08:53:00Z</dcterms:modified>
</cp:coreProperties>
</file>