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glossary/_rels/document.xml.rels" ContentType="application/vnd.openxmlformats-package.relationships+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styles.xml" ContentType="application/vnd.openxmlformats-officedocument.wordprocessingml.styles+xml"/>
  <Override PartName="/word/glossary/settings.xml" ContentType="application/vnd.openxmlformats-officedocument.wordprocessingml.settings+xml"/>
  <Override PartName="/word/glossary/fontTable.xml" ContentType="application/vnd.openxmlformats-officedocument.wordprocessingml.fontTabl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color w:val="000000"/>
        </w:rPr>
      </w:pPr>
      <w:r>
        <w:rPr>
          <w:b/>
          <w:color w:val="000000"/>
          <w:sz w:val="21"/>
          <w:szCs w:val="21"/>
        </w:rPr>
        <w:t xml:space="preserve">Договор поставки № </w:t>
      </w:r>
      <w:r>
        <w:fldChar w:fldCharType="begin">
          <w:ffData>
            <w:name w:val="Номер"/>
            <w:enabled/>
            <w:calcOnExit w:val="0"/>
            <w:textInput/>
          </w:ffData>
        </w:fldChar>
      </w:r>
      <w:r>
        <w:rPr>
          <w:sz w:val="21"/>
          <w:b/>
          <w:szCs w:val="21"/>
          <w:color w:val="000000"/>
        </w:rPr>
        <w:instrText xml:space="preserve"> FORMTEXT </w:instrText>
      </w:r>
      <w:bookmarkStart w:id="0" w:name="Номер_Копия_1"/>
      <w:r>
        <w:rPr>
          <w:b/>
          <w:color w:val="000000"/>
          <w:sz w:val="21"/>
          <w:szCs w:val="21"/>
        </w:rPr>
      </w:r>
      <w:r>
        <w:rPr>
          <w:sz w:val="21"/>
          <w:b/>
          <w:szCs w:val="21"/>
          <w:color w:val="000000"/>
        </w:rPr>
        <w:fldChar w:fldCharType="separate"/>
      </w:r>
      <w:r>
        <w:rPr>
          <w:b/>
          <w:color w:val="000000"/>
          <w:sz w:val="21"/>
          <w:szCs w:val="21"/>
        </w:rPr>
      </w:r>
      <w:r>
        <w:rPr>
          <w:color w:val="000000"/>
          <w:sz w:val="21"/>
          <w:szCs w:val="21"/>
        </w:rPr>
        <w:t>     </w:t>
      </w:r>
      <w:r>
        <w:rPr>
          <w:b/>
          <w:color w:val="000000"/>
          <w:sz w:val="21"/>
          <w:szCs w:val="21"/>
        </w:rPr>
      </w:r>
      <w:r>
        <w:rPr>
          <w:sz w:val="21"/>
          <w:b/>
          <w:szCs w:val="21"/>
          <w:color w:val="000000"/>
        </w:rPr>
        <w:fldChar w:fldCharType="end"/>
      </w:r>
      <w:bookmarkEnd w:id="0"/>
      <w:r>
        <w:rPr>
          <w:color w:val="000000"/>
          <w:sz w:val="21"/>
          <w:szCs w:val="21"/>
        </w:rPr>
        <w:t>-ЭТП</w:t>
      </w:r>
    </w:p>
    <w:p>
      <w:pPr>
        <w:pStyle w:val="Normal"/>
        <w:jc w:val="center"/>
        <w:rPr>
          <w:b/>
          <w:color w:val="000000"/>
          <w:sz w:val="21"/>
          <w:szCs w:val="21"/>
        </w:rPr>
      </w:pPr>
      <w:r>
        <w:rPr>
          <w:b/>
          <w:color w:val="000000"/>
          <w:sz w:val="21"/>
          <w:szCs w:val="21"/>
        </w:rPr>
      </w:r>
    </w:p>
    <w:p>
      <w:pPr>
        <w:pStyle w:val="Normal"/>
        <w:tabs>
          <w:tab w:val="clear" w:pos="708"/>
          <w:tab w:val="right" w:pos="9350" w:leader="none"/>
        </w:tabs>
        <w:rPr/>
      </w:pPr>
      <w:r>
        <w:rPr>
          <w:color w:val="000000"/>
          <w:sz w:val="21"/>
          <w:szCs w:val="21"/>
        </w:rPr>
        <w:t>г. Тюмень</w:t>
        <w:tab/>
      </w:r>
      <w:sdt>
        <w:sdtPr>
          <w:placeholder>
            <w:docPart w:val="6550AB745EBE49C1AB2453BA736D9F41"/>
          </w:placeholder>
          <w:alias w:val="Дата"/>
          <w:tag w:val="Дата"/>
          <w:id w:val="11669345"/>
          <w:showingPlcHdr/>
          <w:date>
            <w:dateFormat w:val="d MMMM yyyy 'г.'"/>
            <w:lid w:val="ru-RU"/>
          </w:date>
        </w:sdtPr>
        <w:sdtContent>
          <w:r>
            <w:rPr>
              <w:color w:val="000000"/>
              <w:sz w:val="21"/>
              <w:szCs w:val="21"/>
            </w:rPr>
          </w:r>
          <w:r>
            <w:rPr>
              <w:rStyle w:val="PlaceholderText"/>
              <w:color w:val="000000"/>
              <w:sz w:val="21"/>
              <w:szCs w:val="21"/>
            </w:rPr>
            <w:t>Место для ввода даты.</w:t>
          </w:r>
        </w:sdtContent>
      </w:sdt>
    </w:p>
    <w:p>
      <w:pPr>
        <w:pStyle w:val="Normal"/>
        <w:rPr>
          <w:color w:val="000000"/>
          <w:sz w:val="21"/>
          <w:szCs w:val="21"/>
        </w:rPr>
      </w:pPr>
      <w:r>
        <w:rPr>
          <w:color w:val="000000"/>
          <w:sz w:val="21"/>
          <w:szCs w:val="21"/>
        </w:rPr>
      </w:r>
      <w:bookmarkStart w:id="1" w:name="ТекстовоеПоле4"/>
      <w:bookmarkStart w:id="2" w:name="ТекстовоеПоле4"/>
      <w:bookmarkEnd w:id="2"/>
    </w:p>
    <w:p>
      <w:pPr>
        <w:pStyle w:val="Normal"/>
        <w:jc w:val="both"/>
        <w:rPr>
          <w:color w:val="000000"/>
        </w:rPr>
      </w:pPr>
      <w:r>
        <w:rPr>
          <w:rFonts w:eastAsia="Calibri"/>
          <w:b/>
          <w:color w:val="000000"/>
          <w:sz w:val="21"/>
          <w:szCs w:val="21"/>
          <w:lang w:eastAsia="en-US"/>
        </w:rPr>
        <w:t>Общество с ограниченной ответственностью «РИ-ИНВЕСТ» (ООО «РИ-ИНВЕСТ»)</w:t>
      </w:r>
      <w:r>
        <w:rPr>
          <w:rFonts w:eastAsia="Calibri"/>
          <w:color w:val="000000"/>
          <w:sz w:val="21"/>
          <w:szCs w:val="21"/>
          <w:lang w:eastAsia="en-US"/>
        </w:rPr>
        <w:t xml:space="preserve">, именуемое в дальнейшем </w:t>
      </w:r>
      <w:r>
        <w:rPr>
          <w:rFonts w:eastAsia="Calibri"/>
          <w:b/>
          <w:color w:val="000000"/>
          <w:sz w:val="21"/>
          <w:szCs w:val="21"/>
          <w:lang w:eastAsia="en-US"/>
        </w:rPr>
        <w:t>«Покупатель»</w:t>
      </w:r>
      <w:r>
        <w:rPr>
          <w:rFonts w:eastAsia="Calibri"/>
          <w:color w:val="000000"/>
          <w:sz w:val="21"/>
          <w:szCs w:val="21"/>
          <w:lang w:eastAsia="en-US"/>
        </w:rPr>
        <w:t xml:space="preserve">, в лице Генерального директора Самариной Ирины Ивановны, действующего на основании </w:t>
      </w:r>
      <w:sdt>
        <w:sdtPr>
          <w:placeholder>
            <w:docPart w:val="51F061D713E74426A28EB9EAAB20B71E"/>
          </w:placeholder>
          <w:id w:val="1385219676"/>
        </w:sdtPr>
        <w:sdtContent>
          <w:r>
            <w:rPr>
              <w:rFonts w:eastAsia="Calibri"/>
              <w:color w:val="000000"/>
              <w:sz w:val="21"/>
              <w:szCs w:val="21"/>
              <w:lang w:eastAsia="en-US"/>
            </w:rPr>
          </w:r>
          <w:r>
            <w:rPr>
              <w:rFonts w:eastAsia="Calibri"/>
              <w:color w:val="000000"/>
              <w:sz w:val="21"/>
              <w:szCs w:val="21"/>
              <w:lang w:eastAsia="en-US"/>
            </w:rPr>
            <w:t>Устава</w:t>
          </w:r>
        </w:sdtContent>
      </w:sdt>
      <w:r>
        <w:rPr>
          <w:rFonts w:eastAsia="Calibri"/>
          <w:color w:val="000000"/>
          <w:sz w:val="21"/>
          <w:szCs w:val="21"/>
          <w:lang w:eastAsia="en-US"/>
        </w:rPr>
        <w:t xml:space="preserve">, с одной стороны, и </w:t>
      </w:r>
      <w:sdt>
        <w:sdtPr>
          <w:placeholder>
            <w:docPart w:val="1C6A869C69534EEE90BAF8C4AA0126CF"/>
          </w:placeholder>
          <w:id w:val="1295337520"/>
        </w:sdtPr>
        <w:sdtContent>
          <w:r>
            <w:rPr>
              <w:rFonts w:eastAsia="Calibri"/>
              <w:color w:val="000000"/>
              <w:sz w:val="21"/>
              <w:szCs w:val="21"/>
              <w:lang w:eastAsia="en-US"/>
            </w:rPr>
          </w:r>
          <w:r>
            <w:rPr>
              <w:rFonts w:eastAsia="Calibri"/>
              <w:b/>
              <w:color w:val="000000"/>
              <w:sz w:val="21"/>
              <w:szCs w:val="21"/>
              <w:lang w:eastAsia="en-US"/>
            </w:rPr>
            <w:t>_________________________________</w:t>
          </w:r>
        </w:sdtContent>
      </w:sdt>
      <w:r>
        <w:rPr>
          <w:rFonts w:eastAsia="Calibri"/>
          <w:b/>
          <w:color w:val="000000"/>
          <w:sz w:val="21"/>
          <w:szCs w:val="21"/>
          <w:lang w:eastAsia="en-US"/>
        </w:rPr>
        <w:t xml:space="preserve"> (</w:t>
      </w:r>
      <w:sdt>
        <w:sdtPr>
          <w:placeholder>
            <w:docPart w:val="1C6A869C69534EEE90BAF8C4AA0126CF"/>
          </w:placeholder>
          <w:id w:val="-1369917389"/>
        </w:sdtPr>
        <w:sdtContent>
          <w:r>
            <w:rPr>
              <w:rFonts w:eastAsia="Calibri"/>
              <w:b/>
              <w:color w:val="000000"/>
              <w:sz w:val="21"/>
              <w:szCs w:val="21"/>
              <w:lang w:eastAsia="en-US"/>
            </w:rPr>
          </w:r>
          <w:r>
            <w:rPr>
              <w:rFonts w:eastAsia="Calibri"/>
              <w:b/>
              <w:color w:val="000000"/>
              <w:sz w:val="21"/>
              <w:szCs w:val="21"/>
              <w:lang w:eastAsia="en-US"/>
            </w:rPr>
            <w:t>__________________</w:t>
          </w:r>
        </w:sdtContent>
      </w:sdt>
      <w:r>
        <w:rPr>
          <w:rFonts w:eastAsia="Calibri"/>
          <w:b/>
          <w:color w:val="000000"/>
          <w:sz w:val="21"/>
          <w:szCs w:val="21"/>
          <w:lang w:eastAsia="en-US"/>
        </w:rPr>
        <w:t xml:space="preserve">), </w:t>
      </w:r>
      <w:r>
        <w:rPr>
          <w:rFonts w:eastAsia="Calibri"/>
          <w:color w:val="000000"/>
          <w:sz w:val="21"/>
          <w:szCs w:val="21"/>
          <w:lang w:eastAsia="en-US"/>
        </w:rPr>
        <w:t xml:space="preserve">именуемое в дальнейшем </w:t>
      </w:r>
      <w:r>
        <w:rPr>
          <w:rFonts w:eastAsia="Calibri"/>
          <w:b/>
          <w:color w:val="000000"/>
          <w:sz w:val="21"/>
          <w:szCs w:val="21"/>
          <w:lang w:eastAsia="en-US"/>
        </w:rPr>
        <w:t>«Поставщик»</w:t>
      </w:r>
      <w:r>
        <w:rPr>
          <w:rFonts w:eastAsia="Calibri"/>
          <w:color w:val="000000"/>
          <w:sz w:val="21"/>
          <w:szCs w:val="21"/>
          <w:lang w:eastAsia="en-US"/>
        </w:rPr>
        <w:t xml:space="preserve">, в лице </w:t>
      </w:r>
      <w:sdt>
        <w:sdtPr>
          <w:placeholder>
            <w:docPart w:val="1C6A869C69534EEE90BAF8C4AA0126CF"/>
          </w:placeholder>
          <w:id w:val="-478615693"/>
        </w:sdtPr>
        <w:sdtContent>
          <w:r>
            <w:rPr>
              <w:rFonts w:eastAsia="Calibri"/>
              <w:color w:val="000000"/>
              <w:sz w:val="21"/>
              <w:szCs w:val="21"/>
              <w:lang w:eastAsia="en-US"/>
            </w:rPr>
          </w:r>
          <w:r>
            <w:rPr>
              <w:rFonts w:eastAsia="Calibri"/>
              <w:color w:val="000000"/>
              <w:sz w:val="21"/>
              <w:szCs w:val="21"/>
              <w:lang w:eastAsia="en-US"/>
            </w:rPr>
            <w:t>_________________________</w:t>
          </w:r>
        </w:sdtContent>
      </w:sdt>
      <w:r>
        <w:rPr>
          <w:rFonts w:eastAsia="Calibri"/>
          <w:color w:val="000000"/>
          <w:sz w:val="21"/>
          <w:szCs w:val="21"/>
          <w:lang w:eastAsia="en-US"/>
        </w:rPr>
        <w:t xml:space="preserve">, действующего на основании </w:t>
      </w:r>
      <w:sdt>
        <w:sdtPr>
          <w:placeholder>
            <w:docPart w:val="1C6A869C69534EEE90BAF8C4AA0126CF"/>
          </w:placeholder>
          <w:id w:val="-2072025800"/>
        </w:sdtPr>
        <w:sdtContent>
          <w:r>
            <w:rPr>
              <w:rFonts w:eastAsia="Calibri"/>
              <w:color w:val="000000"/>
              <w:sz w:val="21"/>
              <w:szCs w:val="21"/>
              <w:lang w:eastAsia="en-US"/>
            </w:rPr>
          </w:r>
          <w:r>
            <w:rPr>
              <w:rFonts w:eastAsia="Calibri"/>
              <w:color w:val="000000"/>
              <w:sz w:val="21"/>
              <w:szCs w:val="21"/>
              <w:lang w:eastAsia="en-US"/>
            </w:rPr>
            <w:t>____________________</w:t>
          </w:r>
        </w:sdtContent>
      </w:sdt>
      <w:r>
        <w:rPr>
          <w:rFonts w:eastAsia="Calibri"/>
          <w:color w:val="000000"/>
          <w:sz w:val="21"/>
          <w:szCs w:val="21"/>
          <w:lang w:eastAsia="en-US"/>
        </w:rPr>
        <w:t xml:space="preserve">, с другой стороны, заключили настоящий Договор (далее – </w:t>
      </w:r>
      <w:r>
        <w:rPr>
          <w:rFonts w:eastAsia="Calibri"/>
          <w:i/>
          <w:color w:val="000000"/>
          <w:sz w:val="21"/>
          <w:szCs w:val="21"/>
          <w:lang w:eastAsia="en-US"/>
        </w:rPr>
        <w:t>«Договор»</w:t>
      </w:r>
      <w:r>
        <w:rPr>
          <w:rFonts w:eastAsia="Calibri"/>
          <w:color w:val="000000"/>
          <w:sz w:val="21"/>
          <w:szCs w:val="21"/>
          <w:lang w:eastAsia="en-US"/>
        </w:rPr>
        <w:t>) о нижеследующем:</w:t>
      </w:r>
    </w:p>
    <w:p>
      <w:pPr>
        <w:pStyle w:val="Normal"/>
        <w:rPr>
          <w:color w:val="FF0000"/>
          <w:sz w:val="21"/>
          <w:szCs w:val="21"/>
        </w:rPr>
      </w:pPr>
      <w:r>
        <w:rPr>
          <w:color w:val="FF0000"/>
          <w:sz w:val="21"/>
          <w:szCs w:val="21"/>
        </w:rPr>
      </w:r>
    </w:p>
    <w:p>
      <w:pPr>
        <w:pStyle w:val="Normal"/>
        <w:jc w:val="both"/>
        <w:rPr>
          <w:b/>
          <w:sz w:val="21"/>
          <w:szCs w:val="21"/>
        </w:rPr>
      </w:pPr>
      <w:r>
        <w:rPr>
          <w:b/>
          <w:sz w:val="21"/>
          <w:szCs w:val="21"/>
        </w:rPr>
        <w:t>Термины и определения</w:t>
      </w:r>
    </w:p>
    <w:p>
      <w:pPr>
        <w:pStyle w:val="Normal"/>
        <w:tabs>
          <w:tab w:val="clear" w:pos="708"/>
          <w:tab w:val="left" w:pos="567" w:leader="none"/>
        </w:tabs>
        <w:jc w:val="both"/>
        <w:rPr>
          <w:rFonts w:eastAsia="Times New Roman"/>
          <w:b/>
          <w:sz w:val="21"/>
          <w:szCs w:val="21"/>
          <w:lang w:eastAsia="ru-RU"/>
        </w:rPr>
      </w:pPr>
      <w:r>
        <w:rPr>
          <w:rFonts w:eastAsia="Times New Roman"/>
          <w:i/>
          <w:sz w:val="21"/>
          <w:szCs w:val="21"/>
          <w:lang w:eastAsia="ru-RU"/>
        </w:rPr>
        <w:t xml:space="preserve">Сертификат </w:t>
      </w:r>
      <w:r>
        <w:rPr>
          <w:rFonts w:eastAsia="Times New Roman"/>
          <w:sz w:val="21"/>
          <w:szCs w:val="21"/>
          <w:lang w:eastAsia="ru-RU"/>
        </w:rPr>
        <w:t>–</w:t>
      </w:r>
      <w:r>
        <w:rPr>
          <w:rFonts w:eastAsia="Times New Roman"/>
          <w:b/>
          <w:sz w:val="21"/>
          <w:szCs w:val="21"/>
          <w:lang w:eastAsia="ru-RU"/>
        </w:rPr>
        <w:t xml:space="preserve"> </w:t>
      </w:r>
      <w:r>
        <w:rPr>
          <w:sz w:val="21"/>
          <w:szCs w:val="21"/>
        </w:rPr>
        <w:t>уникальные ключи, пароли, ссылки и/или иная информация и/или материалы выраженные на материальном носителе и/или предоставляемые Покупателю в электронной форме при помощи интернет, посредством которых Покупателю обеспечивается возможность обращения к Поставщику и получения от Поставщика услуг технической поддержки, консультационных услуг, иных услуг и/или работ в течение срока действия Сертификата на стандартных условиях, предусмотренных Поставщиком в Сертификате</w:t>
      </w:r>
      <w:r>
        <w:rPr>
          <w:rFonts w:eastAsia="Times New Roman"/>
          <w:sz w:val="21"/>
          <w:szCs w:val="21"/>
          <w:lang w:eastAsia="ru-RU"/>
        </w:rPr>
        <w:t>.</w:t>
      </w:r>
    </w:p>
    <w:p>
      <w:pPr>
        <w:pStyle w:val="Normal"/>
        <w:rPr>
          <w:sz w:val="21"/>
          <w:szCs w:val="21"/>
        </w:rPr>
      </w:pPr>
      <w:r>
        <w:rPr>
          <w:sz w:val="21"/>
          <w:szCs w:val="21"/>
        </w:rPr>
      </w:r>
    </w:p>
    <w:p>
      <w:pPr>
        <w:pStyle w:val="Normal"/>
        <w:numPr>
          <w:ilvl w:val="0"/>
          <w:numId w:val="1"/>
        </w:numPr>
        <w:tabs>
          <w:tab w:val="clear" w:pos="708"/>
          <w:tab w:val="left" w:pos="561" w:leader="none"/>
        </w:tabs>
        <w:ind w:hanging="0" w:left="0"/>
        <w:jc w:val="both"/>
        <w:rPr>
          <w:b/>
          <w:sz w:val="21"/>
          <w:szCs w:val="21"/>
        </w:rPr>
      </w:pPr>
      <w:r>
        <w:rPr>
          <w:b/>
          <w:sz w:val="21"/>
          <w:szCs w:val="21"/>
        </w:rPr>
        <w:t>Предмет Договора</w:t>
      </w:r>
    </w:p>
    <w:p>
      <w:pPr>
        <w:pStyle w:val="Normal"/>
        <w:numPr>
          <w:ilvl w:val="1"/>
          <w:numId w:val="1"/>
        </w:numPr>
        <w:tabs>
          <w:tab w:val="clear" w:pos="708"/>
          <w:tab w:val="left" w:pos="0" w:leader="none"/>
          <w:tab w:val="left" w:pos="561" w:leader="none"/>
        </w:tabs>
        <w:ind w:hanging="0" w:left="0"/>
        <w:jc w:val="both"/>
        <w:rPr>
          <w:sz w:val="21"/>
          <w:szCs w:val="21"/>
        </w:rPr>
      </w:pPr>
      <w:r>
        <w:rPr>
          <w:sz w:val="21"/>
          <w:szCs w:val="21"/>
        </w:rPr>
        <w:t xml:space="preserve">Поставщик в соответствии с условиями настоящего Договора обязуется поставить Сертификат, предусмотренный Приложением № </w:t>
      </w:r>
      <w:r>
        <w:rPr>
          <w:sz w:val="21"/>
          <w:szCs w:val="21"/>
          <w:highlight w:val="lightGray"/>
        </w:rPr>
        <w:t>1</w:t>
      </w:r>
      <w:r>
        <w:rPr>
          <w:sz w:val="21"/>
          <w:szCs w:val="21"/>
        </w:rPr>
        <w:t xml:space="preserve"> к настоящему Договору, а Покупатель обязуется принять и оплатить Сертификат на условиях настоящего Договора.</w:t>
      </w:r>
    </w:p>
    <w:p>
      <w:pPr>
        <w:pStyle w:val="Normal"/>
        <w:rPr>
          <w:sz w:val="21"/>
          <w:szCs w:val="21"/>
        </w:rPr>
      </w:pPr>
      <w:r>
        <w:rPr>
          <w:sz w:val="21"/>
          <w:szCs w:val="21"/>
        </w:rPr>
      </w:r>
    </w:p>
    <w:p>
      <w:pPr>
        <w:pStyle w:val="Normal"/>
        <w:numPr>
          <w:ilvl w:val="0"/>
          <w:numId w:val="1"/>
        </w:numPr>
        <w:tabs>
          <w:tab w:val="clear" w:pos="708"/>
          <w:tab w:val="left" w:pos="561" w:leader="none"/>
        </w:tabs>
        <w:ind w:hanging="0" w:left="0"/>
        <w:jc w:val="both"/>
        <w:rPr>
          <w:b/>
          <w:sz w:val="21"/>
          <w:szCs w:val="21"/>
        </w:rPr>
      </w:pPr>
      <w:r>
        <w:rPr>
          <w:b/>
          <w:sz w:val="21"/>
          <w:szCs w:val="21"/>
        </w:rPr>
        <w:t>Порядок поставки Сертификата</w:t>
      </w:r>
    </w:p>
    <w:p>
      <w:pPr>
        <w:pStyle w:val="Normal"/>
        <w:numPr>
          <w:ilvl w:val="1"/>
          <w:numId w:val="1"/>
        </w:numPr>
        <w:tabs>
          <w:tab w:val="clear" w:pos="708"/>
          <w:tab w:val="left" w:pos="561" w:leader="none"/>
        </w:tabs>
        <w:ind w:hanging="0" w:left="0"/>
        <w:jc w:val="both"/>
        <w:rPr>
          <w:sz w:val="21"/>
          <w:szCs w:val="21"/>
        </w:rPr>
      </w:pPr>
      <w:r>
        <w:rPr>
          <w:sz w:val="21"/>
          <w:szCs w:val="21"/>
        </w:rPr>
        <w:t xml:space="preserve">В течение срока, предусмотренного Спецификацией, Поставщик своими силами либо с привлечением третьих лиц осуществляет доставку Сертификата по адресу, предусмотренному Приложением № </w:t>
      </w:r>
      <w:r>
        <w:rPr>
          <w:sz w:val="21"/>
          <w:szCs w:val="21"/>
          <w:highlight w:val="lightGray"/>
        </w:rPr>
        <w:t>1</w:t>
      </w:r>
      <w:r>
        <w:rPr>
          <w:sz w:val="21"/>
          <w:szCs w:val="21"/>
        </w:rPr>
        <w:t xml:space="preserve"> к настоящему Договору (далее - «Спецификация»), либо в тот же срок обеспечивает Покупателю возможность выборки Сертификата со склада Поставщика по адресу, указанному в Спецификации, если выборка Сертификата прямо предусмотрена Спецификацией. В этом случае, Покупатель обязуется осуществить выборку Сертификата со склада Поставщика в течение 5 (пяти) рабочих дней с даты получения уведомления от Поставщика. </w:t>
      </w:r>
    </w:p>
    <w:p>
      <w:pPr>
        <w:pStyle w:val="Normal"/>
        <w:numPr>
          <w:ilvl w:val="1"/>
          <w:numId w:val="1"/>
        </w:numPr>
        <w:tabs>
          <w:tab w:val="clear" w:pos="708"/>
          <w:tab w:val="left" w:pos="561" w:leader="none"/>
        </w:tabs>
        <w:ind w:hanging="0" w:left="0"/>
        <w:jc w:val="both"/>
        <w:rPr>
          <w:sz w:val="21"/>
          <w:szCs w:val="21"/>
        </w:rPr>
      </w:pPr>
      <w:r>
        <w:rPr>
          <w:sz w:val="21"/>
          <w:szCs w:val="21"/>
        </w:rPr>
        <w:t xml:space="preserve">В случае если Сертификат поставляется в электронном виде, такие Сертификаты направляются Покупателю средствами электронной связи по электронному адресу, указанному </w:t>
      </w:r>
      <w:r>
        <w:rPr>
          <w:color w:val="FF0000"/>
          <w:sz w:val="21"/>
          <w:szCs w:val="21"/>
        </w:rPr>
        <w:t xml:space="preserve">в Спецификации. </w:t>
      </w:r>
    </w:p>
    <w:p>
      <w:pPr>
        <w:pStyle w:val="Normal"/>
        <w:numPr>
          <w:ilvl w:val="1"/>
          <w:numId w:val="1"/>
        </w:numPr>
        <w:tabs>
          <w:tab w:val="clear" w:pos="708"/>
          <w:tab w:val="left" w:pos="561" w:leader="none"/>
        </w:tabs>
        <w:ind w:hanging="0" w:left="0"/>
        <w:jc w:val="both"/>
        <w:rPr>
          <w:sz w:val="21"/>
          <w:szCs w:val="21"/>
        </w:rPr>
      </w:pPr>
      <w:r>
        <w:rPr>
          <w:sz w:val="21"/>
          <w:szCs w:val="21"/>
        </w:rPr>
        <w:t>Стоимость доставки Сертификата по адресу, указанному в Спецификации, включена в стоимость Сертификата, если иного не указано в Спецификации.</w:t>
      </w:r>
    </w:p>
    <w:p>
      <w:pPr>
        <w:pStyle w:val="Normal"/>
        <w:numPr>
          <w:ilvl w:val="1"/>
          <w:numId w:val="1"/>
        </w:numPr>
        <w:tabs>
          <w:tab w:val="clear" w:pos="708"/>
          <w:tab w:val="left" w:pos="561" w:leader="none"/>
        </w:tabs>
        <w:ind w:hanging="0" w:left="0"/>
        <w:jc w:val="both"/>
        <w:rPr>
          <w:sz w:val="21"/>
          <w:szCs w:val="21"/>
        </w:rPr>
      </w:pPr>
      <w:r>
        <w:rPr>
          <w:sz w:val="21"/>
          <w:szCs w:val="21"/>
        </w:rPr>
        <w:t xml:space="preserve"> </w:t>
      </w:r>
      <w:r>
        <w:rPr>
          <w:sz w:val="21"/>
          <w:szCs w:val="21"/>
        </w:rPr>
        <w:t>Передача Сертификата оформляется Актом приема-передачи Сертификата (далее – «Акт»). Приёмка Сертификата по количеству и ассортименту производится уполномоченным представителями Сторон в момент передачи Сертификата представителю Покупателя. Подписание представителем Покупателя Акта без замечаний подтверждает отсутствие у Покупателя претензий по количеству и/или ассортименту принятого Сертификата. В случае несоответствия количества и/или ассортимента Сертификата Спецификации, в Акте должна быть сделана отметка о фактически принятом количестве и/или  ассортименте Сертификатов Покупателем, в противном случае претензии Покупателя не принимаются к рассмотрению Поставщиком. Покупатель в день получения Сертификата подписывает и направляет сканированную копию Акта на электронный адрес, с которого был направлен Покупателю Сертификат, или в тот же срок направляет мотивированные замечания. Оригиналы направляются Покупателем в срок, не превышающий пяти рабочих дней с даты направления скан-копий по электронной почте. В случае ненаправления подписанного Акта или умолчания Покупателя в указанные сроки, Сертификат считается принятым Покупателем в день поставки без замечаний и подлежащий оплате.</w:t>
      </w:r>
    </w:p>
    <w:p>
      <w:pPr>
        <w:pStyle w:val="Normal"/>
        <w:jc w:val="both"/>
        <w:rPr>
          <w:sz w:val="21"/>
          <w:szCs w:val="21"/>
        </w:rPr>
      </w:pPr>
      <w:r>
        <w:rPr>
          <w:sz w:val="21"/>
          <w:szCs w:val="21"/>
        </w:rPr>
        <w:t>Акт об исполнении обязательств по Сертификату оформляется Сторонами после исполнения обязательств в сроки, указанные в Сертификате. Вместе с актом об исполнении обязательств по Сертификату Покупателю предоставляется счет-фактура.</w:t>
      </w:r>
    </w:p>
    <w:p>
      <w:pPr>
        <w:pStyle w:val="Normal"/>
        <w:jc w:val="both"/>
        <w:rPr>
          <w:sz w:val="21"/>
          <w:szCs w:val="21"/>
        </w:rPr>
      </w:pPr>
      <w:r>
        <w:rPr>
          <w:sz w:val="21"/>
          <w:szCs w:val="21"/>
        </w:rPr>
      </w:r>
    </w:p>
    <w:p>
      <w:pPr>
        <w:pStyle w:val="Normal"/>
        <w:numPr>
          <w:ilvl w:val="0"/>
          <w:numId w:val="1"/>
        </w:numPr>
        <w:tabs>
          <w:tab w:val="clear" w:pos="708"/>
          <w:tab w:val="left" w:pos="561" w:leader="none"/>
        </w:tabs>
        <w:ind w:hanging="0" w:left="0"/>
        <w:jc w:val="both"/>
        <w:rPr>
          <w:b/>
          <w:sz w:val="21"/>
          <w:szCs w:val="21"/>
        </w:rPr>
      </w:pPr>
      <w:r>
        <w:rPr>
          <w:b/>
          <w:sz w:val="21"/>
          <w:szCs w:val="21"/>
        </w:rPr>
        <w:t>Порядок расчётов</w:t>
      </w:r>
    </w:p>
    <w:p>
      <w:pPr>
        <w:pStyle w:val="Normal"/>
        <w:numPr>
          <w:ilvl w:val="1"/>
          <w:numId w:val="1"/>
        </w:numPr>
        <w:tabs>
          <w:tab w:val="clear" w:pos="708"/>
          <w:tab w:val="left" w:pos="561" w:leader="none"/>
        </w:tabs>
        <w:ind w:hanging="0" w:left="0"/>
        <w:jc w:val="both"/>
        <w:rPr>
          <w:sz w:val="21"/>
          <w:szCs w:val="21"/>
        </w:rPr>
      </w:pPr>
      <w:r>
        <w:rPr>
          <w:sz w:val="21"/>
          <w:szCs w:val="21"/>
        </w:rPr>
        <w:t>Общая цена настоящего Договора указывается Сторонами в Спецификации к настоящему Договору</w:t>
      </w:r>
      <w:r>
        <w:rPr>
          <w:bCs/>
          <w:sz w:val="21"/>
          <w:szCs w:val="21"/>
        </w:rPr>
        <w:t>.</w:t>
      </w:r>
    </w:p>
    <w:p>
      <w:pPr>
        <w:pStyle w:val="Normal"/>
        <w:numPr>
          <w:ilvl w:val="1"/>
          <w:numId w:val="1"/>
        </w:numPr>
        <w:tabs>
          <w:tab w:val="clear" w:pos="708"/>
          <w:tab w:val="left" w:pos="567" w:leader="none"/>
        </w:tabs>
        <w:ind w:hanging="0" w:left="0"/>
        <w:jc w:val="both"/>
        <w:rPr>
          <w:sz w:val="21"/>
          <w:szCs w:val="21"/>
        </w:rPr>
      </w:pPr>
      <w:r>
        <w:rPr>
          <w:sz w:val="21"/>
          <w:szCs w:val="21"/>
        </w:rPr>
        <w:t xml:space="preserve">Если иного не предусмотрено Спецификацией, оплата Покупателем цены настоящего Договора производится в течение 5 (пяти) календарных дней с даты </w:t>
      </w:r>
      <w:r>
        <w:rPr>
          <w:rStyle w:val="Style15"/>
          <w:sz w:val="21"/>
          <w:szCs w:val="21"/>
        </w:rPr>
        <w:t>подписания настоящего Договора - в полном размере</w:t>
      </w:r>
      <w:r>
        <w:rPr>
          <w:sz w:val="21"/>
          <w:szCs w:val="21"/>
        </w:rPr>
        <w:t xml:space="preserve">, но в любом случае до начала </w:t>
      </w:r>
      <w:r>
        <w:rPr>
          <w:iCs/>
          <w:sz w:val="21"/>
          <w:szCs w:val="21"/>
        </w:rPr>
        <w:t>выходных и праздничных</w:t>
      </w:r>
      <w:r>
        <w:rPr>
          <w:sz w:val="21"/>
          <w:szCs w:val="21"/>
        </w:rPr>
        <w:t xml:space="preserve"> дней, если таковые выпадают на последние из указанных календарных дней</w:t>
      </w:r>
      <w:r>
        <w:rPr>
          <w:rStyle w:val="Style15"/>
          <w:sz w:val="21"/>
          <w:szCs w:val="21"/>
        </w:rPr>
        <w:t>.</w:t>
      </w:r>
    </w:p>
    <w:p>
      <w:pPr>
        <w:pStyle w:val="Normal"/>
        <w:numPr>
          <w:ilvl w:val="1"/>
          <w:numId w:val="1"/>
        </w:numPr>
        <w:tabs>
          <w:tab w:val="clear" w:pos="708"/>
          <w:tab w:val="left" w:pos="561" w:leader="none"/>
        </w:tabs>
        <w:ind w:hanging="0" w:left="0"/>
        <w:jc w:val="both"/>
        <w:rPr>
          <w:sz w:val="21"/>
          <w:szCs w:val="21"/>
        </w:rPr>
      </w:pPr>
      <w:r>
        <w:rPr>
          <w:sz w:val="21"/>
          <w:szCs w:val="21"/>
        </w:rPr>
        <w:t>Все платежи по настоящему Договору осуществляются в безналичной форме в рублях Российской Федерации путём перечисления денежных средств на расчётный счёт Поставщика. В случае если цена настоящего Договора выражена в валюте иностранного государства, оплата производится по курсу, установленному Центральным Банком Российской Федерации, на день оплаты.</w:t>
      </w:r>
    </w:p>
    <w:p>
      <w:pPr>
        <w:pStyle w:val="Normal"/>
        <w:numPr>
          <w:ilvl w:val="1"/>
          <w:numId w:val="1"/>
        </w:numPr>
        <w:tabs>
          <w:tab w:val="clear" w:pos="708"/>
          <w:tab w:val="left" w:pos="561" w:leader="none"/>
        </w:tabs>
        <w:ind w:hanging="0" w:left="0"/>
        <w:jc w:val="both"/>
        <w:rPr>
          <w:sz w:val="21"/>
          <w:szCs w:val="21"/>
        </w:rPr>
      </w:pPr>
      <w:r>
        <w:rPr>
          <w:sz w:val="21"/>
          <w:szCs w:val="21"/>
        </w:rPr>
        <w:t>Датой оплаты признаётся дата списания денежных средств с корреспондентского счёта банка, обслуживающего расчётный счёт Покупателя, в адрес расчётного счёта и иных реквизитов Поставщика. По требованию Поставщика Покупатель предоставляет ему копию платёжного поручения с отметкой банка о принятии к исполнению.</w:t>
      </w:r>
    </w:p>
    <w:p>
      <w:pPr>
        <w:pStyle w:val="Normal"/>
        <w:numPr>
          <w:ilvl w:val="1"/>
          <w:numId w:val="1"/>
        </w:numPr>
        <w:tabs>
          <w:tab w:val="clear" w:pos="708"/>
          <w:tab w:val="left" w:pos="561" w:leader="none"/>
        </w:tabs>
        <w:ind w:hanging="0" w:left="0"/>
        <w:jc w:val="both"/>
        <w:rPr>
          <w:sz w:val="21"/>
          <w:szCs w:val="21"/>
        </w:rPr>
      </w:pPr>
      <w:r>
        <w:rPr>
          <w:sz w:val="21"/>
          <w:szCs w:val="21"/>
        </w:rPr>
        <w:t>При определении цены настоящего Договора, Стороны исходят из того, что в неё включены все применимые налоги согласно действующему законодательству Российской Федерации. При изменении налогового законодательства в течение срока действия настоящего Договора, все суммы дополнительно возникающих налогов подлежат добавлению к цене настоящего Договора, в частности, но не ограничиваясь, в случае повышения ставок существующих налогов, введения новых налогов, отмены ранее существовавших налоговых льгот, применимых к предмету настоящего Договора и пр. В случае, если на момент добавления таких налогов цена настоящего Договора уже была оплачена Покупателем, доплата должна быть произведена Покупателем в течение 5 (пяти) рабочих дней с даты выставления Поставщиком соответствующего счета.</w:t>
      </w:r>
    </w:p>
    <w:p>
      <w:pPr>
        <w:pStyle w:val="Normal"/>
        <w:jc w:val="both"/>
        <w:rPr>
          <w:sz w:val="21"/>
          <w:szCs w:val="21"/>
        </w:rPr>
      </w:pPr>
      <w:r>
        <w:rPr>
          <w:sz w:val="21"/>
          <w:szCs w:val="21"/>
        </w:rPr>
      </w:r>
    </w:p>
    <w:p>
      <w:pPr>
        <w:pStyle w:val="Normal"/>
        <w:numPr>
          <w:ilvl w:val="0"/>
          <w:numId w:val="1"/>
        </w:numPr>
        <w:tabs>
          <w:tab w:val="clear" w:pos="708"/>
          <w:tab w:val="left" w:pos="561" w:leader="none"/>
        </w:tabs>
        <w:ind w:hanging="0" w:left="0"/>
        <w:jc w:val="both"/>
        <w:rPr>
          <w:b/>
          <w:sz w:val="21"/>
          <w:szCs w:val="21"/>
        </w:rPr>
      </w:pPr>
      <w:r>
        <w:rPr>
          <w:b/>
          <w:sz w:val="21"/>
          <w:szCs w:val="21"/>
        </w:rPr>
        <w:t>Ответственность Сторон</w:t>
      </w:r>
    </w:p>
    <w:p>
      <w:pPr>
        <w:pStyle w:val="ListParagraph"/>
        <w:numPr>
          <w:ilvl w:val="1"/>
          <w:numId w:val="1"/>
        </w:numPr>
        <w:tabs>
          <w:tab w:val="clear" w:pos="708"/>
          <w:tab w:val="left" w:pos="561" w:leader="none"/>
        </w:tabs>
        <w:ind w:hanging="0" w:left="0"/>
        <w:jc w:val="both"/>
        <w:rPr>
          <w:sz w:val="21"/>
          <w:szCs w:val="21"/>
        </w:rPr>
      </w:pPr>
      <w:r>
        <w:rPr>
          <w:sz w:val="21"/>
          <w:szCs w:val="21"/>
        </w:rPr>
        <w:t xml:space="preserve">При несоблюдении Поставщиком предусмотренных настоящим Договором сроков поставки </w:t>
      </w:r>
      <w:r>
        <w:rPr>
          <w:color w:val="000000"/>
          <w:sz w:val="21"/>
          <w:szCs w:val="21"/>
        </w:rPr>
        <w:t xml:space="preserve">Сертификата </w:t>
      </w:r>
      <w:r>
        <w:rPr>
          <w:sz w:val="21"/>
          <w:szCs w:val="21"/>
        </w:rPr>
        <w:t>Покупатель вправе потребовать уплаты Поставщиком неустойки в размере 0,1 % (ноль целых одна десятая процента) от стоимости непоставленного</w:t>
      </w:r>
      <w:r>
        <w:rPr>
          <w:color w:val="000000"/>
          <w:sz w:val="21"/>
          <w:szCs w:val="21"/>
        </w:rPr>
        <w:t xml:space="preserve"> </w:t>
      </w:r>
      <w:r>
        <w:rPr>
          <w:color w:val="000000"/>
          <w:sz w:val="21"/>
          <w:szCs w:val="21"/>
        </w:rPr>
        <w:t>Сертификата</w:t>
      </w:r>
      <w:r>
        <w:rPr>
          <w:sz w:val="21"/>
          <w:szCs w:val="21"/>
        </w:rPr>
        <w:t xml:space="preserve"> за каждый день просрочки, но не более 10 % (десяти процентов) от суммы неисполненных обязательств в совокупности.</w:t>
      </w:r>
    </w:p>
    <w:p>
      <w:pPr>
        <w:pStyle w:val="Normal"/>
        <w:numPr>
          <w:ilvl w:val="1"/>
          <w:numId w:val="1"/>
        </w:numPr>
        <w:tabs>
          <w:tab w:val="clear" w:pos="708"/>
          <w:tab w:val="left" w:pos="567" w:leader="none"/>
          <w:tab w:val="left" w:pos="709" w:leader="none"/>
        </w:tabs>
        <w:suppressAutoHyphens w:val="true"/>
        <w:ind w:hanging="0" w:left="0"/>
        <w:jc w:val="both"/>
        <w:rPr>
          <w:color w:val="000000"/>
        </w:rPr>
      </w:pPr>
      <w:r>
        <w:rPr>
          <w:color w:val="000000"/>
          <w:sz w:val="21"/>
          <w:szCs w:val="21"/>
        </w:rPr>
        <w:t>При несоблюдении предусмотренных настоящим Договором сроков оплаты Покупатель уплачивает Поставщику неустойку в размере 0,1 % (ноль целых одна десятая процента) от неоплаченной в срок суммы за каждый день просрочки, но не более 10 % (десяти процентов) от общей суммы обязательств, подлежащих оплате по настоящему Договору.</w:t>
      </w:r>
    </w:p>
    <w:p>
      <w:pPr>
        <w:pStyle w:val="ListParagraph"/>
        <w:numPr>
          <w:ilvl w:val="1"/>
          <w:numId w:val="1"/>
        </w:numPr>
        <w:tabs>
          <w:tab w:val="clear" w:pos="708"/>
          <w:tab w:val="left" w:pos="561" w:leader="none"/>
        </w:tabs>
        <w:ind w:hanging="0" w:left="0"/>
        <w:jc w:val="both"/>
        <w:rPr>
          <w:sz w:val="21"/>
          <w:szCs w:val="21"/>
        </w:rPr>
      </w:pPr>
      <w:r>
        <w:rPr>
          <w:sz w:val="21"/>
          <w:szCs w:val="21"/>
        </w:rPr>
        <w:t>В случае неисполнения и/или ненадлежащего исполнения обязательств по настоящему Договору одной из Сторон, другая Сторона вправе потребовать возмещения убытков исключительно в размере реального ущерба.</w:t>
      </w:r>
    </w:p>
    <w:p>
      <w:pPr>
        <w:pStyle w:val="Normal"/>
        <w:numPr>
          <w:ilvl w:val="1"/>
          <w:numId w:val="1"/>
        </w:numPr>
        <w:tabs>
          <w:tab w:val="clear" w:pos="708"/>
          <w:tab w:val="left" w:pos="561" w:leader="none"/>
        </w:tabs>
        <w:ind w:hanging="0" w:left="0"/>
        <w:jc w:val="both"/>
        <w:rPr>
          <w:sz w:val="21"/>
          <w:szCs w:val="21"/>
        </w:rPr>
      </w:pPr>
      <w:r>
        <w:rPr>
          <w:sz w:val="21"/>
          <w:szCs w:val="21"/>
        </w:rPr>
        <w:t>Все штрафные санкции, предусмотренные настоящим Договором, начисляются за весь период просрочки. Право на получение штрафных санкций за нарушение обязательств возникает у Стороны Договора после признания должником выставленной ему претензии и счета на уплату неустойки, либо после вступления в силу решения суда о присуждении неустойки или иных штрафных санкций. При исчислении размера подлежащей взысканию неустойки, процентов, а так же иных штрафных санкций, предусмотренных настоящим Договором или законом, Стороны договорились исходить из размера суммы подлежащей к оплате, включая налог на добавленную стоимость.</w:t>
      </w:r>
    </w:p>
    <w:p>
      <w:pPr>
        <w:pStyle w:val="Normal"/>
        <w:numPr>
          <w:ilvl w:val="1"/>
          <w:numId w:val="1"/>
        </w:numPr>
        <w:tabs>
          <w:tab w:val="clear" w:pos="708"/>
          <w:tab w:val="left" w:pos="561" w:leader="none"/>
        </w:tabs>
        <w:ind w:hanging="0" w:left="0"/>
        <w:jc w:val="both"/>
        <w:rPr>
          <w:sz w:val="21"/>
          <w:szCs w:val="21"/>
        </w:rPr>
      </w:pPr>
      <w:r>
        <w:rPr>
          <w:sz w:val="21"/>
          <w:szCs w:val="21"/>
        </w:rPr>
        <w:t>Штрафные санкции не подлежат взысканию, если неисполнение Стороной своих обязательств по настоящему Договору вызвано нарушением обязательств другой Стороной.</w:t>
      </w:r>
    </w:p>
    <w:p>
      <w:pPr>
        <w:pStyle w:val="Normal"/>
        <w:jc w:val="both"/>
        <w:rPr>
          <w:sz w:val="21"/>
          <w:szCs w:val="21"/>
        </w:rPr>
      </w:pPr>
      <w:r>
        <w:rPr>
          <w:sz w:val="21"/>
          <w:szCs w:val="21"/>
        </w:rPr>
      </w:r>
    </w:p>
    <w:p>
      <w:pPr>
        <w:pStyle w:val="Normal"/>
        <w:numPr>
          <w:ilvl w:val="0"/>
          <w:numId w:val="1"/>
        </w:numPr>
        <w:tabs>
          <w:tab w:val="clear" w:pos="708"/>
          <w:tab w:val="left" w:pos="561" w:leader="none"/>
        </w:tabs>
        <w:ind w:hanging="0" w:left="0"/>
        <w:jc w:val="both"/>
        <w:rPr>
          <w:b/>
          <w:sz w:val="21"/>
          <w:szCs w:val="21"/>
        </w:rPr>
      </w:pPr>
      <w:r>
        <w:rPr>
          <w:b/>
          <w:sz w:val="21"/>
          <w:szCs w:val="21"/>
        </w:rPr>
        <w:t>Обстоятельства непреодолимой силы</w:t>
      </w:r>
    </w:p>
    <w:p>
      <w:pPr>
        <w:pStyle w:val="Normal"/>
        <w:numPr>
          <w:ilvl w:val="1"/>
          <w:numId w:val="1"/>
        </w:numPr>
        <w:tabs>
          <w:tab w:val="clear" w:pos="708"/>
          <w:tab w:val="left" w:pos="567" w:leader="none"/>
        </w:tabs>
        <w:ind w:hanging="0" w:left="0"/>
        <w:jc w:val="both"/>
        <w:rPr>
          <w:sz w:val="21"/>
          <w:szCs w:val="21"/>
        </w:rPr>
      </w:pPr>
      <w:r>
        <w:rPr>
          <w:sz w:val="21"/>
          <w:szCs w:val="21"/>
        </w:rPr>
        <w:t>Стороны по настоящему Договору освобождаются от ответственности за полное или частичное неисполнение либо ненадлежащее исполнение своих обязательств в случае, если такое неисполнение явилось следствием обстоятельств непреодолимой силы, то есть событий, которые нельзя было предвидеть или предотвратить. К таким событиям относятся: стихийные бедствия, военные действия, эпидемии (пандемии), принятие государственными органами или органами местного самоуправления нормативных или правоприменительных актов, в том числе установленные до или после заключения настоящего Договора законодательством любой юрисдикции экспортные запреты и/или иные ограничения, применимые к объекту настоящего Договора и/или производителю и/или конечному пользователю объекта настоящего Договора, и иные действия, находящиеся вне разумного предвидения и контроля Сторон.</w:t>
      </w:r>
    </w:p>
    <w:p>
      <w:pPr>
        <w:pStyle w:val="Normal"/>
        <w:numPr>
          <w:ilvl w:val="1"/>
          <w:numId w:val="1"/>
        </w:numPr>
        <w:tabs>
          <w:tab w:val="clear" w:pos="708"/>
          <w:tab w:val="left" w:pos="567" w:leader="none"/>
        </w:tabs>
        <w:ind w:hanging="0" w:left="0"/>
        <w:jc w:val="both"/>
        <w:rPr>
          <w:sz w:val="21"/>
          <w:szCs w:val="21"/>
        </w:rPr>
      </w:pPr>
      <w:r>
        <w:rPr>
          <w:sz w:val="21"/>
          <w:szCs w:val="21"/>
        </w:rPr>
        <w:t>При наступлении обстоятельств непреодолимой силы каждая Сторона должна в разумный срок известить о них в письменном виде другую Сторону. Извещение должно содержать данные о характере обстоятельств, оценку их влияния на возможность исполнения Стороной своих обязательств по данному Договору, а также предполагаемые сроки их действия.</w:t>
      </w:r>
    </w:p>
    <w:p>
      <w:pPr>
        <w:pStyle w:val="Normal"/>
        <w:numPr>
          <w:ilvl w:val="1"/>
          <w:numId w:val="1"/>
        </w:numPr>
        <w:tabs>
          <w:tab w:val="clear" w:pos="708"/>
          <w:tab w:val="left" w:pos="567" w:leader="none"/>
        </w:tabs>
        <w:ind w:hanging="0" w:left="0"/>
        <w:jc w:val="both"/>
        <w:rPr>
          <w:sz w:val="21"/>
          <w:szCs w:val="21"/>
        </w:rPr>
      </w:pPr>
      <w:r>
        <w:rPr>
          <w:sz w:val="21"/>
          <w:szCs w:val="21"/>
        </w:rPr>
        <w:t>В случае наступления обстоятельств непреодолимой силы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 а в случае невозможности или нецелесообразности определения такого срока Стороны расторгают настоящий Договор без взаимных претензий.</w:t>
      </w:r>
    </w:p>
    <w:p>
      <w:pPr>
        <w:pStyle w:val="Normal"/>
        <w:jc w:val="both"/>
        <w:rPr>
          <w:sz w:val="21"/>
          <w:szCs w:val="21"/>
        </w:rPr>
      </w:pPr>
      <w:r>
        <w:rPr>
          <w:sz w:val="21"/>
          <w:szCs w:val="21"/>
        </w:rPr>
      </w:r>
    </w:p>
    <w:p>
      <w:pPr>
        <w:pStyle w:val="Normal"/>
        <w:numPr>
          <w:ilvl w:val="0"/>
          <w:numId w:val="1"/>
        </w:numPr>
        <w:tabs>
          <w:tab w:val="clear" w:pos="708"/>
          <w:tab w:val="left" w:pos="561" w:leader="none"/>
        </w:tabs>
        <w:ind w:hanging="0" w:left="0"/>
        <w:jc w:val="both"/>
        <w:rPr>
          <w:color w:val="000000"/>
        </w:rPr>
      </w:pPr>
      <w:r>
        <w:rPr>
          <w:b/>
          <w:color w:val="000000"/>
          <w:sz w:val="21"/>
          <w:szCs w:val="21"/>
        </w:rPr>
        <w:t>Конфиденциальность</w:t>
      </w:r>
    </w:p>
    <w:p>
      <w:pPr>
        <w:pStyle w:val="ListParagraph"/>
        <w:numPr>
          <w:ilvl w:val="1"/>
          <w:numId w:val="1"/>
        </w:numPr>
        <w:tabs>
          <w:tab w:val="clear" w:pos="708"/>
          <w:tab w:val="left" w:pos="567" w:leader="none"/>
        </w:tabs>
        <w:ind w:hanging="0" w:left="0"/>
        <w:jc w:val="both"/>
        <w:rPr>
          <w:color w:val="000000"/>
        </w:rPr>
      </w:pPr>
      <w:r>
        <w:rPr>
          <w:color w:val="000000"/>
          <w:sz w:val="21"/>
          <w:szCs w:val="21"/>
        </w:rPr>
        <w:t>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pPr>
        <w:pStyle w:val="ListParagraph"/>
        <w:numPr>
          <w:ilvl w:val="1"/>
          <w:numId w:val="1"/>
        </w:numPr>
        <w:tabs>
          <w:tab w:val="clear" w:pos="708"/>
          <w:tab w:val="left" w:pos="567" w:leader="none"/>
        </w:tabs>
        <w:ind w:hanging="0" w:left="0"/>
        <w:jc w:val="both"/>
        <w:rPr>
          <w:color w:val="000000"/>
        </w:rPr>
      </w:pPr>
      <w:r>
        <w:rPr>
          <w:color w:val="000000"/>
          <w:sz w:val="21"/>
          <w:szCs w:val="21"/>
        </w:rPr>
        <w:t>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pPr>
        <w:pStyle w:val="ListParagraph"/>
        <w:numPr>
          <w:ilvl w:val="1"/>
          <w:numId w:val="1"/>
        </w:numPr>
        <w:tabs>
          <w:tab w:val="clear" w:pos="708"/>
          <w:tab w:val="left" w:pos="567" w:leader="none"/>
        </w:tabs>
        <w:ind w:hanging="0" w:left="0"/>
        <w:jc w:val="both"/>
        <w:rPr>
          <w:color w:val="000000"/>
        </w:rPr>
      </w:pPr>
      <w:r>
        <w:rPr>
          <w:color w:val="000000"/>
          <w:sz w:val="21"/>
          <w:szCs w:val="21"/>
        </w:rPr>
        <w:t xml:space="preserve">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настоящего Договора, в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советников и прочее. </w:t>
      </w:r>
    </w:p>
    <w:p>
      <w:pPr>
        <w:pStyle w:val="ListParagraph"/>
        <w:numPr>
          <w:ilvl w:val="1"/>
          <w:numId w:val="1"/>
        </w:numPr>
        <w:tabs>
          <w:tab w:val="clear" w:pos="708"/>
          <w:tab w:val="left" w:pos="567" w:leader="none"/>
        </w:tabs>
        <w:ind w:hanging="0" w:left="0"/>
        <w:jc w:val="both"/>
        <w:rPr>
          <w:color w:val="000000"/>
        </w:rPr>
      </w:pPr>
      <w:r>
        <w:rPr>
          <w:color w:val="000000"/>
          <w:sz w:val="21"/>
          <w:szCs w:val="21"/>
        </w:rPr>
        <w:t>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pPr>
        <w:pStyle w:val="ListParagraph"/>
        <w:numPr>
          <w:ilvl w:val="1"/>
          <w:numId w:val="1"/>
        </w:numPr>
        <w:tabs>
          <w:tab w:val="clear" w:pos="708"/>
          <w:tab w:val="left" w:pos="567" w:leader="none"/>
        </w:tabs>
        <w:ind w:hanging="0" w:left="0"/>
        <w:jc w:val="both"/>
        <w:rPr>
          <w:color w:val="000000"/>
        </w:rPr>
      </w:pPr>
      <w:r>
        <w:rPr>
          <w:color w:val="000000"/>
          <w:sz w:val="21"/>
          <w:szCs w:val="21"/>
        </w:rPr>
        <w:t>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pPr>
        <w:pStyle w:val="ListParagraph"/>
        <w:numPr>
          <w:ilvl w:val="1"/>
          <w:numId w:val="1"/>
        </w:numPr>
        <w:tabs>
          <w:tab w:val="clear" w:pos="708"/>
          <w:tab w:val="left" w:pos="567" w:leader="none"/>
        </w:tabs>
        <w:ind w:hanging="0" w:left="0"/>
        <w:jc w:val="both"/>
        <w:rPr>
          <w:color w:val="000000"/>
        </w:rPr>
      </w:pPr>
      <w:r>
        <w:rPr>
          <w:color w:val="000000"/>
          <w:sz w:val="21"/>
          <w:szCs w:val="21"/>
        </w:rPr>
        <w:t xml:space="preserve">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pPr>
        <w:pStyle w:val="ListParagraph"/>
        <w:numPr>
          <w:ilvl w:val="1"/>
          <w:numId w:val="1"/>
        </w:numPr>
        <w:tabs>
          <w:tab w:val="clear" w:pos="708"/>
          <w:tab w:val="left" w:pos="567" w:leader="none"/>
        </w:tabs>
        <w:ind w:hanging="0" w:left="0"/>
        <w:jc w:val="both"/>
        <w:rPr>
          <w:color w:val="000000"/>
        </w:rPr>
      </w:pPr>
      <w:r>
        <w:rPr>
          <w:color w:val="000000"/>
          <w:sz w:val="21"/>
          <w:szCs w:val="21"/>
        </w:rPr>
        <w:t>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pPr>
        <w:pStyle w:val="ListParagraph"/>
        <w:numPr>
          <w:ilvl w:val="1"/>
          <w:numId w:val="1"/>
        </w:numPr>
        <w:tabs>
          <w:tab w:val="clear" w:pos="708"/>
          <w:tab w:val="left" w:pos="567" w:leader="none"/>
        </w:tabs>
        <w:ind w:hanging="0" w:left="0"/>
        <w:jc w:val="both"/>
        <w:rPr>
          <w:color w:val="000000"/>
        </w:rPr>
      </w:pPr>
      <w:r>
        <w:rPr>
          <w:color w:val="000000"/>
          <w:sz w:val="21"/>
          <w:szCs w:val="21"/>
        </w:rPr>
        <w:t>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pPr>
        <w:pStyle w:val="ListParagraph"/>
        <w:numPr>
          <w:ilvl w:val="1"/>
          <w:numId w:val="1"/>
        </w:numPr>
        <w:tabs>
          <w:tab w:val="clear" w:pos="708"/>
          <w:tab w:val="left" w:pos="567" w:leader="none"/>
        </w:tabs>
        <w:ind w:hanging="0" w:left="0"/>
        <w:jc w:val="both"/>
        <w:rPr>
          <w:color w:val="000000"/>
        </w:rPr>
      </w:pPr>
      <w:r>
        <w:rPr>
          <w:color w:val="000000"/>
          <w:sz w:val="21"/>
          <w:szCs w:val="21"/>
        </w:rPr>
        <w:t>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pPr>
        <w:pStyle w:val="ListParagraph"/>
        <w:numPr>
          <w:ilvl w:val="1"/>
          <w:numId w:val="1"/>
        </w:numPr>
        <w:tabs>
          <w:tab w:val="clear" w:pos="708"/>
          <w:tab w:val="left" w:pos="567" w:leader="none"/>
        </w:tabs>
        <w:ind w:hanging="0" w:left="0"/>
        <w:jc w:val="both"/>
        <w:rPr>
          <w:color w:val="000000"/>
        </w:rPr>
      </w:pPr>
      <w:r>
        <w:rPr>
          <w:color w:val="000000"/>
          <w:sz w:val="21"/>
          <w:szCs w:val="21"/>
        </w:rPr>
        <w:t>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обязана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pPr>
        <w:pStyle w:val="ListParagraph"/>
        <w:numPr>
          <w:ilvl w:val="1"/>
          <w:numId w:val="1"/>
        </w:numPr>
        <w:tabs>
          <w:tab w:val="clear" w:pos="708"/>
          <w:tab w:val="left" w:pos="567" w:leader="none"/>
        </w:tabs>
        <w:ind w:hanging="0" w:left="0"/>
        <w:jc w:val="both"/>
        <w:rPr>
          <w:color w:val="000000"/>
        </w:rPr>
      </w:pPr>
      <w:r>
        <w:rPr>
          <w:color w:val="000000"/>
          <w:sz w:val="21"/>
          <w:szCs w:val="21"/>
        </w:rPr>
        <w:t>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подтвержденный ущерб в полном объеме, возникший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pPr>
        <w:pStyle w:val="ListParagraph"/>
        <w:numPr>
          <w:ilvl w:val="1"/>
          <w:numId w:val="1"/>
        </w:numPr>
        <w:tabs>
          <w:tab w:val="clear" w:pos="708"/>
          <w:tab w:val="left" w:pos="567" w:leader="none"/>
        </w:tabs>
        <w:ind w:hanging="0" w:left="0"/>
        <w:jc w:val="both"/>
        <w:rPr>
          <w:color w:val="000000"/>
        </w:rPr>
      </w:pPr>
      <w:r>
        <w:rPr>
          <w:color w:val="000000"/>
          <w:sz w:val="21"/>
          <w:szCs w:val="21"/>
        </w:rPr>
        <w:t>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pPr>
        <w:pStyle w:val="ListParagraph"/>
        <w:tabs>
          <w:tab w:val="clear" w:pos="708"/>
          <w:tab w:val="left" w:pos="567" w:leader="none"/>
        </w:tabs>
        <w:ind w:left="0"/>
        <w:jc w:val="both"/>
        <w:rPr>
          <w:color w:val="000000"/>
          <w:sz w:val="21"/>
          <w:szCs w:val="21"/>
        </w:rPr>
      </w:pPr>
      <w:r>
        <w:rPr>
          <w:color w:val="000000"/>
          <w:sz w:val="21"/>
          <w:szCs w:val="21"/>
        </w:rPr>
      </w:r>
    </w:p>
    <w:p>
      <w:pPr>
        <w:pStyle w:val="Normal"/>
        <w:numPr>
          <w:ilvl w:val="0"/>
          <w:numId w:val="1"/>
        </w:numPr>
        <w:tabs>
          <w:tab w:val="clear" w:pos="708"/>
          <w:tab w:val="left" w:pos="561" w:leader="none"/>
        </w:tabs>
        <w:ind w:hanging="0" w:left="0"/>
        <w:jc w:val="both"/>
        <w:rPr>
          <w:color w:val="000000"/>
        </w:rPr>
      </w:pPr>
      <w:r>
        <w:rPr>
          <w:b/>
          <w:color w:val="000000"/>
          <w:sz w:val="21"/>
          <w:szCs w:val="21"/>
        </w:rPr>
        <w:t>Антикоррупционная оговорка</w:t>
      </w:r>
      <w:bookmarkStart w:id="3" w:name="_GoBack"/>
      <w:bookmarkEnd w:id="3"/>
    </w:p>
    <w:p>
      <w:pPr>
        <w:pStyle w:val="ListParagraph"/>
        <w:numPr>
          <w:ilvl w:val="1"/>
          <w:numId w:val="1"/>
        </w:numPr>
        <w:tabs>
          <w:tab w:val="clear" w:pos="708"/>
          <w:tab w:val="left" w:pos="567" w:leader="none"/>
        </w:tabs>
        <w:ind w:hanging="0" w:left="0"/>
        <w:jc w:val="both"/>
        <w:rPr>
          <w:color w:val="000000"/>
        </w:rPr>
      </w:pPr>
      <w:r>
        <w:rPr>
          <w:color w:val="000000"/>
          <w:sz w:val="21"/>
          <w:szCs w:val="21"/>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pPr>
        <w:pStyle w:val="ListParagraph"/>
        <w:numPr>
          <w:ilvl w:val="1"/>
          <w:numId w:val="1"/>
        </w:numPr>
        <w:tabs>
          <w:tab w:val="clear" w:pos="708"/>
          <w:tab w:val="left" w:pos="567" w:leader="none"/>
        </w:tabs>
        <w:ind w:hanging="0" w:left="0"/>
        <w:jc w:val="both"/>
        <w:rPr>
          <w:color w:val="000000"/>
        </w:rPr>
      </w:pPr>
      <w:r>
        <w:rPr>
          <w:color w:val="000000"/>
          <w:sz w:val="21"/>
          <w:szCs w:val="21"/>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pPr>
        <w:pStyle w:val="ListParagraph"/>
        <w:numPr>
          <w:ilvl w:val="1"/>
          <w:numId w:val="1"/>
        </w:numPr>
        <w:tabs>
          <w:tab w:val="clear" w:pos="708"/>
          <w:tab w:val="left" w:pos="567" w:leader="none"/>
        </w:tabs>
        <w:ind w:hanging="0" w:left="0"/>
        <w:jc w:val="both"/>
        <w:rPr>
          <w:color w:val="000000"/>
        </w:rPr>
      </w:pPr>
      <w:r>
        <w:rPr>
          <w:color w:val="000000"/>
          <w:sz w:val="21"/>
          <w:szCs w:val="21"/>
        </w:rPr>
        <w:t>Под действиями лица, осуществляемыми в пользу стимулирующей его Стороны, в рамках настоящего Договора понимается:</w:t>
      </w:r>
    </w:p>
    <w:p>
      <w:pPr>
        <w:pStyle w:val="ListParagraph"/>
        <w:numPr>
          <w:ilvl w:val="2"/>
          <w:numId w:val="1"/>
        </w:numPr>
        <w:tabs>
          <w:tab w:val="clear" w:pos="708"/>
          <w:tab w:val="left" w:pos="567" w:leader="none"/>
        </w:tabs>
        <w:ind w:hanging="0" w:left="0"/>
        <w:jc w:val="both"/>
        <w:rPr>
          <w:color w:val="000000"/>
        </w:rPr>
      </w:pPr>
      <w:r>
        <w:rPr>
          <w:color w:val="000000"/>
          <w:sz w:val="21"/>
          <w:szCs w:val="21"/>
        </w:rPr>
        <w:t>предоставление неоправданных преимуществ по сравнению с другими Контрагентами;</w:t>
      </w:r>
    </w:p>
    <w:p>
      <w:pPr>
        <w:pStyle w:val="ListParagraph"/>
        <w:numPr>
          <w:ilvl w:val="2"/>
          <w:numId w:val="1"/>
        </w:numPr>
        <w:tabs>
          <w:tab w:val="clear" w:pos="708"/>
          <w:tab w:val="left" w:pos="567" w:leader="none"/>
        </w:tabs>
        <w:ind w:hanging="0" w:left="0"/>
        <w:jc w:val="both"/>
        <w:rPr>
          <w:color w:val="000000"/>
        </w:rPr>
      </w:pPr>
      <w:r>
        <w:rPr>
          <w:color w:val="000000"/>
          <w:sz w:val="21"/>
          <w:szCs w:val="21"/>
        </w:rPr>
        <w:t>предоставление каких-либо гарантий;</w:t>
      </w:r>
    </w:p>
    <w:p>
      <w:pPr>
        <w:pStyle w:val="ListParagraph"/>
        <w:numPr>
          <w:ilvl w:val="2"/>
          <w:numId w:val="1"/>
        </w:numPr>
        <w:tabs>
          <w:tab w:val="clear" w:pos="708"/>
          <w:tab w:val="left" w:pos="567" w:leader="none"/>
        </w:tabs>
        <w:ind w:hanging="0" w:left="0"/>
        <w:jc w:val="both"/>
        <w:rPr>
          <w:color w:val="000000"/>
        </w:rPr>
      </w:pPr>
      <w:r>
        <w:rPr>
          <w:color w:val="000000"/>
          <w:sz w:val="21"/>
          <w:szCs w:val="21"/>
        </w:rPr>
        <w:t>ускорение существующих процедур;</w:t>
      </w:r>
    </w:p>
    <w:p>
      <w:pPr>
        <w:pStyle w:val="ListParagraph"/>
        <w:numPr>
          <w:ilvl w:val="2"/>
          <w:numId w:val="1"/>
        </w:numPr>
        <w:tabs>
          <w:tab w:val="clear" w:pos="708"/>
          <w:tab w:val="left" w:pos="567" w:leader="none"/>
        </w:tabs>
        <w:ind w:hanging="0" w:left="0"/>
        <w:jc w:val="both"/>
        <w:rPr>
          <w:color w:val="000000"/>
        </w:rPr>
      </w:pPr>
      <w:r>
        <w:rPr>
          <w:color w:val="000000"/>
          <w:sz w:val="21"/>
          <w:szCs w:val="21"/>
        </w:rPr>
        <w:t>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w:t>
      </w:r>
    </w:p>
    <w:p>
      <w:pPr>
        <w:pStyle w:val="ListParagraph"/>
        <w:numPr>
          <w:ilvl w:val="1"/>
          <w:numId w:val="1"/>
        </w:numPr>
        <w:tabs>
          <w:tab w:val="clear" w:pos="708"/>
          <w:tab w:val="left" w:pos="567" w:leader="none"/>
        </w:tabs>
        <w:ind w:hanging="0" w:left="0"/>
        <w:jc w:val="both"/>
        <w:rPr>
          <w:color w:val="000000"/>
        </w:rPr>
      </w:pPr>
      <w:r>
        <w:rPr>
          <w:color w:val="000000"/>
          <w:sz w:val="21"/>
          <w:szCs w:val="21"/>
        </w:rPr>
        <w:t>В случае возникновения у Стороны подозрений, что произошло или может произойти нарушение каких-либо положений пункта 7.1.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7.1. настоящего раздела другой Стороной, её аффилированными лицами, работниками или посредниками.</w:t>
      </w:r>
    </w:p>
    <w:p>
      <w:pPr>
        <w:pStyle w:val="ListParagraph"/>
        <w:numPr>
          <w:ilvl w:val="1"/>
          <w:numId w:val="1"/>
        </w:numPr>
        <w:tabs>
          <w:tab w:val="clear" w:pos="708"/>
          <w:tab w:val="left" w:pos="567" w:leader="none"/>
        </w:tabs>
        <w:ind w:hanging="0" w:left="0"/>
        <w:jc w:val="both"/>
        <w:rPr/>
      </w:pPr>
      <w:r>
        <w:rPr>
          <w:color w:val="000000"/>
          <w:sz w:val="21"/>
          <w:szCs w:val="21"/>
        </w:rPr>
        <w:t xml:space="preserve">Каналы уведомления Покупателя о нарушениях каких-либо положений пункта 7.1. настоящего Договора: </w:t>
      </w:r>
      <w:hyperlink r:id="rId2">
        <w:r>
          <w:rPr>
            <w:rStyle w:val="Style7"/>
            <w:color w:val="000000"/>
            <w:sz w:val="21"/>
            <w:szCs w:val="21"/>
          </w:rPr>
          <w:t>hotline@tnpz.ri-invest.ru</w:t>
        </w:r>
      </w:hyperlink>
      <w:r>
        <w:rPr>
          <w:color w:val="000000"/>
          <w:sz w:val="21"/>
          <w:szCs w:val="21"/>
        </w:rPr>
        <w:t xml:space="preserve"> или по телефону: 8-800-700-23-97, 8 (3452) 53-23-99 (3397).</w:t>
      </w:r>
    </w:p>
    <w:p>
      <w:pPr>
        <w:pStyle w:val="ListParagraph"/>
        <w:tabs>
          <w:tab w:val="clear" w:pos="708"/>
          <w:tab w:val="left" w:pos="567" w:leader="none"/>
        </w:tabs>
        <w:ind w:left="0"/>
        <w:jc w:val="both"/>
        <w:rPr>
          <w:color w:val="000000"/>
        </w:rPr>
      </w:pPr>
      <w:r>
        <w:rPr>
          <w:color w:val="000000"/>
          <w:sz w:val="21"/>
          <w:szCs w:val="21"/>
        </w:rPr>
        <w:t xml:space="preserve">Каналы уведомления Поставщика о нарушениях каких-либо положений пункта 7.1. настоящего Договора: </w:t>
      </w:r>
      <w:sdt>
        <w:sdtPr>
          <w:placeholder>
            <w:docPart w:val="9B83D667E56747668FF25E77949DA6AE"/>
          </w:placeholder>
          <w:id w:val="1876581283"/>
        </w:sdtPr>
        <w:sdtContent>
          <w:r>
            <w:rPr>
              <w:color w:val="000000"/>
              <w:sz w:val="21"/>
              <w:szCs w:val="21"/>
            </w:rPr>
          </w:r>
          <w:r>
            <w:rPr>
              <w:color w:val="000000"/>
              <w:sz w:val="21"/>
              <w:szCs w:val="21"/>
            </w:rPr>
            <w:t>__________________ или по телефону: ___________________</w:t>
          </w:r>
        </w:sdtContent>
      </w:sdt>
      <w:r>
        <w:rPr>
          <w:color w:val="000000"/>
          <w:sz w:val="21"/>
          <w:szCs w:val="21"/>
        </w:rPr>
        <w:t xml:space="preserve">. </w:t>
      </w:r>
    </w:p>
    <w:p>
      <w:pPr>
        <w:pStyle w:val="ListParagraph"/>
        <w:numPr>
          <w:ilvl w:val="1"/>
          <w:numId w:val="1"/>
        </w:numPr>
        <w:tabs>
          <w:tab w:val="clear" w:pos="708"/>
          <w:tab w:val="left" w:pos="567" w:leader="none"/>
        </w:tabs>
        <w:ind w:hanging="0" w:left="0"/>
        <w:jc w:val="both"/>
        <w:rPr>
          <w:color w:val="000000"/>
        </w:rPr>
      </w:pPr>
      <w:r>
        <w:rPr>
          <w:color w:val="000000"/>
          <w:sz w:val="21"/>
          <w:szCs w:val="21"/>
        </w:rPr>
        <w:t xml:space="preserve">Сторона, получившая уведомление о нарушении каких-либо положений пункта 7.1.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pPr>
        <w:pStyle w:val="ListParagraph"/>
        <w:numPr>
          <w:ilvl w:val="1"/>
          <w:numId w:val="1"/>
        </w:numPr>
        <w:tabs>
          <w:tab w:val="clear" w:pos="708"/>
          <w:tab w:val="left" w:pos="567" w:leader="none"/>
        </w:tabs>
        <w:ind w:hanging="0" w:left="0"/>
        <w:jc w:val="both"/>
        <w:rPr>
          <w:color w:val="000000"/>
        </w:rPr>
      </w:pPr>
      <w:r>
        <w:rPr>
          <w:color w:val="000000"/>
          <w:sz w:val="21"/>
          <w:szCs w:val="21"/>
        </w:rPr>
        <w:t>Стороны гарантируют осуществление надлежащего разбирательства по фактам нарушения положений пункта 7.1.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pPr>
        <w:pStyle w:val="ListParagraph"/>
        <w:numPr>
          <w:ilvl w:val="1"/>
          <w:numId w:val="1"/>
        </w:numPr>
        <w:tabs>
          <w:tab w:val="clear" w:pos="708"/>
          <w:tab w:val="left" w:pos="567" w:leader="none"/>
        </w:tabs>
        <w:ind w:hanging="0" w:left="0"/>
        <w:jc w:val="both"/>
        <w:rPr/>
      </w:pPr>
      <w:r>
        <w:rPr>
          <w:color w:val="000000"/>
          <w:sz w:val="21"/>
          <w:szCs w:val="21"/>
        </w:rPr>
        <w:t>В случае подтверждения факта нарушения одной Стороной положений пункта 7.1 настоящего раздела и/или неполучения другой Стороной информации об итогах рассмотрения уведомления о нарушении в соответствии с пунктом 7.6.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pPr>
        <w:pStyle w:val="Normal"/>
        <w:jc w:val="both"/>
        <w:rPr>
          <w:b/>
          <w:sz w:val="21"/>
          <w:szCs w:val="21"/>
        </w:rPr>
      </w:pPr>
      <w:r>
        <w:rPr>
          <w:b/>
          <w:sz w:val="21"/>
          <w:szCs w:val="21"/>
        </w:rPr>
      </w:r>
    </w:p>
    <w:p>
      <w:pPr>
        <w:pStyle w:val="Normal"/>
        <w:numPr>
          <w:ilvl w:val="0"/>
          <w:numId w:val="1"/>
        </w:numPr>
        <w:tabs>
          <w:tab w:val="clear" w:pos="708"/>
          <w:tab w:val="left" w:pos="561" w:leader="none"/>
        </w:tabs>
        <w:ind w:hanging="0" w:left="0"/>
        <w:jc w:val="both"/>
        <w:rPr>
          <w:b/>
          <w:sz w:val="21"/>
          <w:szCs w:val="21"/>
        </w:rPr>
      </w:pPr>
      <w:r>
        <w:rPr>
          <w:b/>
          <w:sz w:val="21"/>
          <w:szCs w:val="21"/>
        </w:rPr>
        <w:t>Порядок разрешения споров</w:t>
      </w:r>
    </w:p>
    <w:p>
      <w:pPr>
        <w:pStyle w:val="Normal"/>
        <w:numPr>
          <w:ilvl w:val="1"/>
          <w:numId w:val="1"/>
        </w:numPr>
        <w:tabs>
          <w:tab w:val="clear" w:pos="708"/>
          <w:tab w:val="left" w:pos="567" w:leader="none"/>
        </w:tabs>
        <w:ind w:hanging="0" w:left="0"/>
        <w:jc w:val="both"/>
        <w:rPr>
          <w:sz w:val="21"/>
          <w:szCs w:val="21"/>
        </w:rPr>
      </w:pPr>
      <w:r>
        <w:rPr>
          <w:sz w:val="21"/>
          <w:szCs w:val="21"/>
        </w:rPr>
        <w:t>В случае возникновения разногласий между Сторонами при исполнении настоящего Договора, Стороны обязуются решать их в претензионном порядке. Срок ответа на претензию составляет 10 (десять) рабочих дней с даты её получения Стороной.</w:t>
      </w:r>
    </w:p>
    <w:p>
      <w:pPr>
        <w:pStyle w:val="Normal"/>
        <w:numPr>
          <w:ilvl w:val="1"/>
          <w:numId w:val="1"/>
        </w:numPr>
        <w:tabs>
          <w:tab w:val="clear" w:pos="708"/>
          <w:tab w:val="left" w:pos="567" w:leader="none"/>
        </w:tabs>
        <w:ind w:hanging="0" w:left="0"/>
        <w:jc w:val="both"/>
        <w:rPr>
          <w:sz w:val="21"/>
          <w:szCs w:val="21"/>
        </w:rPr>
      </w:pPr>
      <w:r>
        <w:rPr>
          <w:sz w:val="21"/>
          <w:szCs w:val="21"/>
        </w:rPr>
        <w:t>Если стороны не урегулировали возникшие разногласия в претензионном порядке любая из Сторон вправе обратиться</w:t>
      </w:r>
      <w:r>
        <w:rPr>
          <w:color w:val="000000"/>
          <w:sz w:val="21"/>
          <w:szCs w:val="21"/>
        </w:rPr>
        <w:t xml:space="preserve"> </w:t>
      </w:r>
      <w:r>
        <w:rPr>
          <w:color w:val="000000"/>
          <w:sz w:val="21"/>
          <w:szCs w:val="21"/>
        </w:rPr>
        <w:t>в Арбитражный суд Тюменской области или в Арбитражный суд города Москвы по выбору истца</w:t>
      </w:r>
      <w:r>
        <w:rPr>
          <w:color w:val="000000"/>
          <w:sz w:val="21"/>
          <w:szCs w:val="21"/>
        </w:rPr>
        <w:t xml:space="preserve"> </w:t>
      </w:r>
      <w:r>
        <w:rPr>
          <w:sz w:val="21"/>
          <w:szCs w:val="21"/>
        </w:rPr>
        <w:t>за защитой своих законных прав и интересов вне зависимости от встречного исполнения обязательства другой Стороной.</w:t>
      </w:r>
    </w:p>
    <w:p>
      <w:pPr>
        <w:pStyle w:val="Normal"/>
        <w:jc w:val="both"/>
        <w:rPr>
          <w:sz w:val="21"/>
          <w:szCs w:val="21"/>
        </w:rPr>
      </w:pPr>
      <w:r>
        <w:rPr>
          <w:sz w:val="21"/>
          <w:szCs w:val="21"/>
        </w:rPr>
      </w:r>
    </w:p>
    <w:p>
      <w:pPr>
        <w:pStyle w:val="Normal"/>
        <w:numPr>
          <w:ilvl w:val="0"/>
          <w:numId w:val="1"/>
        </w:numPr>
        <w:tabs>
          <w:tab w:val="clear" w:pos="708"/>
          <w:tab w:val="left" w:pos="561" w:leader="none"/>
        </w:tabs>
        <w:ind w:hanging="0" w:left="0"/>
        <w:jc w:val="both"/>
        <w:rPr>
          <w:b/>
          <w:sz w:val="21"/>
          <w:szCs w:val="21"/>
        </w:rPr>
      </w:pPr>
      <w:r>
        <w:rPr>
          <w:b/>
          <w:sz w:val="21"/>
          <w:szCs w:val="21"/>
        </w:rPr>
        <w:t>Действие Договора. Иные условия</w:t>
      </w:r>
    </w:p>
    <w:p>
      <w:pPr>
        <w:pStyle w:val="Normal"/>
        <w:numPr>
          <w:ilvl w:val="1"/>
          <w:numId w:val="1"/>
        </w:numPr>
        <w:tabs>
          <w:tab w:val="clear" w:pos="708"/>
          <w:tab w:val="left" w:pos="561" w:leader="none"/>
        </w:tabs>
        <w:ind w:hanging="0" w:left="0"/>
        <w:jc w:val="both"/>
        <w:rPr>
          <w:sz w:val="21"/>
          <w:szCs w:val="21"/>
        </w:rPr>
      </w:pPr>
      <w:r>
        <w:rPr>
          <w:sz w:val="21"/>
          <w:szCs w:val="21"/>
        </w:rPr>
        <w:t xml:space="preserve">Настоящий Договор вступает в силу с момента его подписания обеими Сторонами и действует до исполнения Сторонами всех своих обязательств по нему. </w:t>
      </w:r>
    </w:p>
    <w:p>
      <w:pPr>
        <w:pStyle w:val="Normal"/>
        <w:numPr>
          <w:ilvl w:val="1"/>
          <w:numId w:val="1"/>
        </w:numPr>
        <w:tabs>
          <w:tab w:val="clear" w:pos="708"/>
          <w:tab w:val="left" w:pos="561" w:leader="none"/>
        </w:tabs>
        <w:ind w:hanging="0" w:left="0"/>
        <w:jc w:val="both"/>
        <w:rPr>
          <w:color w:val="000000"/>
        </w:rPr>
      </w:pPr>
      <w:r>
        <w:rPr>
          <w:bCs/>
          <w:color w:val="000000"/>
          <w:sz w:val="21"/>
          <w:szCs w:val="21"/>
          <w:lang w:eastAsia="x-none"/>
        </w:rPr>
        <w:t>Настоящий Договор заключен в виде электронного документа, подписанного уполномоченными представителями Сторон с использованием усиленной квалифицированной электронной подписи (УКЭП).</w:t>
      </w:r>
    </w:p>
    <w:p>
      <w:pPr>
        <w:pStyle w:val="Normal"/>
        <w:numPr>
          <w:ilvl w:val="1"/>
          <w:numId w:val="1"/>
        </w:numPr>
        <w:tabs>
          <w:tab w:val="clear" w:pos="708"/>
          <w:tab w:val="left" w:pos="561" w:leader="none"/>
        </w:tabs>
        <w:ind w:hanging="0" w:left="0"/>
        <w:jc w:val="both"/>
        <w:rPr>
          <w:sz w:val="21"/>
          <w:szCs w:val="21"/>
        </w:rPr>
      </w:pPr>
      <w:r>
        <w:rPr>
          <w:sz w:val="21"/>
          <w:szCs w:val="21"/>
        </w:rPr>
        <w:t>Если иное не установлено Договором или законом, ни одна из Сторон не вправе в одностороннем порядке отказываться от исполнения Договора.</w:t>
      </w:r>
    </w:p>
    <w:p>
      <w:pPr>
        <w:pStyle w:val="Normal"/>
        <w:numPr>
          <w:ilvl w:val="1"/>
          <w:numId w:val="1"/>
        </w:numPr>
        <w:tabs>
          <w:tab w:val="clear" w:pos="708"/>
          <w:tab w:val="left" w:pos="561" w:leader="none"/>
        </w:tabs>
        <w:ind w:hanging="0" w:left="0"/>
        <w:jc w:val="both"/>
        <w:rPr>
          <w:sz w:val="21"/>
          <w:szCs w:val="21"/>
        </w:rPr>
      </w:pPr>
      <w:r>
        <w:rPr>
          <w:sz w:val="21"/>
          <w:szCs w:val="21"/>
        </w:rPr>
        <w:t>Стороны соглашаются, что передаточные документы, содержащие перечни Сертификатов, в том случае, если указанные перечни соответствуют Спецификации к настоящему Договору, подписываются во исполнение настоящего Договора и являются его неотъемлемой частью, даже при отсутствии в указанных документах ссылки на настоящий Договор.</w:t>
      </w:r>
    </w:p>
    <w:p>
      <w:pPr>
        <w:pStyle w:val="Normal"/>
        <w:numPr>
          <w:ilvl w:val="1"/>
          <w:numId w:val="1"/>
        </w:numPr>
        <w:tabs>
          <w:tab w:val="clear" w:pos="708"/>
          <w:tab w:val="left" w:pos="561" w:leader="none"/>
        </w:tabs>
        <w:ind w:hanging="0" w:left="0"/>
        <w:jc w:val="both"/>
        <w:rPr>
          <w:sz w:val="21"/>
          <w:szCs w:val="21"/>
        </w:rPr>
      </w:pPr>
      <w:r>
        <w:rPr>
          <w:sz w:val="21"/>
          <w:szCs w:val="21"/>
        </w:rPr>
        <w:t xml:space="preserve">Вся переписка и переговоры, ранее имевшие место между Сторонами и относящиеся к предмету настоящего Договора, после вступления настоящего Договора в силу теряют силу. Настоящий Договор представляет собой окончательное и полное соглашение Сторон относительно его предмета. После вступления в силу настоящего Договора условия счетов и заказов, </w:t>
      </w:r>
      <w:r>
        <w:rPr>
          <w:i/>
          <w:sz w:val="21"/>
          <w:szCs w:val="21"/>
        </w:rPr>
        <w:t>противоречащих</w:t>
      </w:r>
      <w:r>
        <w:rPr>
          <w:sz w:val="21"/>
          <w:szCs w:val="21"/>
        </w:rPr>
        <w:t xml:space="preserve"> настоящему Договору, не будут иметь юридической силы, если они не совершены в письменной форме и не подписаны надлежаще уполномоченными представителями обеих Сторон.</w:t>
      </w:r>
    </w:p>
    <w:p>
      <w:pPr>
        <w:pStyle w:val="Normal"/>
        <w:numPr>
          <w:ilvl w:val="1"/>
          <w:numId w:val="1"/>
        </w:numPr>
        <w:tabs>
          <w:tab w:val="clear" w:pos="708"/>
          <w:tab w:val="left" w:pos="561" w:leader="none"/>
        </w:tabs>
        <w:ind w:hanging="0" w:left="0"/>
        <w:jc w:val="both"/>
        <w:rPr>
          <w:sz w:val="21"/>
          <w:szCs w:val="21"/>
        </w:rPr>
      </w:pPr>
      <w:r>
        <w:rPr>
          <w:sz w:val="21"/>
          <w:szCs w:val="21"/>
        </w:rPr>
        <w:t>Поставщик обязуется предоставлять Покупателю информацию о вопросах функционирования и структуры, а также дополнительных услугах и компетенциях Поставщика.</w:t>
      </w:r>
    </w:p>
    <w:p>
      <w:pPr>
        <w:pStyle w:val="Normal"/>
        <w:numPr>
          <w:ilvl w:val="1"/>
          <w:numId w:val="1"/>
        </w:numPr>
        <w:tabs>
          <w:tab w:val="clear" w:pos="708"/>
          <w:tab w:val="left" w:pos="561" w:leader="none"/>
        </w:tabs>
        <w:ind w:hanging="0" w:left="0"/>
        <w:jc w:val="both"/>
        <w:rPr>
          <w:sz w:val="21"/>
          <w:szCs w:val="21"/>
        </w:rPr>
      </w:pPr>
      <w:r>
        <w:rPr>
          <w:sz w:val="21"/>
          <w:szCs w:val="21"/>
        </w:rPr>
        <w:t>Все изменения и дополнения к настоящему Договору имеют силу только если они совершены в письменной форме и подписаны надлежаще уполномоченными представителями Сторон.</w:t>
      </w:r>
    </w:p>
    <w:p>
      <w:pPr>
        <w:pStyle w:val="Normal"/>
        <w:numPr>
          <w:ilvl w:val="1"/>
          <w:numId w:val="1"/>
        </w:numPr>
        <w:tabs>
          <w:tab w:val="clear" w:pos="708"/>
          <w:tab w:val="left" w:pos="561" w:leader="none"/>
        </w:tabs>
        <w:ind w:hanging="0" w:left="0"/>
        <w:jc w:val="both"/>
        <w:rPr>
          <w:sz w:val="21"/>
          <w:szCs w:val="21"/>
        </w:rPr>
      </w:pPr>
      <w:r>
        <w:rPr>
          <w:sz w:val="21"/>
          <w:szCs w:val="21"/>
        </w:rPr>
        <w:t>Стороны имеют право на расторжение Договора по следующим обстоятельствам:</w:t>
      </w:r>
    </w:p>
    <w:p>
      <w:pPr>
        <w:pStyle w:val="Normal"/>
        <w:numPr>
          <w:ilvl w:val="1"/>
          <w:numId w:val="2"/>
        </w:numPr>
        <w:tabs>
          <w:tab w:val="clear" w:pos="708"/>
          <w:tab w:val="left" w:pos="561" w:leader="none"/>
        </w:tabs>
        <w:ind w:hanging="309" w:left="561"/>
        <w:jc w:val="both"/>
        <w:rPr>
          <w:sz w:val="21"/>
          <w:szCs w:val="21"/>
        </w:rPr>
      </w:pPr>
      <w:r>
        <w:rPr>
          <w:sz w:val="21"/>
          <w:szCs w:val="21"/>
        </w:rPr>
        <w:t>в случае просрочки другой Стороной срока исполнения своего обязательства более чем на 60 (шестьдесят) календарных дней;</w:t>
      </w:r>
    </w:p>
    <w:p>
      <w:pPr>
        <w:pStyle w:val="Normal"/>
        <w:numPr>
          <w:ilvl w:val="1"/>
          <w:numId w:val="2"/>
        </w:numPr>
        <w:tabs>
          <w:tab w:val="clear" w:pos="708"/>
          <w:tab w:val="left" w:pos="561" w:leader="none"/>
        </w:tabs>
        <w:ind w:hanging="309" w:left="561"/>
        <w:jc w:val="both"/>
        <w:rPr>
          <w:sz w:val="21"/>
          <w:szCs w:val="21"/>
        </w:rPr>
      </w:pPr>
      <w:r>
        <w:rPr>
          <w:sz w:val="21"/>
          <w:szCs w:val="21"/>
        </w:rPr>
        <w:t>в случае прекращения хозяйственной деятельности другой Стороной, ее ликвидации или банкротства.</w:t>
      </w:r>
    </w:p>
    <w:p>
      <w:pPr>
        <w:pStyle w:val="Normal"/>
        <w:numPr>
          <w:ilvl w:val="1"/>
          <w:numId w:val="1"/>
        </w:numPr>
        <w:tabs>
          <w:tab w:val="clear" w:pos="708"/>
          <w:tab w:val="left" w:pos="561" w:leader="none"/>
        </w:tabs>
        <w:ind w:hanging="0" w:left="0"/>
        <w:jc w:val="both"/>
        <w:rPr>
          <w:sz w:val="21"/>
          <w:szCs w:val="21"/>
        </w:rPr>
      </w:pPr>
      <w:r>
        <w:rPr>
          <w:sz w:val="21"/>
          <w:szCs w:val="21"/>
        </w:rPr>
        <w:t>Под рабочими днями в целях исполнения Сторонами обязательств по настоящему Договору понимаются рабочие дни исходя из пятидневной рабочей недели (все дни недели, кроме субботы и воскресенья), не являющиеся праздничными нерабочими днями в соответствии с действующим законодательством Российской Федерации.</w:t>
      </w:r>
    </w:p>
    <w:p>
      <w:pPr>
        <w:pStyle w:val="Normal"/>
        <w:numPr>
          <w:ilvl w:val="1"/>
          <w:numId w:val="1"/>
        </w:numPr>
        <w:tabs>
          <w:tab w:val="clear" w:pos="708"/>
          <w:tab w:val="left" w:pos="180" w:leader="none"/>
        </w:tabs>
        <w:ind w:hanging="0" w:left="0"/>
        <w:jc w:val="both"/>
        <w:rPr>
          <w:sz w:val="21"/>
          <w:szCs w:val="21"/>
        </w:rPr>
      </w:pPr>
      <w:r>
        <w:rPr>
          <w:sz w:val="21"/>
          <w:szCs w:val="21"/>
        </w:rPr>
        <w:t>В случае изменения адресов и/или расчётных реквизитов Сторон, Сторона, чьи реквизиты изменились, обязана уведомить об этом другую Сторону в течение 5 (пять) рабочих дней с момента вступления в силу таких изменений. При этом заключения между Сторонами какого-либо дополнительного соглашения не требуется. Выставление счета с соответствующими реквизитами Стороны согласились считать надлежащим уведомлением.</w:t>
      </w:r>
    </w:p>
    <w:p>
      <w:pPr>
        <w:pStyle w:val="Normal"/>
        <w:numPr>
          <w:ilvl w:val="1"/>
          <w:numId w:val="1"/>
        </w:numPr>
        <w:tabs>
          <w:tab w:val="clear" w:pos="708"/>
          <w:tab w:val="left" w:pos="180" w:leader="none"/>
        </w:tabs>
        <w:suppressAutoHyphens w:val="true"/>
        <w:ind w:hanging="0" w:left="0"/>
        <w:jc w:val="both"/>
        <w:rPr>
          <w:color w:val="000000"/>
        </w:rPr>
      </w:pPr>
      <w:r>
        <w:rPr>
          <w:color w:val="000000"/>
          <w:sz w:val="21"/>
          <w:szCs w:val="21"/>
        </w:rPr>
        <w:t>Все приложения к настоящему договору являющиеся его неотъемлемой частью:</w:t>
      </w:r>
    </w:p>
    <w:p>
      <w:pPr>
        <w:pStyle w:val="ListParagraph"/>
        <w:numPr>
          <w:ilvl w:val="0"/>
          <w:numId w:val="5"/>
        </w:numPr>
        <w:tabs>
          <w:tab w:val="clear" w:pos="708"/>
          <w:tab w:val="left" w:pos="180" w:leader="none"/>
        </w:tabs>
        <w:suppressAutoHyphens w:val="true"/>
        <w:jc w:val="both"/>
        <w:rPr>
          <w:color w:val="000000"/>
        </w:rPr>
      </w:pPr>
      <w:r>
        <w:rPr>
          <w:color w:val="000000"/>
          <w:sz w:val="21"/>
          <w:szCs w:val="21"/>
        </w:rPr>
        <w:t>Приложение №1 – Спецификация.</w:t>
      </w:r>
    </w:p>
    <w:p>
      <w:pPr>
        <w:pStyle w:val="Normal"/>
        <w:jc w:val="both"/>
        <w:rPr>
          <w:sz w:val="21"/>
          <w:szCs w:val="21"/>
        </w:rPr>
      </w:pPr>
      <w:r>
        <w:rPr>
          <w:sz w:val="21"/>
          <w:szCs w:val="21"/>
        </w:rPr>
      </w:r>
    </w:p>
    <w:p>
      <w:pPr>
        <w:pStyle w:val="Normal"/>
        <w:numPr>
          <w:ilvl w:val="0"/>
          <w:numId w:val="1"/>
        </w:numPr>
        <w:tabs>
          <w:tab w:val="clear" w:pos="708"/>
          <w:tab w:val="left" w:pos="561" w:leader="none"/>
        </w:tabs>
        <w:ind w:hanging="0" w:left="0"/>
        <w:jc w:val="both"/>
        <w:rPr>
          <w:color w:val="000000"/>
        </w:rPr>
      </w:pPr>
      <w:r>
        <w:rPr>
          <w:b/>
          <w:color w:val="000000"/>
          <w:sz w:val="21"/>
          <w:szCs w:val="21"/>
        </w:rPr>
        <w:t>Реквизиты Сторон</w:t>
      </w:r>
    </w:p>
    <w:tbl>
      <w:tblPr>
        <w:tblpPr w:vertAnchor="text" w:horzAnchor="margin" w:leftFromText="180" w:rightFromText="180" w:tblpX="0" w:tblpY="162"/>
        <w:tblW w:w="8721"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4395"/>
        <w:gridCol w:w="4325"/>
      </w:tblGrid>
      <w:tr>
        <w:trPr>
          <w:trHeight w:val="5239" w:hRule="atLeast"/>
        </w:trPr>
        <w:tc>
          <w:tcPr>
            <w:tcW w:w="4395" w:type="dxa"/>
            <w:tcBorders>
              <w:right w:val="double" w:sz="4" w:space="0" w:color="000000"/>
            </w:tcBorders>
          </w:tcPr>
          <w:p>
            <w:pPr>
              <w:pStyle w:val="Normal"/>
              <w:tabs>
                <w:tab w:val="clear" w:pos="708"/>
                <w:tab w:val="left" w:pos="36" w:leader="none"/>
              </w:tabs>
              <w:ind w:right="-143"/>
              <w:rPr>
                <w:color w:val="000000"/>
              </w:rPr>
            </w:pPr>
            <w:r>
              <w:rPr>
                <w:rFonts w:eastAsia="Times New Roman"/>
                <w:b/>
                <w:color w:val="000000"/>
                <w:sz w:val="21"/>
                <w:szCs w:val="21"/>
                <w:lang w:eastAsia="ru-RU"/>
              </w:rPr>
              <w:t>ПОСТАВЩИК:</w:t>
            </w:r>
          </w:p>
          <w:p>
            <w:pPr>
              <w:pStyle w:val="Normal"/>
              <w:keepNext w:val="true"/>
              <w:numPr>
                <w:ilvl w:val="0"/>
                <w:numId w:val="0"/>
              </w:numPr>
              <w:outlineLvl w:val="1"/>
              <w:rPr>
                <w:color w:val="000000"/>
              </w:rPr>
            </w:pPr>
            <w:sdt>
              <w:sdtPr>
                <w:placeholder>
                  <w:docPart w:val="81B8138D6B40445E99D3D25707F40016"/>
                </w:placeholder>
                <w:id w:val="-1928338117"/>
                <w:text/>
              </w:sdtPr>
              <w:sdtContent>
                <w:r>
                  <w:rPr>
                    <w:rFonts w:eastAsia="Times New Roman"/>
                    <w:b/>
                    <w:bCs/>
                    <w:color w:val="000000"/>
                    <w:sz w:val="21"/>
                    <w:szCs w:val="21"/>
                    <w:lang w:eastAsia="ru-RU"/>
                  </w:rPr>
                </w:r>
                <w:r>
                  <w:rPr>
                    <w:rFonts w:eastAsia="Times New Roman"/>
                    <w:b/>
                    <w:bCs/>
                    <w:color w:val="000000"/>
                    <w:sz w:val="21"/>
                    <w:szCs w:val="21"/>
                    <w:lang w:eastAsia="ru-RU"/>
                  </w:rPr>
                  <w:t>__________________________</w:t>
                </w:r>
              </w:sdtContent>
            </w:sdt>
          </w:p>
          <w:p>
            <w:pPr>
              <w:pStyle w:val="Normal"/>
              <w:rPr>
                <w:rFonts w:eastAsia="Calibri"/>
                <w:color w:val="000000"/>
                <w:sz w:val="21"/>
                <w:szCs w:val="21"/>
                <w:lang w:eastAsia="ru-RU"/>
              </w:rPr>
            </w:pPr>
            <w:r>
              <w:rPr>
                <w:rFonts w:eastAsia="Calibri"/>
                <w:color w:val="000000"/>
                <w:sz w:val="21"/>
                <w:szCs w:val="21"/>
                <w:lang w:eastAsia="ru-RU"/>
              </w:rPr>
            </w:r>
          </w:p>
          <w:p>
            <w:pPr>
              <w:pStyle w:val="Normal"/>
              <w:rPr>
                <w:color w:val="000000"/>
              </w:rPr>
            </w:pPr>
            <w:r>
              <w:rPr>
                <w:rFonts w:eastAsia="Times New Roman"/>
                <w:color w:val="000000"/>
                <w:sz w:val="21"/>
                <w:szCs w:val="21"/>
                <w:lang w:eastAsia="ru-RU"/>
              </w:rPr>
              <w:t xml:space="preserve">Юридический адрес: </w:t>
            </w:r>
            <w:sdt>
              <w:sdtPr>
                <w:placeholder>
                  <w:docPart w:val="81B8138D6B40445E99D3D25707F40016"/>
                </w:placeholder>
                <w:id w:val="-1885944923"/>
                <w:text/>
              </w:sdtPr>
              <w:sdtContent>
                <w:r>
                  <w:rPr>
                    <w:rFonts w:eastAsia="Times New Roman"/>
                    <w:color w:val="000000"/>
                    <w:sz w:val="21"/>
                    <w:szCs w:val="21"/>
                    <w:lang w:eastAsia="ru-RU"/>
                  </w:rPr>
                </w:r>
                <w:r>
                  <w:rPr>
                    <w:rFonts w:eastAsia="Times New Roman"/>
                    <w:color w:val="000000"/>
                    <w:sz w:val="21"/>
                    <w:szCs w:val="21"/>
                    <w:lang w:eastAsia="ru-RU"/>
                  </w:rPr>
                  <w:t>______________________ _____________________________________________________________________________________</w:t>
                </w:r>
              </w:sdtContent>
            </w:sdt>
          </w:p>
          <w:p>
            <w:pPr>
              <w:pStyle w:val="Normal"/>
              <w:rPr>
                <w:color w:val="000000"/>
              </w:rPr>
            </w:pPr>
            <w:r>
              <w:rPr>
                <w:rFonts w:eastAsia="Times New Roman"/>
                <w:color w:val="000000"/>
                <w:sz w:val="21"/>
                <w:szCs w:val="21"/>
                <w:lang w:eastAsia="ru-RU"/>
              </w:rPr>
              <w:t xml:space="preserve">Почтовый адрес: </w:t>
            </w:r>
            <w:sdt>
              <w:sdtPr>
                <w:placeholder>
                  <w:docPart w:val="81B8138D6B40445E99D3D25707F40016"/>
                </w:placeholder>
                <w:id w:val="72008945"/>
                <w:text/>
              </w:sdtPr>
              <w:sdtContent>
                <w:r>
                  <w:rPr>
                    <w:rFonts w:eastAsia="Times New Roman"/>
                    <w:color w:val="000000"/>
                    <w:sz w:val="21"/>
                    <w:szCs w:val="21"/>
                    <w:lang w:eastAsia="ru-RU"/>
                  </w:rPr>
                </w:r>
                <w:r>
                  <w:rPr>
                    <w:rFonts w:eastAsia="Times New Roman"/>
                    <w:color w:val="000000"/>
                    <w:sz w:val="21"/>
                    <w:szCs w:val="21"/>
                    <w:lang w:eastAsia="ru-RU"/>
                  </w:rPr>
                  <w:t>____________________________ ______________________________________________________________________________________</w:t>
                </w:r>
              </w:sdtContent>
            </w:sdt>
          </w:p>
          <w:p>
            <w:pPr>
              <w:pStyle w:val="Normal"/>
              <w:rPr>
                <w:color w:val="000000"/>
              </w:rPr>
            </w:pPr>
            <w:r>
              <w:rPr>
                <w:rFonts w:eastAsia="Times New Roman"/>
                <w:color w:val="000000"/>
                <w:sz w:val="21"/>
                <w:szCs w:val="21"/>
                <w:lang w:eastAsia="ru-RU"/>
              </w:rPr>
              <w:t xml:space="preserve">ИНН </w:t>
            </w:r>
            <w:sdt>
              <w:sdtPr>
                <w:placeholder>
                  <w:docPart w:val="81B8138D6B40445E99D3D25707F40016"/>
                </w:placeholder>
                <w:id w:val="1893084430"/>
                <w:text/>
              </w:sdtPr>
              <w:sdtContent>
                <w:r>
                  <w:rPr>
                    <w:rFonts w:eastAsia="Times New Roman"/>
                    <w:color w:val="000000"/>
                    <w:sz w:val="21"/>
                    <w:szCs w:val="21"/>
                    <w:lang w:eastAsia="ru-RU"/>
                  </w:rPr>
                </w:r>
                <w:r>
                  <w:rPr>
                    <w:rFonts w:eastAsia="Times New Roman"/>
                    <w:color w:val="000000"/>
                    <w:sz w:val="21"/>
                    <w:szCs w:val="21"/>
                    <w:lang w:eastAsia="ru-RU"/>
                  </w:rPr>
                  <w:t>_____________</w:t>
                </w:r>
              </w:sdtContent>
            </w:sdt>
            <w:r>
              <w:rPr>
                <w:rFonts w:eastAsia="Times New Roman"/>
                <w:color w:val="000000"/>
                <w:sz w:val="21"/>
                <w:szCs w:val="21"/>
                <w:lang w:eastAsia="ru-RU"/>
              </w:rPr>
              <w:t xml:space="preserve">, КПП </w:t>
            </w:r>
            <w:sdt>
              <w:sdtPr>
                <w:placeholder>
                  <w:docPart w:val="81B8138D6B40445E99D3D25707F40016"/>
                </w:placeholder>
                <w:id w:val="650100536"/>
                <w:text/>
              </w:sdtPr>
              <w:sdtContent>
                <w:r>
                  <w:rPr>
                    <w:rFonts w:eastAsia="Times New Roman"/>
                    <w:color w:val="000000"/>
                    <w:sz w:val="21"/>
                    <w:szCs w:val="21"/>
                    <w:lang w:eastAsia="ru-RU"/>
                  </w:rPr>
                </w:r>
                <w:r>
                  <w:rPr>
                    <w:rFonts w:eastAsia="Times New Roman"/>
                    <w:color w:val="000000"/>
                    <w:sz w:val="21"/>
                    <w:szCs w:val="21"/>
                    <w:lang w:eastAsia="ru-RU"/>
                  </w:rPr>
                  <w:t>_____________</w:t>
                </w:r>
              </w:sdtContent>
            </w:sdt>
          </w:p>
          <w:p>
            <w:pPr>
              <w:pStyle w:val="Normal"/>
              <w:rPr>
                <w:color w:val="000000"/>
              </w:rPr>
            </w:pPr>
            <w:r>
              <w:rPr>
                <w:rFonts w:eastAsia="Times New Roman"/>
                <w:color w:val="000000"/>
                <w:sz w:val="21"/>
                <w:szCs w:val="21"/>
                <w:lang w:eastAsia="ru-RU"/>
              </w:rPr>
              <w:t xml:space="preserve">Факс: +7 </w:t>
            </w:r>
            <w:sdt>
              <w:sdtPr>
                <w:placeholder>
                  <w:docPart w:val="81B8138D6B40445E99D3D25707F40016"/>
                </w:placeholder>
                <w:id w:val="-1452312704"/>
                <w:text/>
              </w:sdtPr>
              <w:sdtContent>
                <w:r>
                  <w:rPr>
                    <w:rFonts w:eastAsia="Times New Roman"/>
                    <w:color w:val="000000"/>
                    <w:sz w:val="21"/>
                    <w:szCs w:val="21"/>
                    <w:lang w:eastAsia="ru-RU"/>
                  </w:rPr>
                </w:r>
                <w:r>
                  <w:rPr>
                    <w:rFonts w:eastAsia="Times New Roman"/>
                    <w:color w:val="000000"/>
                    <w:sz w:val="21"/>
                    <w:szCs w:val="21"/>
                    <w:lang w:eastAsia="ru-RU"/>
                  </w:rPr>
                  <w:t>_____________</w:t>
                </w:r>
              </w:sdtContent>
            </w:sdt>
            <w:r>
              <w:rPr>
                <w:rFonts w:eastAsia="Times New Roman"/>
                <w:color w:val="000000"/>
                <w:sz w:val="21"/>
                <w:szCs w:val="21"/>
                <w:lang w:eastAsia="ru-RU"/>
              </w:rPr>
              <w:t xml:space="preserve">, тел. +7 </w:t>
            </w:r>
            <w:sdt>
              <w:sdtPr>
                <w:placeholder>
                  <w:docPart w:val="81B8138D6B40445E99D3D25707F40016"/>
                </w:placeholder>
                <w:id w:val="1118879586"/>
                <w:text/>
              </w:sdtPr>
              <w:sdtContent>
                <w:r>
                  <w:rPr>
                    <w:rFonts w:eastAsia="Times New Roman"/>
                    <w:color w:val="000000"/>
                    <w:sz w:val="21"/>
                    <w:szCs w:val="21"/>
                    <w:lang w:eastAsia="ru-RU"/>
                  </w:rPr>
                </w:r>
                <w:r>
                  <w:rPr>
                    <w:rFonts w:eastAsia="Times New Roman"/>
                    <w:color w:val="000000"/>
                    <w:sz w:val="21"/>
                    <w:szCs w:val="21"/>
                    <w:lang w:eastAsia="ru-RU"/>
                  </w:rPr>
                  <w:t>______________</w:t>
                </w:r>
              </w:sdtContent>
            </w:sdt>
          </w:p>
          <w:p>
            <w:pPr>
              <w:pStyle w:val="Normal"/>
              <w:ind w:right="-79"/>
              <w:rPr>
                <w:color w:val="000000"/>
              </w:rPr>
            </w:pPr>
            <w:r>
              <w:rPr>
                <w:rFonts w:eastAsia="Times New Roman"/>
                <w:color w:val="000000"/>
                <w:sz w:val="21"/>
                <w:szCs w:val="21"/>
                <w:lang w:eastAsia="ru-RU"/>
              </w:rPr>
              <w:t xml:space="preserve">р/с </w:t>
            </w:r>
            <w:sdt>
              <w:sdtPr>
                <w:placeholder>
                  <w:docPart w:val="81B8138D6B40445E99D3D25707F40016"/>
                </w:placeholder>
                <w:id w:val="-1364047961"/>
                <w:text/>
              </w:sdtPr>
              <w:sdtContent>
                <w:r>
                  <w:rPr>
                    <w:rFonts w:eastAsia="Times New Roman"/>
                    <w:color w:val="000000"/>
                    <w:sz w:val="21"/>
                    <w:szCs w:val="21"/>
                    <w:lang w:eastAsia="ru-RU"/>
                  </w:rPr>
                </w:r>
                <w:r>
                  <w:rPr>
                    <w:rFonts w:eastAsia="Times New Roman"/>
                    <w:color w:val="000000"/>
                    <w:sz w:val="21"/>
                    <w:szCs w:val="21"/>
                    <w:lang w:eastAsia="ru-RU"/>
                  </w:rPr>
                  <w:t>_________________________</w:t>
                </w:r>
              </w:sdtContent>
            </w:sdt>
          </w:p>
          <w:p>
            <w:pPr>
              <w:pStyle w:val="Normal"/>
              <w:rPr>
                <w:color w:val="000000"/>
              </w:rPr>
            </w:pPr>
            <w:sdt>
              <w:sdtPr>
                <w:placeholder>
                  <w:docPart w:val="81B8138D6B40445E99D3D25707F40016"/>
                </w:placeholder>
                <w:id w:val="-768772819"/>
                <w:text/>
              </w:sdtPr>
              <w:sdtContent>
                <w:r>
                  <w:rPr>
                    <w:rFonts w:eastAsia="Times New Roman"/>
                    <w:color w:val="000000"/>
                    <w:sz w:val="21"/>
                    <w:szCs w:val="21"/>
                    <w:lang w:eastAsia="ru-RU"/>
                  </w:rPr>
                </w:r>
                <w:r>
                  <w:rPr>
                    <w:rFonts w:eastAsia="Times New Roman"/>
                    <w:color w:val="000000"/>
                    <w:sz w:val="21"/>
                    <w:szCs w:val="21"/>
                    <w:lang w:eastAsia="ru-RU"/>
                  </w:rPr>
                  <w:t>___________________________________________ ___________________________________________</w:t>
                </w:r>
              </w:sdtContent>
            </w:sdt>
          </w:p>
          <w:p>
            <w:pPr>
              <w:pStyle w:val="Normal"/>
              <w:rPr>
                <w:color w:val="000000"/>
              </w:rPr>
            </w:pPr>
            <w:r>
              <w:rPr>
                <w:rFonts w:eastAsia="Times New Roman"/>
                <w:color w:val="000000"/>
                <w:sz w:val="21"/>
                <w:szCs w:val="21"/>
                <w:lang w:eastAsia="ru-RU"/>
              </w:rPr>
              <w:t xml:space="preserve">К/с </w:t>
            </w:r>
            <w:sdt>
              <w:sdtPr>
                <w:placeholder>
                  <w:docPart w:val="81B8138D6B40445E99D3D25707F40016"/>
                </w:placeholder>
                <w:id w:val="-1143576006"/>
                <w:text/>
              </w:sdtPr>
              <w:sdtContent>
                <w:r>
                  <w:rPr>
                    <w:rFonts w:eastAsia="Times New Roman"/>
                    <w:color w:val="000000"/>
                    <w:sz w:val="21"/>
                    <w:szCs w:val="21"/>
                    <w:lang w:eastAsia="ru-RU"/>
                  </w:rPr>
                </w:r>
                <w:r>
                  <w:rPr>
                    <w:rFonts w:eastAsia="Times New Roman"/>
                    <w:color w:val="000000"/>
                    <w:sz w:val="21"/>
                    <w:szCs w:val="21"/>
                    <w:lang w:eastAsia="ru-RU"/>
                  </w:rPr>
                  <w:t>______________________</w:t>
                </w:r>
              </w:sdtContent>
            </w:sdt>
          </w:p>
          <w:p>
            <w:pPr>
              <w:pStyle w:val="Normal"/>
              <w:rPr>
                <w:color w:val="000000"/>
              </w:rPr>
            </w:pPr>
            <w:r>
              <w:rPr>
                <w:rFonts w:eastAsia="Times New Roman"/>
                <w:color w:val="000000"/>
                <w:sz w:val="21"/>
                <w:szCs w:val="21"/>
                <w:lang w:eastAsia="ru-RU"/>
              </w:rPr>
              <w:t xml:space="preserve">БИК </w:t>
            </w:r>
            <w:sdt>
              <w:sdtPr>
                <w:placeholder>
                  <w:docPart w:val="81B8138D6B40445E99D3D25707F40016"/>
                </w:placeholder>
                <w:id w:val="-36043594"/>
                <w:text/>
              </w:sdtPr>
              <w:sdtContent>
                <w:r>
                  <w:rPr>
                    <w:rFonts w:eastAsia="Times New Roman"/>
                    <w:color w:val="000000"/>
                    <w:sz w:val="21"/>
                    <w:szCs w:val="21"/>
                    <w:lang w:eastAsia="ru-RU"/>
                  </w:rPr>
                </w:r>
                <w:r>
                  <w:rPr>
                    <w:rFonts w:eastAsia="Times New Roman"/>
                    <w:color w:val="000000"/>
                    <w:sz w:val="21"/>
                    <w:szCs w:val="21"/>
                    <w:lang w:eastAsia="ru-RU"/>
                  </w:rPr>
                  <w:t>_______________</w:t>
                </w:r>
              </w:sdtContent>
            </w:sdt>
          </w:p>
          <w:p>
            <w:pPr>
              <w:pStyle w:val="Normal"/>
              <w:ind w:right="176"/>
              <w:rPr>
                <w:color w:val="000000"/>
              </w:rPr>
            </w:pPr>
            <w:r>
              <w:rPr>
                <w:rFonts w:eastAsia="Times New Roman"/>
                <w:color w:val="000000"/>
                <w:sz w:val="21"/>
                <w:szCs w:val="21"/>
                <w:lang w:val="en-US" w:eastAsia="ru-RU"/>
              </w:rPr>
              <w:t>E</w:t>
            </w:r>
            <w:r>
              <w:rPr>
                <w:rFonts w:eastAsia="Times New Roman"/>
                <w:color w:val="000000"/>
                <w:sz w:val="21"/>
                <w:szCs w:val="21"/>
                <w:lang w:eastAsia="ru-RU"/>
              </w:rPr>
              <w:t>-</w:t>
            </w:r>
            <w:r>
              <w:rPr>
                <w:rFonts w:eastAsia="Times New Roman"/>
                <w:color w:val="000000"/>
                <w:sz w:val="21"/>
                <w:szCs w:val="21"/>
                <w:lang w:val="en-US" w:eastAsia="ru-RU"/>
              </w:rPr>
              <w:t>mail</w:t>
            </w:r>
            <w:r>
              <w:rPr>
                <w:rFonts w:eastAsia="Times New Roman"/>
                <w:color w:val="000000"/>
                <w:sz w:val="21"/>
                <w:szCs w:val="21"/>
                <w:lang w:eastAsia="ru-RU"/>
              </w:rPr>
              <w:t xml:space="preserve">: </w:t>
            </w:r>
            <w:sdt>
              <w:sdtPr>
                <w:placeholder>
                  <w:docPart w:val="81B8138D6B40445E99D3D25707F40016"/>
                </w:placeholder>
                <w:id w:val="-46065924"/>
                <w:text/>
              </w:sdtPr>
              <w:sdtContent>
                <w:r>
                  <w:rPr>
                    <w:rFonts w:eastAsia="Times New Roman"/>
                    <w:color w:val="000000"/>
                    <w:sz w:val="21"/>
                    <w:szCs w:val="21"/>
                    <w:lang w:eastAsia="ru-RU"/>
                  </w:rPr>
                </w:r>
                <w:r>
                  <w:rPr>
                    <w:rFonts w:eastAsia="Times New Roman"/>
                    <w:color w:val="000000"/>
                    <w:sz w:val="21"/>
                    <w:szCs w:val="21"/>
                    <w:lang w:eastAsia="ru-RU"/>
                  </w:rPr>
                  <w:t>_________________</w:t>
                </w:r>
              </w:sdtContent>
            </w:sdt>
          </w:p>
          <w:p>
            <w:pPr>
              <w:pStyle w:val="Normal"/>
              <w:rPr>
                <w:rFonts w:eastAsia="Times New Roman"/>
                <w:b/>
                <w:color w:val="000000"/>
                <w:sz w:val="21"/>
                <w:szCs w:val="21"/>
                <w:lang w:eastAsia="ru-RU"/>
              </w:rPr>
            </w:pPr>
            <w:r>
              <w:rPr>
                <w:rFonts w:eastAsia="Times New Roman"/>
                <w:b/>
                <w:color w:val="000000"/>
                <w:sz w:val="21"/>
                <w:szCs w:val="21"/>
                <w:lang w:eastAsia="ru-RU"/>
              </w:rPr>
            </w:r>
          </w:p>
          <w:p>
            <w:pPr>
              <w:pStyle w:val="Normal"/>
              <w:rPr>
                <w:rFonts w:eastAsia="Times New Roman"/>
                <w:b/>
                <w:color w:val="000000"/>
                <w:sz w:val="21"/>
                <w:szCs w:val="21"/>
                <w:lang w:eastAsia="ru-RU"/>
              </w:rPr>
            </w:pPr>
            <w:r>
              <w:rPr>
                <w:rFonts w:eastAsia="Times New Roman"/>
                <w:b/>
                <w:color w:val="000000"/>
                <w:sz w:val="21"/>
                <w:szCs w:val="21"/>
                <w:lang w:eastAsia="ru-RU"/>
              </w:rPr>
            </w:r>
          </w:p>
          <w:p>
            <w:pPr>
              <w:pStyle w:val="Normal"/>
              <w:rPr>
                <w:rFonts w:eastAsia="Times New Roman"/>
                <w:b/>
                <w:color w:val="000000"/>
                <w:sz w:val="21"/>
                <w:szCs w:val="21"/>
                <w:lang w:eastAsia="ru-RU"/>
              </w:rPr>
            </w:pPr>
            <w:r>
              <w:rPr>
                <w:rFonts w:eastAsia="Times New Roman"/>
                <w:b/>
                <w:color w:val="000000"/>
                <w:sz w:val="21"/>
                <w:szCs w:val="21"/>
                <w:lang w:eastAsia="ru-RU"/>
              </w:rPr>
            </w:r>
          </w:p>
          <w:p>
            <w:pPr>
              <w:pStyle w:val="Normal"/>
              <w:rPr>
                <w:rFonts w:eastAsia="Times New Roman"/>
                <w:b/>
                <w:color w:val="000000"/>
                <w:sz w:val="21"/>
                <w:szCs w:val="21"/>
                <w:lang w:eastAsia="ru-RU"/>
              </w:rPr>
            </w:pPr>
            <w:r>
              <w:rPr>
                <w:rFonts w:eastAsia="Times New Roman"/>
                <w:b/>
                <w:color w:val="000000"/>
                <w:sz w:val="21"/>
                <w:szCs w:val="21"/>
                <w:lang w:eastAsia="ru-RU"/>
              </w:rPr>
            </w:r>
          </w:p>
          <w:p>
            <w:pPr>
              <w:pStyle w:val="Normal"/>
              <w:rPr>
                <w:rFonts w:eastAsia="Times New Roman"/>
                <w:b/>
                <w:color w:val="000000"/>
                <w:sz w:val="21"/>
                <w:szCs w:val="21"/>
                <w:lang w:eastAsia="ru-RU"/>
              </w:rPr>
            </w:pPr>
            <w:r>
              <w:rPr>
                <w:rFonts w:eastAsia="Times New Roman"/>
                <w:b/>
                <w:color w:val="000000"/>
                <w:sz w:val="21"/>
                <w:szCs w:val="21"/>
                <w:lang w:eastAsia="ru-RU"/>
              </w:rPr>
            </w:r>
          </w:p>
          <w:p>
            <w:pPr>
              <w:pStyle w:val="Normal"/>
              <w:rPr>
                <w:rFonts w:eastAsia="Times New Roman"/>
                <w:b/>
                <w:bCs/>
                <w:color w:val="000000"/>
                <w:sz w:val="21"/>
                <w:szCs w:val="21"/>
                <w:lang w:eastAsia="ru-RU"/>
              </w:rPr>
            </w:pPr>
            <w:r>
              <w:rPr>
                <w:rFonts w:eastAsia="Times New Roman"/>
                <w:b/>
                <w:bCs/>
                <w:color w:val="000000"/>
                <w:sz w:val="21"/>
                <w:szCs w:val="21"/>
                <w:lang w:eastAsia="ru-RU"/>
              </w:rPr>
            </w:r>
          </w:p>
        </w:tc>
        <w:tc>
          <w:tcPr>
            <w:tcW w:w="4325" w:type="dxa"/>
            <w:tcBorders>
              <w:left w:val="double" w:sz="4" w:space="0" w:color="000000"/>
            </w:tcBorders>
          </w:tcPr>
          <w:p>
            <w:pPr>
              <w:pStyle w:val="Normal"/>
              <w:rPr>
                <w:color w:val="000000"/>
              </w:rPr>
            </w:pPr>
            <w:r>
              <w:rPr>
                <w:rFonts w:eastAsia="Times New Roman"/>
                <w:b/>
                <w:color w:val="000000"/>
                <w:sz w:val="21"/>
                <w:szCs w:val="21"/>
                <w:lang w:eastAsia="ru-RU"/>
              </w:rPr>
              <w:t>ПОКУПАТЕЛЬ:</w:t>
            </w:r>
          </w:p>
          <w:p>
            <w:pPr>
              <w:pStyle w:val="Normal"/>
              <w:keepNext w:val="true"/>
              <w:numPr>
                <w:ilvl w:val="0"/>
                <w:numId w:val="0"/>
              </w:numPr>
              <w:outlineLvl w:val="1"/>
              <w:rPr>
                <w:color w:val="000000"/>
              </w:rPr>
            </w:pPr>
            <w:r>
              <w:rPr>
                <w:rFonts w:eastAsia="Times New Roman"/>
                <w:b/>
                <w:bCs/>
                <w:color w:val="000000"/>
                <w:sz w:val="21"/>
                <w:szCs w:val="21"/>
                <w:lang w:eastAsia="ru-RU"/>
              </w:rPr>
              <w:t>ООО «РИ-ИНВЕСТ»</w:t>
            </w:r>
          </w:p>
          <w:p>
            <w:pPr>
              <w:pStyle w:val="Normal"/>
              <w:rPr>
                <w:rFonts w:eastAsia="Calibri"/>
                <w:color w:val="000000"/>
                <w:sz w:val="21"/>
                <w:szCs w:val="21"/>
                <w:lang w:eastAsia="ru-RU"/>
              </w:rPr>
            </w:pPr>
            <w:r>
              <w:rPr>
                <w:rFonts w:eastAsia="Calibri"/>
                <w:color w:val="000000"/>
                <w:sz w:val="21"/>
                <w:szCs w:val="21"/>
                <w:lang w:eastAsia="ru-RU"/>
              </w:rPr>
            </w:r>
          </w:p>
          <w:p>
            <w:pPr>
              <w:pStyle w:val="Normal"/>
              <w:rPr>
                <w:color w:val="000000"/>
              </w:rPr>
            </w:pPr>
            <w:r>
              <w:rPr>
                <w:rFonts w:eastAsia="Times New Roman"/>
                <w:color w:val="000000"/>
                <w:sz w:val="21"/>
                <w:szCs w:val="21"/>
                <w:lang w:eastAsia="ru-RU"/>
              </w:rPr>
              <w:t>Юридический адрес: 115035, г. Москва, вн.тер.г. Муниципальный Округ Замоскворечье, ул. Садовническая, д. 12, этаж/офис 2/16</w:t>
            </w:r>
          </w:p>
          <w:p>
            <w:pPr>
              <w:pStyle w:val="Normal"/>
              <w:rPr>
                <w:color w:val="000000"/>
              </w:rPr>
            </w:pPr>
            <w:r>
              <w:rPr>
                <w:rFonts w:eastAsia="Times New Roman"/>
                <w:color w:val="000000"/>
                <w:sz w:val="21"/>
                <w:szCs w:val="21"/>
                <w:lang w:eastAsia="ru-RU"/>
              </w:rPr>
              <w:t>Почтовый адрес: 625047, Тюменская область, г.о. город Тюмень, г Тюмень, тер. автодороги тракт Старый Тобольский, км 6-ой, д. 20.</w:t>
            </w:r>
          </w:p>
          <w:p>
            <w:pPr>
              <w:pStyle w:val="Normal"/>
              <w:rPr>
                <w:color w:val="000000"/>
              </w:rPr>
            </w:pPr>
            <w:r>
              <w:rPr>
                <w:rFonts w:eastAsia="Times New Roman"/>
                <w:color w:val="000000"/>
                <w:sz w:val="21"/>
                <w:szCs w:val="21"/>
                <w:lang w:eastAsia="ru-RU"/>
              </w:rPr>
              <w:t>ИНН 7705551779, КПП 770501001</w:t>
            </w:r>
          </w:p>
          <w:p>
            <w:pPr>
              <w:pStyle w:val="Normal"/>
              <w:rPr>
                <w:color w:val="000000"/>
              </w:rPr>
            </w:pPr>
            <w:r>
              <w:rPr>
                <w:rFonts w:eastAsia="Times New Roman"/>
                <w:color w:val="000000"/>
                <w:sz w:val="21"/>
                <w:szCs w:val="21"/>
                <w:lang w:eastAsia="ru-RU"/>
              </w:rPr>
              <w:t>Факс: +7 (3452) 28-41-80, тел. +7 (3452) 53-23-99</w:t>
            </w:r>
          </w:p>
          <w:p>
            <w:pPr>
              <w:pStyle w:val="Normal"/>
              <w:ind w:right="176"/>
              <w:rPr>
                <w:color w:val="000000"/>
              </w:rPr>
            </w:pPr>
            <w:r>
              <w:rPr>
                <w:rFonts w:eastAsia="Times New Roman"/>
                <w:color w:val="000000"/>
                <w:sz w:val="21"/>
                <w:szCs w:val="21"/>
                <w:lang w:eastAsia="ru-RU"/>
              </w:rPr>
              <w:t>р/с 40702810838000179236</w:t>
            </w:r>
          </w:p>
          <w:p>
            <w:pPr>
              <w:pStyle w:val="Normal"/>
              <w:rPr>
                <w:color w:val="000000"/>
              </w:rPr>
            </w:pPr>
            <w:r>
              <w:rPr>
                <w:rFonts w:eastAsia="Times New Roman"/>
                <w:color w:val="000000"/>
                <w:sz w:val="21"/>
                <w:szCs w:val="21"/>
                <w:shd w:fill="FFFFFF" w:val="clear"/>
                <w:lang w:eastAsia="ru-RU"/>
              </w:rPr>
              <w:t xml:space="preserve">ПАО Сбербанк г. Москва </w:t>
            </w:r>
          </w:p>
          <w:p>
            <w:pPr>
              <w:pStyle w:val="Normal"/>
              <w:rPr>
                <w:color w:val="000000"/>
              </w:rPr>
            </w:pPr>
            <w:r>
              <w:rPr>
                <w:rFonts w:eastAsia="Times New Roman"/>
                <w:color w:val="000000"/>
                <w:sz w:val="21"/>
                <w:szCs w:val="21"/>
                <w:lang w:eastAsia="ru-RU"/>
              </w:rPr>
              <w:t>К/с 30101810400000000225</w:t>
            </w:r>
          </w:p>
          <w:p>
            <w:pPr>
              <w:pStyle w:val="Normal"/>
              <w:rPr>
                <w:color w:val="000000"/>
              </w:rPr>
            </w:pPr>
            <w:r>
              <w:rPr>
                <w:rFonts w:eastAsia="Times New Roman"/>
                <w:color w:val="000000"/>
                <w:sz w:val="21"/>
                <w:szCs w:val="21"/>
                <w:lang w:eastAsia="ru-RU"/>
              </w:rPr>
              <w:t>БИК</w:t>
            </w:r>
            <w:r>
              <w:rPr>
                <w:rFonts w:eastAsia="Times New Roman"/>
                <w:color w:val="000000"/>
                <w:sz w:val="21"/>
                <w:szCs w:val="21"/>
                <w:lang w:val="en-US" w:eastAsia="ru-RU"/>
              </w:rPr>
              <w:t xml:space="preserve"> 044525225</w:t>
            </w:r>
          </w:p>
          <w:p>
            <w:pPr>
              <w:pStyle w:val="Normal"/>
              <w:ind w:right="176"/>
              <w:rPr/>
            </w:pPr>
            <w:r>
              <w:rPr>
                <w:rFonts w:eastAsia="Times New Roman"/>
                <w:color w:val="000000"/>
                <w:sz w:val="21"/>
                <w:szCs w:val="21"/>
                <w:lang w:val="en-US" w:eastAsia="ru-RU"/>
              </w:rPr>
              <w:t xml:space="preserve">E-mail: </w:t>
            </w:r>
            <w:hyperlink r:id="rId3">
              <w:r>
                <w:rPr>
                  <w:rStyle w:val="Style7"/>
                  <w:rFonts w:eastAsia="Times New Roman"/>
                  <w:color w:val="000000"/>
                  <w:sz w:val="21"/>
                  <w:szCs w:val="21"/>
                  <w:u w:val="single"/>
                  <w:lang w:val="en-US" w:eastAsia="ru-RU"/>
                </w:rPr>
                <w:t>info@ri-invest.ru</w:t>
              </w:r>
            </w:hyperlink>
            <w:r>
              <w:rPr>
                <w:rFonts w:eastAsia="Times New Roman"/>
                <w:color w:val="000000"/>
                <w:sz w:val="21"/>
                <w:szCs w:val="21"/>
                <w:lang w:val="en-US" w:eastAsia="ru-RU"/>
              </w:rPr>
              <w:t xml:space="preserve"> </w:t>
            </w:r>
          </w:p>
          <w:p>
            <w:pPr>
              <w:pStyle w:val="Normal"/>
              <w:ind w:right="176"/>
              <w:rPr>
                <w:rFonts w:eastAsia="Times New Roman"/>
                <w:color w:val="000000"/>
                <w:sz w:val="21"/>
                <w:szCs w:val="21"/>
                <w:lang w:val="en-US" w:eastAsia="ru-RU"/>
              </w:rPr>
            </w:pPr>
            <w:r>
              <w:rPr>
                <w:rFonts w:eastAsia="Times New Roman"/>
                <w:color w:val="000000"/>
                <w:sz w:val="21"/>
                <w:szCs w:val="21"/>
                <w:lang w:val="en-US" w:eastAsia="ru-RU"/>
              </w:rPr>
            </w:r>
          </w:p>
          <w:p>
            <w:pPr>
              <w:pStyle w:val="Normal"/>
              <w:ind w:right="176"/>
              <w:rPr>
                <w:color w:val="000000"/>
              </w:rPr>
            </w:pPr>
            <w:r>
              <w:rPr>
                <w:rFonts w:eastAsia="Times New Roman"/>
                <w:b/>
                <w:color w:val="000000"/>
                <w:sz w:val="21"/>
                <w:szCs w:val="21"/>
                <w:lang w:eastAsia="ru-RU"/>
              </w:rPr>
              <w:t>Место осуществления деятельности:</w:t>
            </w:r>
          </w:p>
          <w:p>
            <w:pPr>
              <w:pStyle w:val="Normal"/>
              <w:ind w:right="176"/>
              <w:rPr>
                <w:color w:val="000000"/>
              </w:rPr>
            </w:pPr>
            <w:r>
              <w:rPr>
                <w:rFonts w:eastAsia="Times New Roman"/>
                <w:color w:val="000000"/>
                <w:sz w:val="21"/>
                <w:szCs w:val="21"/>
                <w:lang w:eastAsia="ru-RU"/>
              </w:rPr>
              <w:t xml:space="preserve">филиал «Тюменский НПЗ» </w:t>
            </w:r>
          </w:p>
          <w:p>
            <w:pPr>
              <w:pStyle w:val="Normal"/>
              <w:ind w:right="176"/>
              <w:rPr>
                <w:color w:val="000000"/>
              </w:rPr>
            </w:pPr>
            <w:r>
              <w:rPr>
                <w:rFonts w:eastAsia="Times New Roman"/>
                <w:color w:val="000000"/>
                <w:sz w:val="21"/>
                <w:szCs w:val="21"/>
                <w:lang w:eastAsia="ru-RU"/>
              </w:rPr>
              <w:t>625047, Тюменская область, г.о. город Тюмень, г Тюмень, тер. автодороги тракт Старый Тобольский, км 6-ой, д. 20. КПП 720343001</w:t>
            </w:r>
          </w:p>
          <w:p>
            <w:pPr>
              <w:pStyle w:val="Normal"/>
              <w:rPr>
                <w:rFonts w:eastAsia="Times New Roman"/>
                <w:bCs/>
                <w:color w:val="000000"/>
                <w:sz w:val="21"/>
                <w:szCs w:val="21"/>
                <w:lang w:eastAsia="ru-RU"/>
              </w:rPr>
            </w:pPr>
            <w:r>
              <w:rPr>
                <w:rFonts w:eastAsia="Times New Roman"/>
                <w:bCs/>
                <w:color w:val="000000"/>
                <w:sz w:val="21"/>
                <w:szCs w:val="21"/>
                <w:lang w:eastAsia="ru-RU"/>
              </w:rPr>
            </w:r>
          </w:p>
        </w:tc>
      </w:tr>
      <w:tr>
        <w:trPr>
          <w:trHeight w:val="970" w:hRule="atLeast"/>
        </w:trPr>
        <w:tc>
          <w:tcPr>
            <w:tcW w:w="4395" w:type="dxa"/>
            <w:tcBorders>
              <w:right w:val="double" w:sz="4" w:space="0" w:color="000000"/>
            </w:tcBorders>
          </w:tcPr>
          <w:p>
            <w:pPr>
              <w:pStyle w:val="Normal"/>
              <w:rPr>
                <w:rFonts w:eastAsia="Times New Roman"/>
                <w:b/>
                <w:color w:val="000000"/>
                <w:sz w:val="21"/>
                <w:szCs w:val="21"/>
                <w:lang w:eastAsia="ru-RU"/>
              </w:rPr>
            </w:pPr>
            <w:r>
              <w:rPr>
                <w:rFonts w:eastAsia="Times New Roman"/>
                <w:b/>
                <w:color w:val="000000"/>
                <w:sz w:val="21"/>
                <w:szCs w:val="21"/>
                <w:lang w:eastAsia="ru-RU"/>
              </w:rPr>
            </w:r>
          </w:p>
          <w:p>
            <w:pPr>
              <w:pStyle w:val="Normal"/>
              <w:rPr>
                <w:color w:val="000000"/>
              </w:rPr>
            </w:pPr>
            <w:sdt>
              <w:sdtPr>
                <w:placeholder>
                  <w:docPart w:val="6FA44C91F86C4E11BC280E32FCF93632"/>
                </w:placeholder>
                <w:id w:val="13051693"/>
                <w:text/>
              </w:sdtPr>
              <w:sdtContent>
                <w:r>
                  <w:rPr>
                    <w:rFonts w:eastAsia="Times New Roman"/>
                    <w:b/>
                    <w:color w:val="000000"/>
                    <w:sz w:val="21"/>
                    <w:szCs w:val="21"/>
                    <w:lang w:eastAsia="ru-RU"/>
                  </w:rPr>
                </w:r>
                <w:r>
                  <w:rPr>
                    <w:rFonts w:eastAsia="Times New Roman"/>
                    <w:b/>
                    <w:color w:val="000000"/>
                    <w:sz w:val="21"/>
                    <w:szCs w:val="21"/>
                    <w:lang w:eastAsia="ru-RU"/>
                  </w:rPr>
                  <w:t>____________________</w:t>
                </w:r>
              </w:sdtContent>
            </w:sdt>
          </w:p>
          <w:p>
            <w:pPr>
              <w:pStyle w:val="Normal"/>
              <w:tabs>
                <w:tab w:val="clear" w:pos="708"/>
                <w:tab w:val="left" w:pos="48" w:leader="none"/>
              </w:tabs>
              <w:rPr>
                <w:rFonts w:eastAsia="Times New Roman"/>
                <w:b/>
                <w:color w:val="000000"/>
                <w:sz w:val="21"/>
                <w:szCs w:val="21"/>
                <w:lang w:val="en-US" w:eastAsia="ru-RU"/>
              </w:rPr>
            </w:pPr>
            <w:r>
              <w:rPr>
                <w:rFonts w:eastAsia="Times New Roman"/>
                <w:b/>
                <w:color w:val="000000"/>
                <w:sz w:val="21"/>
                <w:szCs w:val="21"/>
                <w:lang w:val="en-US" w:eastAsia="ru-RU"/>
              </w:rPr>
            </w:r>
          </w:p>
          <w:p>
            <w:pPr>
              <w:pStyle w:val="Normal"/>
              <w:rPr>
                <w:rFonts w:eastAsia="Times New Roman"/>
                <w:b/>
                <w:color w:val="000000"/>
                <w:sz w:val="21"/>
                <w:szCs w:val="21"/>
                <w:lang w:eastAsia="ru-RU"/>
              </w:rPr>
            </w:pPr>
            <w:r>
              <w:rPr>
                <w:rFonts w:eastAsia="Times New Roman"/>
                <w:b/>
                <w:color w:val="000000"/>
                <w:sz w:val="21"/>
                <w:szCs w:val="21"/>
                <w:lang w:eastAsia="ru-RU"/>
              </w:rPr>
            </w:r>
          </w:p>
          <w:p>
            <w:pPr>
              <w:pStyle w:val="Normal"/>
              <w:rPr>
                <w:color w:val="000000"/>
              </w:rPr>
            </w:pPr>
            <w:r>
              <w:rPr>
                <w:rFonts w:eastAsia="Times New Roman"/>
                <w:b/>
                <w:color w:val="000000"/>
                <w:sz w:val="21"/>
                <w:szCs w:val="21"/>
                <w:lang w:eastAsia="ru-RU"/>
              </w:rPr>
              <w:t>___________________/</w:t>
            </w:r>
            <w:sdt>
              <w:sdtPr>
                <w:placeholder>
                  <w:docPart w:val="6FA44C91F86C4E11BC280E32FCF93632"/>
                </w:placeholder>
                <w:id w:val="1108926938"/>
                <w:text/>
              </w:sdtPr>
              <w:sdtContent>
                <w:r>
                  <w:rPr>
                    <w:rFonts w:eastAsia="Times New Roman"/>
                    <w:b/>
                    <w:color w:val="000000"/>
                    <w:sz w:val="21"/>
                    <w:szCs w:val="21"/>
                    <w:lang w:eastAsia="ru-RU"/>
                  </w:rPr>
                </w:r>
                <w:r>
                  <w:rPr>
                    <w:rFonts w:eastAsia="Times New Roman"/>
                    <w:b/>
                    <w:color w:val="000000"/>
                    <w:sz w:val="21"/>
                    <w:szCs w:val="21"/>
                    <w:lang w:eastAsia="ru-RU"/>
                  </w:rPr>
                  <w:t>________________</w:t>
                </w:r>
              </w:sdtContent>
            </w:sdt>
          </w:p>
          <w:p>
            <w:pPr>
              <w:pStyle w:val="Normal"/>
              <w:tabs>
                <w:tab w:val="clear" w:pos="708"/>
                <w:tab w:val="left" w:pos="36" w:leader="none"/>
              </w:tabs>
              <w:ind w:right="-143"/>
              <w:rPr>
                <w:rFonts w:eastAsia="Times New Roman"/>
                <w:b/>
                <w:color w:val="000000"/>
                <w:sz w:val="21"/>
                <w:szCs w:val="21"/>
                <w:lang w:eastAsia="ru-RU"/>
              </w:rPr>
            </w:pPr>
            <w:r>
              <w:rPr>
                <w:rFonts w:eastAsia="Times New Roman"/>
                <w:b/>
                <w:color w:val="000000"/>
                <w:sz w:val="21"/>
                <w:szCs w:val="21"/>
                <w:lang w:eastAsia="ru-RU"/>
              </w:rPr>
            </w:r>
          </w:p>
        </w:tc>
        <w:tc>
          <w:tcPr>
            <w:tcW w:w="4325" w:type="dxa"/>
            <w:tcBorders>
              <w:left w:val="double" w:sz="4" w:space="0" w:color="000000"/>
            </w:tcBorders>
          </w:tcPr>
          <w:p>
            <w:pPr>
              <w:pStyle w:val="Normal"/>
              <w:ind w:right="176"/>
              <w:rPr>
                <w:rFonts w:eastAsia="Times New Roman"/>
                <w:color w:val="000000"/>
                <w:sz w:val="21"/>
                <w:szCs w:val="21"/>
                <w:lang w:eastAsia="ru-RU"/>
              </w:rPr>
            </w:pPr>
            <w:r>
              <w:rPr>
                <w:rFonts w:eastAsia="Times New Roman"/>
                <w:color w:val="000000"/>
                <w:sz w:val="21"/>
                <w:szCs w:val="21"/>
                <w:lang w:eastAsia="ru-RU"/>
              </w:rPr>
            </w:r>
          </w:p>
          <w:p>
            <w:pPr>
              <w:pStyle w:val="Normal"/>
              <w:rPr>
                <w:color w:val="000000"/>
              </w:rPr>
            </w:pPr>
            <w:sdt>
              <w:sdtPr>
                <w:placeholder>
                  <w:docPart w:val="B55CA5C0AB3843989386303CE35A5061"/>
                </w:placeholder>
                <w:id w:val="705993434"/>
                <w:text/>
              </w:sdtPr>
              <w:sdtContent>
                <w:r>
                  <w:rPr>
                    <w:rFonts w:eastAsia="Times New Roman"/>
                    <w:b/>
                    <w:color w:val="000000"/>
                    <w:sz w:val="21"/>
                    <w:szCs w:val="21"/>
                    <w:lang w:eastAsia="ru-RU"/>
                  </w:rPr>
                </w:r>
                <w:r>
                  <w:rPr>
                    <w:rFonts w:eastAsia="Times New Roman"/>
                    <w:b/>
                    <w:color w:val="000000"/>
                    <w:sz w:val="21"/>
                    <w:szCs w:val="21"/>
                    <w:lang w:eastAsia="ru-RU"/>
                  </w:rPr>
                  <w:t>Генеральный директор</w:t>
                </w:r>
              </w:sdtContent>
            </w:sdt>
          </w:p>
          <w:p>
            <w:pPr>
              <w:pStyle w:val="Normal"/>
              <w:rPr>
                <w:color w:val="000000"/>
              </w:rPr>
            </w:pPr>
            <w:r>
              <w:rPr>
                <w:rFonts w:eastAsia="Times New Roman"/>
                <w:b/>
                <w:color w:val="000000"/>
                <w:sz w:val="21"/>
                <w:szCs w:val="21"/>
                <w:lang w:eastAsia="ru-RU"/>
              </w:rPr>
              <w:t xml:space="preserve">   </w:t>
            </w:r>
          </w:p>
          <w:p>
            <w:pPr>
              <w:pStyle w:val="Normal"/>
              <w:rPr>
                <w:rFonts w:eastAsia="Times New Roman"/>
                <w:b/>
                <w:color w:val="000000"/>
                <w:sz w:val="21"/>
                <w:szCs w:val="21"/>
                <w:lang w:eastAsia="ru-RU"/>
              </w:rPr>
            </w:pPr>
            <w:r>
              <w:rPr>
                <w:rFonts w:eastAsia="Times New Roman"/>
                <w:b/>
                <w:color w:val="000000"/>
                <w:sz w:val="21"/>
                <w:szCs w:val="21"/>
                <w:lang w:eastAsia="ru-RU"/>
              </w:rPr>
            </w:r>
          </w:p>
          <w:p>
            <w:pPr>
              <w:pStyle w:val="Normal"/>
              <w:rPr>
                <w:color w:val="000000"/>
              </w:rPr>
            </w:pPr>
            <w:r>
              <w:rPr>
                <w:rFonts w:eastAsia="Times New Roman"/>
                <w:b/>
                <w:color w:val="000000"/>
                <w:sz w:val="21"/>
                <w:szCs w:val="21"/>
                <w:lang w:eastAsia="ru-RU"/>
              </w:rPr>
              <w:t xml:space="preserve">_____________________/ </w:t>
            </w:r>
            <w:sdt>
              <w:sdtPr>
                <w:placeholder>
                  <w:docPart w:val="B55CA5C0AB3843989386303CE35A5061"/>
                </w:placeholder>
                <w:id w:val="215244449"/>
              </w:sdtPr>
              <w:sdtContent>
                <w:r>
                  <w:rPr>
                    <w:rFonts w:eastAsia="Times New Roman"/>
                    <w:b/>
                    <w:color w:val="000000"/>
                    <w:sz w:val="21"/>
                    <w:szCs w:val="21"/>
                    <w:lang w:eastAsia="ru-RU"/>
                  </w:rPr>
                </w:r>
                <w:r>
                  <w:rPr>
                    <w:rFonts w:eastAsia="Times New Roman"/>
                    <w:b/>
                    <w:color w:val="000000"/>
                    <w:sz w:val="21"/>
                    <w:szCs w:val="21"/>
                    <w:lang w:eastAsia="ru-RU"/>
                  </w:rPr>
                  <w:t xml:space="preserve">И.И. Самарина </w:t>
                </w:r>
              </w:sdtContent>
            </w:sdt>
          </w:p>
          <w:p>
            <w:pPr>
              <w:pStyle w:val="Normal"/>
              <w:rPr>
                <w:rFonts w:eastAsia="Times New Roman"/>
                <w:b/>
                <w:color w:val="000000"/>
                <w:sz w:val="21"/>
                <w:szCs w:val="21"/>
                <w:lang w:eastAsia="ru-RU"/>
              </w:rPr>
            </w:pPr>
            <w:r>
              <w:rPr>
                <w:rFonts w:eastAsia="Times New Roman"/>
                <w:b/>
                <w:color w:val="000000"/>
                <w:sz w:val="21"/>
                <w:szCs w:val="21"/>
                <w:lang w:eastAsia="ru-RU"/>
              </w:rPr>
            </w:r>
          </w:p>
        </w:tc>
      </w:tr>
    </w:tbl>
    <w:p>
      <w:pPr>
        <w:pStyle w:val="Normal"/>
        <w:jc w:val="both"/>
        <w:rPr>
          <w:b/>
          <w:color w:val="FF0000"/>
          <w:sz w:val="21"/>
          <w:szCs w:val="21"/>
        </w:rPr>
      </w:pPr>
      <w:r>
        <w:rPr>
          <w:b/>
          <w:color w:val="FF0000"/>
          <w:sz w:val="21"/>
          <w:szCs w:val="21"/>
        </w:rPr>
      </w:r>
      <w:r>
        <w:br w:type="page"/>
      </w:r>
    </w:p>
    <w:p>
      <w:pPr>
        <w:pStyle w:val="Normal"/>
        <w:jc w:val="right"/>
        <w:rPr>
          <w:b/>
          <w:bCs/>
          <w:sz w:val="21"/>
          <w:szCs w:val="21"/>
        </w:rPr>
      </w:pPr>
      <w:r>
        <w:rPr>
          <w:b/>
          <w:bCs/>
          <w:sz w:val="21"/>
          <w:szCs w:val="21"/>
        </w:rPr>
        <w:t xml:space="preserve">Приложение № </w:t>
      </w:r>
      <w:r>
        <w:rPr>
          <w:b/>
          <w:sz w:val="21"/>
          <w:szCs w:val="21"/>
        </w:rPr>
        <w:t>1</w:t>
      </w:r>
      <w:r>
        <w:rPr>
          <w:b/>
          <w:bCs/>
          <w:sz w:val="21"/>
          <w:szCs w:val="21"/>
        </w:rPr>
        <w:t xml:space="preserve">  </w:t>
      </w:r>
    </w:p>
    <w:p>
      <w:pPr>
        <w:pStyle w:val="Normal"/>
        <w:jc w:val="right"/>
        <w:rPr>
          <w:b/>
          <w:bCs/>
          <w:sz w:val="21"/>
          <w:szCs w:val="21"/>
        </w:rPr>
      </w:pPr>
      <w:r>
        <w:rPr>
          <w:b/>
          <w:bCs/>
          <w:sz w:val="21"/>
          <w:szCs w:val="21"/>
        </w:rPr>
        <w:t xml:space="preserve">к Договору № </w:t>
      </w:r>
      <w:r>
        <w:fldChar w:fldCharType="begin">
          <w:ffData>
            <w:name w:val="Bookmark"/>
            <w:enabled/>
            <w:calcOnExit w:val="0"/>
            <w:textInput/>
          </w:ffData>
        </w:fldChar>
      </w:r>
      <w:r>
        <w:rPr>
          <w:sz w:val="21"/>
          <w:b/>
          <w:szCs w:val="21"/>
          <w:bCs/>
        </w:rPr>
        <w:instrText xml:space="preserve"> FORMTEXT </w:instrText>
      </w:r>
      <w:r>
        <w:rPr>
          <w:b/>
          <w:bCs/>
          <w:sz w:val="21"/>
          <w:szCs w:val="21"/>
        </w:rPr>
      </w:r>
      <w:r>
        <w:rPr>
          <w:sz w:val="21"/>
          <w:b/>
          <w:szCs w:val="21"/>
          <w:bCs/>
        </w:rPr>
        <w:fldChar w:fldCharType="separate"/>
      </w:r>
      <w:r>
        <w:rPr>
          <w:b/>
          <w:bCs/>
          <w:sz w:val="21"/>
          <w:szCs w:val="21"/>
        </w:rPr>
      </w:r>
      <w:r>
        <w:rPr>
          <w:rFonts w:eastAsia="MS Mincho"/>
          <w:b/>
          <w:sz w:val="21"/>
          <w:szCs w:val="21"/>
        </w:rPr>
        <w:t>     </w:t>
      </w:r>
      <w:r>
        <w:rPr>
          <w:b/>
          <w:bCs/>
          <w:sz w:val="21"/>
          <w:szCs w:val="21"/>
        </w:rPr>
      </w:r>
      <w:r>
        <w:rPr>
          <w:sz w:val="21"/>
          <w:b/>
          <w:szCs w:val="21"/>
          <w:bCs/>
        </w:rPr>
        <w:fldChar w:fldCharType="end"/>
      </w:r>
      <w:r>
        <w:rPr>
          <w:b/>
          <w:sz w:val="21"/>
          <w:szCs w:val="21"/>
        </w:rPr>
        <w:t xml:space="preserve">-ЭТП </w:t>
      </w:r>
      <w:r>
        <w:rPr>
          <w:b/>
          <w:bCs/>
          <w:sz w:val="21"/>
          <w:szCs w:val="21"/>
        </w:rPr>
        <w:t xml:space="preserve">от </w:t>
      </w:r>
      <w:sdt>
        <w:sdtPr>
          <w:placeholder>
            <w:docPart w:val="FF20D5C9F4D341889605CC48A5B4A6AF"/>
          </w:placeholder>
          <w:alias w:val="Дата"/>
          <w:tag w:val="Дата"/>
          <w:id w:val="11669382"/>
          <w:showingPlcHdr/>
          <w:date>
            <w:dateFormat w:val="d MMMM yyyy 'г.'"/>
            <w:lid w:val="ru-RU"/>
          </w:date>
        </w:sdtPr>
        <w:sdtContent>
          <w:r>
            <w:rPr>
              <w:b/>
              <w:bCs/>
              <w:sz w:val="21"/>
              <w:szCs w:val="21"/>
            </w:rPr>
          </w:r>
          <w:r>
            <w:rPr>
              <w:b/>
              <w:bCs/>
              <w:color w:val="FF0000"/>
              <w:sz w:val="21"/>
              <w:szCs w:val="21"/>
            </w:rPr>
            <w:t>Место для ввода даты.</w:t>
          </w:r>
        </w:sdtContent>
      </w:sdt>
    </w:p>
    <w:p>
      <w:pPr>
        <w:pStyle w:val="Normal"/>
        <w:tabs>
          <w:tab w:val="clear" w:pos="708"/>
          <w:tab w:val="left" w:pos="426" w:leader="none"/>
        </w:tabs>
        <w:jc w:val="both"/>
        <w:rPr>
          <w:sz w:val="21"/>
          <w:szCs w:val="21"/>
        </w:rPr>
      </w:pPr>
      <w:r>
        <w:rPr>
          <w:sz w:val="21"/>
          <w:szCs w:val="21"/>
        </w:rPr>
      </w:r>
    </w:p>
    <w:p>
      <w:pPr>
        <w:pStyle w:val="Normal"/>
        <w:jc w:val="center"/>
        <w:rPr>
          <w:b/>
          <w:bCs/>
          <w:sz w:val="21"/>
          <w:szCs w:val="21"/>
        </w:rPr>
      </w:pPr>
      <w:r>
        <w:rPr>
          <w:b/>
          <w:bCs/>
          <w:sz w:val="21"/>
          <w:szCs w:val="21"/>
        </w:rPr>
        <w:t>Спецификация</w:t>
      </w:r>
    </w:p>
    <w:p>
      <w:pPr>
        <w:pStyle w:val="Normal"/>
        <w:jc w:val="both"/>
        <w:rPr>
          <w:sz w:val="21"/>
          <w:szCs w:val="21"/>
        </w:rPr>
      </w:pPr>
      <w:r>
        <w:rPr>
          <w:sz w:val="21"/>
          <w:szCs w:val="21"/>
        </w:rPr>
      </w:r>
    </w:p>
    <w:tbl>
      <w:tblPr>
        <w:tblW w:w="9634"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322"/>
        <w:gridCol w:w="2650"/>
        <w:gridCol w:w="566"/>
        <w:gridCol w:w="709"/>
        <w:gridCol w:w="1134"/>
        <w:gridCol w:w="1135"/>
        <w:gridCol w:w="850"/>
        <w:gridCol w:w="1134"/>
        <w:gridCol w:w="1133"/>
      </w:tblGrid>
      <w:tr>
        <w:trPr>
          <w:trHeight w:val="331" w:hRule="atLeast"/>
        </w:trPr>
        <w:tc>
          <w:tcPr>
            <w:tcW w:w="322" w:type="dxa"/>
            <w:tcBorders>
              <w:top w:val="single" w:sz="4" w:space="0" w:color="000000"/>
              <w:left w:val="single" w:sz="4" w:space="0" w:color="000000"/>
              <w:bottom w:val="single" w:sz="4" w:space="0" w:color="000000"/>
              <w:right w:val="single" w:sz="4" w:space="0" w:color="000000"/>
            </w:tcBorders>
            <w:shd w:color="auto" w:fill="E0E0E0" w:val="clear"/>
            <w:vAlign w:val="center"/>
          </w:tcPr>
          <w:p>
            <w:pPr>
              <w:pStyle w:val="Normal"/>
              <w:rPr>
                <w:rFonts w:eastAsia="Calibri"/>
                <w:sz w:val="21"/>
                <w:szCs w:val="21"/>
              </w:rPr>
            </w:pPr>
            <w:r>
              <w:rPr>
                <w:sz w:val="21"/>
                <w:szCs w:val="21"/>
              </w:rPr>
              <w:t>№</w:t>
            </w:r>
          </w:p>
        </w:tc>
        <w:tc>
          <w:tcPr>
            <w:tcW w:w="2650" w:type="dxa"/>
            <w:tcBorders>
              <w:top w:val="single" w:sz="4" w:space="0" w:color="000000"/>
              <w:left w:val="single" w:sz="4" w:space="0" w:color="000000"/>
              <w:bottom w:val="single" w:sz="4" w:space="0" w:color="000000"/>
              <w:right w:val="single" w:sz="4" w:space="0" w:color="000000"/>
            </w:tcBorders>
            <w:shd w:color="auto" w:fill="E0E0E0" w:val="clear"/>
            <w:vAlign w:val="center"/>
          </w:tcPr>
          <w:p>
            <w:pPr>
              <w:pStyle w:val="Normal"/>
              <w:rPr>
                <w:rFonts w:eastAsia="Calibri"/>
                <w:sz w:val="21"/>
                <w:szCs w:val="21"/>
                <w:lang w:val="en-US"/>
              </w:rPr>
            </w:pPr>
            <w:r>
              <w:rPr>
                <w:sz w:val="21"/>
                <w:szCs w:val="21"/>
              </w:rPr>
              <w:t>Наименование Сертификата</w:t>
            </w:r>
          </w:p>
        </w:tc>
        <w:tc>
          <w:tcPr>
            <w:tcW w:w="566" w:type="dxa"/>
            <w:tcBorders>
              <w:top w:val="single" w:sz="4" w:space="0" w:color="000000"/>
              <w:left w:val="single" w:sz="4" w:space="0" w:color="000000"/>
              <w:bottom w:val="single" w:sz="4" w:space="0" w:color="000000"/>
              <w:right w:val="single" w:sz="4" w:space="0" w:color="000000"/>
            </w:tcBorders>
            <w:shd w:color="auto" w:fill="E0E0E0" w:val="clear"/>
            <w:vAlign w:val="center"/>
          </w:tcPr>
          <w:p>
            <w:pPr>
              <w:pStyle w:val="Normal"/>
              <w:rPr>
                <w:rFonts w:eastAsia="Calibri"/>
                <w:sz w:val="21"/>
                <w:szCs w:val="21"/>
              </w:rPr>
            </w:pPr>
            <w:r>
              <w:rPr>
                <w:sz w:val="21"/>
                <w:szCs w:val="21"/>
              </w:rPr>
              <w:t>Кол-во,</w:t>
            </w:r>
          </w:p>
          <w:p>
            <w:pPr>
              <w:pStyle w:val="Normal"/>
              <w:rPr>
                <w:rFonts w:eastAsia="Calibri"/>
                <w:sz w:val="21"/>
                <w:szCs w:val="21"/>
              </w:rPr>
            </w:pPr>
            <w:r>
              <w:rPr>
                <w:sz w:val="21"/>
                <w:szCs w:val="21"/>
              </w:rPr>
              <w:t>шт.</w:t>
            </w:r>
          </w:p>
        </w:tc>
        <w:tc>
          <w:tcPr>
            <w:tcW w:w="709" w:type="dxa"/>
            <w:tcBorders>
              <w:top w:val="single" w:sz="4" w:space="0" w:color="000000"/>
              <w:left w:val="single" w:sz="4" w:space="0" w:color="000000"/>
              <w:bottom w:val="single" w:sz="4" w:space="0" w:color="000000"/>
              <w:right w:val="single" w:sz="4" w:space="0" w:color="000000"/>
            </w:tcBorders>
            <w:shd w:color="auto" w:fill="E0E0E0" w:val="clear"/>
            <w:vAlign w:val="center"/>
          </w:tcPr>
          <w:p>
            <w:pPr>
              <w:pStyle w:val="Normal"/>
              <w:rPr>
                <w:rFonts w:eastAsia="Calibri"/>
                <w:sz w:val="21"/>
                <w:szCs w:val="21"/>
              </w:rPr>
            </w:pPr>
            <w:r>
              <w:rPr>
                <w:sz w:val="21"/>
                <w:szCs w:val="21"/>
              </w:rPr>
              <w:t>Ед. изм.</w:t>
            </w:r>
          </w:p>
        </w:tc>
        <w:tc>
          <w:tcPr>
            <w:tcW w:w="1134" w:type="dxa"/>
            <w:tcBorders>
              <w:top w:val="single" w:sz="4" w:space="0" w:color="000000"/>
              <w:left w:val="single" w:sz="4" w:space="0" w:color="000000"/>
              <w:bottom w:val="single" w:sz="4" w:space="0" w:color="000000"/>
              <w:right w:val="single" w:sz="4" w:space="0" w:color="000000"/>
            </w:tcBorders>
            <w:shd w:color="auto" w:fill="E0E0E0" w:val="clear"/>
            <w:vAlign w:val="center"/>
          </w:tcPr>
          <w:p>
            <w:pPr>
              <w:pStyle w:val="Normal"/>
              <w:rPr>
                <w:rFonts w:eastAsia="Calibri"/>
                <w:sz w:val="21"/>
                <w:szCs w:val="21"/>
              </w:rPr>
            </w:pPr>
            <w:r>
              <w:rPr>
                <w:sz w:val="21"/>
                <w:szCs w:val="21"/>
              </w:rPr>
              <w:t>Цена за ед. без НДС, руб</w:t>
            </w:r>
          </w:p>
        </w:tc>
        <w:tc>
          <w:tcPr>
            <w:tcW w:w="1135" w:type="dxa"/>
            <w:tcBorders>
              <w:top w:val="single" w:sz="4" w:space="0" w:color="000000"/>
              <w:left w:val="single" w:sz="4" w:space="0" w:color="000000"/>
              <w:bottom w:val="single" w:sz="4" w:space="0" w:color="000000"/>
              <w:right w:val="single" w:sz="4" w:space="0" w:color="000000"/>
            </w:tcBorders>
            <w:shd w:color="auto" w:fill="E0E0E0" w:val="clear"/>
            <w:vAlign w:val="center"/>
          </w:tcPr>
          <w:p>
            <w:pPr>
              <w:pStyle w:val="Normal"/>
              <w:rPr>
                <w:sz w:val="21"/>
                <w:szCs w:val="21"/>
              </w:rPr>
            </w:pPr>
            <w:r>
              <w:rPr>
                <w:sz w:val="21"/>
                <w:szCs w:val="21"/>
              </w:rPr>
              <w:t>Сумма без НДС, руб</w:t>
            </w:r>
          </w:p>
        </w:tc>
        <w:tc>
          <w:tcPr>
            <w:tcW w:w="850" w:type="dxa"/>
            <w:tcBorders>
              <w:top w:val="single" w:sz="4" w:space="0" w:color="000000"/>
              <w:left w:val="single" w:sz="4" w:space="0" w:color="000000"/>
              <w:bottom w:val="single" w:sz="4" w:space="0" w:color="000000"/>
              <w:right w:val="single" w:sz="4" w:space="0" w:color="000000"/>
            </w:tcBorders>
            <w:shd w:color="auto" w:fill="E0E0E0" w:val="clear"/>
            <w:vAlign w:val="center"/>
          </w:tcPr>
          <w:p>
            <w:pPr>
              <w:pStyle w:val="Normal"/>
              <w:rPr>
                <w:rFonts w:eastAsia="Calibri"/>
                <w:sz w:val="21"/>
                <w:szCs w:val="21"/>
                <w:vertAlign w:val="superscript"/>
                <w:lang w:val="en-US"/>
              </w:rPr>
            </w:pPr>
            <w:r>
              <w:rPr>
                <w:sz w:val="21"/>
                <w:szCs w:val="21"/>
              </w:rPr>
              <w:t>Ставка НДС, %</w:t>
            </w:r>
            <w:r>
              <w:rPr>
                <w:sz w:val="21"/>
                <w:szCs w:val="21"/>
                <w:vertAlign w:val="superscript"/>
                <w:lang w:val="en-US"/>
              </w:rPr>
              <w:t>*</w:t>
            </w:r>
          </w:p>
        </w:tc>
        <w:tc>
          <w:tcPr>
            <w:tcW w:w="1134" w:type="dxa"/>
            <w:tcBorders>
              <w:top w:val="single" w:sz="4" w:space="0" w:color="000000"/>
              <w:left w:val="single" w:sz="4" w:space="0" w:color="000000"/>
              <w:bottom w:val="single" w:sz="4" w:space="0" w:color="000000"/>
              <w:right w:val="single" w:sz="4" w:space="0" w:color="000000"/>
            </w:tcBorders>
            <w:shd w:color="auto" w:fill="E0E0E0" w:val="clear"/>
            <w:vAlign w:val="center"/>
          </w:tcPr>
          <w:p>
            <w:pPr>
              <w:pStyle w:val="Normal"/>
              <w:rPr>
                <w:sz w:val="21"/>
                <w:szCs w:val="21"/>
              </w:rPr>
            </w:pPr>
            <w:r>
              <w:rPr>
                <w:sz w:val="21"/>
                <w:szCs w:val="21"/>
              </w:rPr>
              <w:t>Сумма НДС, руб</w:t>
            </w:r>
          </w:p>
        </w:tc>
        <w:tc>
          <w:tcPr>
            <w:tcW w:w="1133" w:type="dxa"/>
            <w:tcBorders>
              <w:top w:val="single" w:sz="4" w:space="0" w:color="000000"/>
              <w:left w:val="single" w:sz="4" w:space="0" w:color="000000"/>
              <w:bottom w:val="single" w:sz="4" w:space="0" w:color="000000"/>
              <w:right w:val="single" w:sz="4" w:space="0" w:color="000000"/>
            </w:tcBorders>
            <w:shd w:color="auto" w:fill="E0E0E0" w:val="clear"/>
            <w:vAlign w:val="center"/>
          </w:tcPr>
          <w:p>
            <w:pPr>
              <w:pStyle w:val="Normal"/>
              <w:rPr>
                <w:rFonts w:eastAsia="Calibri"/>
                <w:sz w:val="21"/>
                <w:szCs w:val="21"/>
              </w:rPr>
            </w:pPr>
            <w:r>
              <w:rPr>
                <w:sz w:val="21"/>
                <w:szCs w:val="21"/>
              </w:rPr>
              <w:t>Сумма с НДС, руб</w:t>
            </w:r>
          </w:p>
        </w:tc>
      </w:tr>
      <w:tr>
        <w:trPr>
          <w:trHeight w:val="142" w:hRule="atLeast"/>
        </w:trPr>
        <w:tc>
          <w:tcPr>
            <w:tcW w:w="3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numPr>
                <w:ilvl w:val="0"/>
                <w:numId w:val="4"/>
              </w:numPr>
              <w:tabs>
                <w:tab w:val="clear" w:pos="708"/>
              </w:tabs>
              <w:suppressAutoHyphens w:val="true"/>
              <w:ind w:hanging="0" w:left="0"/>
              <w:jc w:val="both"/>
              <w:rPr>
                <w:sz w:val="21"/>
                <w:szCs w:val="21"/>
              </w:rPr>
            </w:pPr>
            <w:r>
              <w:rPr>
                <w:sz w:val="21"/>
                <w:szCs w:val="21"/>
              </w:rPr>
            </w:r>
          </w:p>
        </w:tc>
        <w:tc>
          <w:tcPr>
            <w:tcW w:w="2650" w:type="dxa"/>
            <w:tcBorders>
              <w:top w:val="single" w:sz="4" w:space="0" w:color="000000"/>
              <w:left w:val="single" w:sz="4" w:space="0" w:color="000000"/>
              <w:bottom w:val="single" w:sz="4" w:space="0" w:color="000000"/>
              <w:right w:val="single" w:sz="4" w:space="0" w:color="000000"/>
            </w:tcBorders>
            <w:vAlign w:val="center"/>
          </w:tcPr>
          <w:p>
            <w:pPr>
              <w:pStyle w:val="Normal"/>
              <w:jc w:val="both"/>
              <w:rPr>
                <w:sz w:val="21"/>
                <w:szCs w:val="21"/>
              </w:rPr>
            </w:pPr>
            <w:r>
              <w:rPr>
                <w:sz w:val="21"/>
                <w:szCs w:val="21"/>
              </w:rPr>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1"/>
                <w:szCs w:val="21"/>
              </w:rPr>
            </w:pPr>
            <w:r>
              <w:rPr>
                <w:sz w:val="21"/>
                <w:szCs w:val="21"/>
              </w:rPr>
            </w:r>
          </w:p>
        </w:tc>
        <w:tc>
          <w:tcPr>
            <w:tcW w:w="7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1"/>
                <w:szCs w:val="21"/>
              </w:rPr>
            </w:pPr>
            <w:r>
              <w:rPr>
                <w:sz w:val="21"/>
                <w:szCs w:val="21"/>
              </w:rPr>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1"/>
                <w:szCs w:val="21"/>
              </w:rPr>
            </w:pPr>
            <w:r>
              <w:rPr>
                <w:sz w:val="21"/>
                <w:szCs w:val="21"/>
              </w:rPr>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1"/>
                <w:szCs w:val="21"/>
              </w:rPr>
            </w:pPr>
            <w:r>
              <w:rPr>
                <w:sz w:val="21"/>
                <w:szCs w:val="21"/>
              </w:rPr>
            </w:r>
          </w:p>
        </w:tc>
        <w:tc>
          <w:tcPr>
            <w:tcW w:w="8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1"/>
                <w:szCs w:val="21"/>
              </w:rPr>
            </w:pPr>
            <w:r>
              <w:rPr>
                <w:sz w:val="21"/>
                <w:szCs w:val="21"/>
              </w:rPr>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1"/>
                <w:szCs w:val="21"/>
              </w:rPr>
            </w:pPr>
            <w:r>
              <w:rPr>
                <w:sz w:val="21"/>
                <w:szCs w:val="21"/>
              </w:rPr>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1"/>
                <w:szCs w:val="21"/>
              </w:rPr>
            </w:pPr>
            <w:r>
              <w:rPr>
                <w:sz w:val="21"/>
                <w:szCs w:val="21"/>
              </w:rPr>
            </w:r>
          </w:p>
        </w:tc>
      </w:tr>
      <w:tr>
        <w:trPr>
          <w:trHeight w:val="210" w:hRule="atLeast"/>
        </w:trPr>
        <w:tc>
          <w:tcPr>
            <w:tcW w:w="2972" w:type="dxa"/>
            <w:gridSpan w:val="2"/>
            <w:tcBorders>
              <w:top w:val="single" w:sz="4" w:space="0" w:color="000000"/>
              <w:left w:val="single" w:sz="4" w:space="0" w:color="000000"/>
              <w:bottom w:val="single" w:sz="4" w:space="0" w:color="000000"/>
              <w:right w:val="single" w:sz="4" w:space="0" w:color="000000"/>
            </w:tcBorders>
            <w:shd w:color="auto" w:fill="E0E0E0" w:val="clear"/>
            <w:vAlign w:val="center"/>
          </w:tcPr>
          <w:p>
            <w:pPr>
              <w:pStyle w:val="Normal"/>
              <w:jc w:val="both"/>
              <w:rPr>
                <w:b/>
                <w:sz w:val="21"/>
                <w:szCs w:val="21"/>
              </w:rPr>
            </w:pPr>
            <w:r>
              <w:rPr>
                <w:b/>
                <w:sz w:val="21"/>
                <w:szCs w:val="21"/>
              </w:rPr>
              <w:t>Итого:</w:t>
            </w:r>
          </w:p>
        </w:tc>
        <w:tc>
          <w:tcPr>
            <w:tcW w:w="566" w:type="dxa"/>
            <w:tcBorders>
              <w:top w:val="single" w:sz="4" w:space="0" w:color="000000"/>
              <w:left w:val="single" w:sz="4" w:space="0" w:color="000000"/>
              <w:bottom w:val="single" w:sz="4" w:space="0" w:color="000000"/>
              <w:right w:val="single" w:sz="4" w:space="0" w:color="000000"/>
            </w:tcBorders>
            <w:shd w:color="auto" w:fill="E0E0E0" w:val="clear"/>
            <w:vAlign w:val="center"/>
          </w:tcPr>
          <w:p>
            <w:pPr>
              <w:pStyle w:val="Normal"/>
              <w:jc w:val="both"/>
              <w:rPr>
                <w:b/>
                <w:sz w:val="21"/>
                <w:szCs w:val="21"/>
              </w:rPr>
            </w:pPr>
            <w:r>
              <w:rPr>
                <w:b/>
                <w:sz w:val="21"/>
                <w:szCs w:val="21"/>
              </w:rPr>
            </w:r>
          </w:p>
        </w:tc>
        <w:tc>
          <w:tcPr>
            <w:tcW w:w="709" w:type="dxa"/>
            <w:tcBorders>
              <w:top w:val="single" w:sz="4" w:space="0" w:color="000000"/>
              <w:left w:val="single" w:sz="4" w:space="0" w:color="000000"/>
              <w:bottom w:val="single" w:sz="4" w:space="0" w:color="000000"/>
              <w:right w:val="single" w:sz="4" w:space="0" w:color="000000"/>
            </w:tcBorders>
            <w:shd w:color="auto" w:fill="E0E0E0" w:val="clear"/>
            <w:vAlign w:val="center"/>
          </w:tcPr>
          <w:p>
            <w:pPr>
              <w:pStyle w:val="Normal"/>
              <w:jc w:val="center"/>
              <w:rPr>
                <w:b/>
                <w:sz w:val="21"/>
                <w:szCs w:val="21"/>
              </w:rPr>
            </w:pPr>
            <w:r>
              <w:rPr>
                <w:b/>
                <w:sz w:val="21"/>
                <w:szCs w:val="21"/>
              </w:rPr>
            </w:r>
          </w:p>
        </w:tc>
        <w:tc>
          <w:tcPr>
            <w:tcW w:w="1134" w:type="dxa"/>
            <w:tcBorders>
              <w:top w:val="single" w:sz="4" w:space="0" w:color="000000"/>
              <w:left w:val="single" w:sz="4" w:space="0" w:color="000000"/>
              <w:bottom w:val="single" w:sz="4" w:space="0" w:color="000000"/>
              <w:right w:val="single" w:sz="4" w:space="0" w:color="000000"/>
            </w:tcBorders>
            <w:shd w:color="auto" w:fill="E0E0E0" w:val="clear"/>
            <w:vAlign w:val="center"/>
          </w:tcPr>
          <w:p>
            <w:pPr>
              <w:pStyle w:val="Normal"/>
              <w:jc w:val="both"/>
              <w:rPr>
                <w:b/>
                <w:sz w:val="21"/>
                <w:szCs w:val="21"/>
              </w:rPr>
            </w:pPr>
            <w:r>
              <w:rPr>
                <w:b/>
                <w:sz w:val="21"/>
                <w:szCs w:val="21"/>
              </w:rPr>
            </w:r>
          </w:p>
        </w:tc>
        <w:tc>
          <w:tcPr>
            <w:tcW w:w="1135" w:type="dxa"/>
            <w:tcBorders>
              <w:top w:val="single" w:sz="4" w:space="0" w:color="000000"/>
              <w:left w:val="single" w:sz="4" w:space="0" w:color="000000"/>
              <w:bottom w:val="single" w:sz="4" w:space="0" w:color="000000"/>
              <w:right w:val="single" w:sz="4" w:space="0" w:color="000000"/>
            </w:tcBorders>
            <w:shd w:color="auto" w:fill="E0E0E0" w:val="clear"/>
          </w:tcPr>
          <w:p>
            <w:pPr>
              <w:pStyle w:val="Normal"/>
              <w:jc w:val="both"/>
              <w:rPr>
                <w:b/>
                <w:sz w:val="21"/>
                <w:szCs w:val="21"/>
              </w:rPr>
            </w:pPr>
            <w:r>
              <w:rPr>
                <w:b/>
                <w:sz w:val="21"/>
                <w:szCs w:val="21"/>
              </w:rPr>
            </w:r>
          </w:p>
        </w:tc>
        <w:tc>
          <w:tcPr>
            <w:tcW w:w="850" w:type="dxa"/>
            <w:tcBorders>
              <w:top w:val="single" w:sz="4" w:space="0" w:color="000000"/>
              <w:left w:val="single" w:sz="4" w:space="0" w:color="000000"/>
              <w:bottom w:val="single" w:sz="4" w:space="0" w:color="000000"/>
              <w:right w:val="single" w:sz="4" w:space="0" w:color="000000"/>
            </w:tcBorders>
            <w:shd w:color="auto" w:fill="E0E0E0" w:val="clear"/>
            <w:vAlign w:val="center"/>
          </w:tcPr>
          <w:p>
            <w:pPr>
              <w:pStyle w:val="Normal"/>
              <w:jc w:val="both"/>
              <w:rPr>
                <w:b/>
                <w:sz w:val="21"/>
                <w:szCs w:val="21"/>
              </w:rPr>
            </w:pPr>
            <w:r>
              <w:rPr>
                <w:b/>
                <w:sz w:val="21"/>
                <w:szCs w:val="21"/>
              </w:rPr>
            </w:r>
          </w:p>
        </w:tc>
        <w:tc>
          <w:tcPr>
            <w:tcW w:w="1134" w:type="dxa"/>
            <w:tcBorders>
              <w:top w:val="single" w:sz="4" w:space="0" w:color="000000"/>
              <w:left w:val="single" w:sz="4" w:space="0" w:color="000000"/>
              <w:bottom w:val="single" w:sz="4" w:space="0" w:color="000000"/>
              <w:right w:val="single" w:sz="4" w:space="0" w:color="000000"/>
            </w:tcBorders>
            <w:shd w:color="auto" w:fill="E0E0E0" w:val="clear"/>
            <w:vAlign w:val="center"/>
          </w:tcPr>
          <w:p>
            <w:pPr>
              <w:pStyle w:val="Normal"/>
              <w:jc w:val="center"/>
              <w:rPr>
                <w:b/>
                <w:sz w:val="21"/>
                <w:szCs w:val="21"/>
              </w:rPr>
            </w:pPr>
            <w:r>
              <w:rPr>
                <w:b/>
                <w:sz w:val="21"/>
                <w:szCs w:val="21"/>
              </w:rPr>
            </w:r>
          </w:p>
        </w:tc>
        <w:tc>
          <w:tcPr>
            <w:tcW w:w="1133" w:type="dxa"/>
            <w:tcBorders>
              <w:top w:val="single" w:sz="4" w:space="0" w:color="000000"/>
              <w:left w:val="single" w:sz="4" w:space="0" w:color="000000"/>
              <w:bottom w:val="single" w:sz="4" w:space="0" w:color="000000"/>
              <w:right w:val="single" w:sz="4" w:space="0" w:color="000000"/>
            </w:tcBorders>
            <w:shd w:color="auto" w:fill="E0E0E0" w:val="clear"/>
            <w:vAlign w:val="center"/>
          </w:tcPr>
          <w:p>
            <w:pPr>
              <w:pStyle w:val="Normal"/>
              <w:jc w:val="both"/>
              <w:rPr>
                <w:b/>
                <w:sz w:val="21"/>
                <w:szCs w:val="21"/>
              </w:rPr>
            </w:pPr>
            <w:r>
              <w:rPr>
                <w:b/>
                <w:sz w:val="21"/>
                <w:szCs w:val="21"/>
              </w:rPr>
            </w:r>
          </w:p>
        </w:tc>
      </w:tr>
    </w:tbl>
    <w:p>
      <w:pPr>
        <w:pStyle w:val="ListParagraph"/>
        <w:tabs>
          <w:tab w:val="clear" w:pos="708"/>
          <w:tab w:val="left" w:pos="426" w:leader="none"/>
        </w:tabs>
        <w:ind w:left="0"/>
        <w:jc w:val="both"/>
        <w:rPr>
          <w:sz w:val="21"/>
          <w:szCs w:val="21"/>
        </w:rPr>
      </w:pPr>
      <w:r>
        <w:rPr>
          <w:sz w:val="21"/>
          <w:szCs w:val="21"/>
        </w:rPr>
      </w:r>
    </w:p>
    <w:p>
      <w:pPr>
        <w:pStyle w:val="ListParagraph"/>
        <w:tabs>
          <w:tab w:val="clear" w:pos="708"/>
          <w:tab w:val="left" w:pos="426" w:leader="none"/>
        </w:tabs>
        <w:ind w:left="0"/>
        <w:jc w:val="both"/>
        <w:rPr>
          <w:sz w:val="21"/>
          <w:szCs w:val="21"/>
        </w:rPr>
      </w:pPr>
      <w:r>
        <w:rPr>
          <w:sz w:val="21"/>
          <w:szCs w:val="21"/>
        </w:rPr>
        <w:t xml:space="preserve">Поставка Сертификата осуществляется в течение  </w:t>
      </w:r>
      <w:r>
        <w:fldChar w:fldCharType="begin">
          <w:ffData>
            <w:name w:val="Bookmark Копия 1"/>
            <w:enabled/>
            <w:calcOnExit w:val="0"/>
            <w:textInput/>
          </w:ffData>
        </w:fldChar>
      </w:r>
      <w:r>
        <w:rPr>
          <w:sz w:val="21"/>
          <w:szCs w:val="21"/>
        </w:rPr>
        <w:instrText xml:space="preserve"> FORMTEXT </w:instrText>
      </w:r>
      <w:r>
        <w:rPr>
          <w:sz w:val="21"/>
          <w:szCs w:val="21"/>
        </w:rPr>
      </w:r>
      <w:r>
        <w:rPr>
          <w:sz w:val="21"/>
          <w:szCs w:val="21"/>
        </w:rPr>
        <w:fldChar w:fldCharType="separate"/>
      </w:r>
      <w:r>
        <w:rPr>
          <w:sz w:val="21"/>
          <w:szCs w:val="21"/>
        </w:rPr>
      </w:r>
      <w:r>
        <w:rPr>
          <w:sz w:val="21"/>
          <w:szCs w:val="21"/>
        </w:rPr>
        <w:t>     </w:t>
      </w:r>
      <w:r>
        <w:rPr>
          <w:sz w:val="21"/>
          <w:szCs w:val="21"/>
        </w:rPr>
      </w:r>
      <w:r>
        <w:rPr>
          <w:sz w:val="21"/>
          <w:szCs w:val="21"/>
        </w:rPr>
        <w:fldChar w:fldCharType="end"/>
      </w:r>
      <w:r>
        <w:rPr>
          <w:sz w:val="21"/>
          <w:szCs w:val="21"/>
        </w:rPr>
        <w:t xml:space="preserve"> (</w:t>
      </w:r>
      <w:r>
        <w:fldChar w:fldCharType="begin">
          <w:ffData>
            <w:name w:val="Bookmark Копия 2"/>
            <w:enabled/>
            <w:calcOnExit w:val="0"/>
            <w:textInput/>
          </w:ffData>
        </w:fldChar>
      </w:r>
      <w:r>
        <w:rPr>
          <w:sz w:val="21"/>
          <w:szCs w:val="21"/>
        </w:rPr>
        <w:instrText xml:space="preserve"> FORMTEXT </w:instrText>
      </w:r>
      <w:r>
        <w:rPr>
          <w:sz w:val="21"/>
          <w:szCs w:val="21"/>
        </w:rPr>
      </w:r>
      <w:r>
        <w:rPr>
          <w:sz w:val="21"/>
          <w:szCs w:val="21"/>
        </w:rPr>
        <w:fldChar w:fldCharType="separate"/>
      </w:r>
      <w:r>
        <w:rPr>
          <w:sz w:val="21"/>
          <w:szCs w:val="21"/>
        </w:rPr>
        <w:t>     </w:t>
      </w:r>
      <w:r>
        <w:rPr>
          <w:sz w:val="21"/>
          <w:szCs w:val="21"/>
        </w:rPr>
      </w:r>
      <w:r>
        <w:rPr>
          <w:sz w:val="21"/>
          <w:szCs w:val="21"/>
        </w:rPr>
        <w:fldChar w:fldCharType="end"/>
      </w:r>
      <w:r>
        <w:rPr>
          <w:sz w:val="21"/>
          <w:szCs w:val="21"/>
        </w:rPr>
        <w:t xml:space="preserve">) рабочих дней с даты </w:t>
      </w:r>
      <w:sdt>
        <w:sdtPr>
          <w:placeholder>
            <w:docPart w:val="379EA029C17948CDBE9F1922BACA9C2E"/>
          </w:placeholder>
          <w:alias w:val="Поставка (товар, спецификация)"/>
          <w:tag w:val="Функции поставки"/>
          <w:id w:val="1475570790"/>
          <w:showingPlcHdr/>
          <w:comboBox>
            <w:listItem w:displayText="оплаты указанной в пункте 2 настоящей Спецификации стоимости Сертификата в полном объеме." w:value="оплаты указанной в пункте 2 настоящей Спецификации стоимости Сертификата в полном объеме."/>
            <w:listItem w:displayText="оплаты указанной в пункте 2 настоящей Спецификации стоимости Сертификата в объеме 30 (тридцати) процентов." w:value="оплаты указанной в пункте 2 настоящей Спецификации стоимости Сертификата в объеме 30 (тридцати) процентов."/>
            <w:listItem w:displayText="оплаты указанной в пункте 2 настоящей Спецификации стоимости Сертификата в объеме 50 (пятидесяти) процентов." w:value="оплаты указанной в пункте 2 настоящей Спецификации стоимости Сертификата в объеме 50 (пятидесяти) процентов."/>
            <w:listItem w:displayText="подписания Сторонами настоящей Спецификации." w:value="подписания Сторонами настоящей Спецификации."/>
          </w:comboBox>
        </w:sdtPr>
        <w:sdtContent>
          <w:r>
            <w:rPr>
              <w:sz w:val="21"/>
              <w:szCs w:val="21"/>
            </w:rPr>
          </w:r>
          <w:r>
            <w:rPr>
              <w:b/>
              <w:color w:val="FF0000"/>
              <w:sz w:val="21"/>
              <w:szCs w:val="21"/>
            </w:rPr>
            <w:t>выберите вариант</w:t>
          </w:r>
        </w:sdtContent>
      </w:sdt>
      <w:r>
        <w:rPr>
          <w:sz w:val="21"/>
          <w:szCs w:val="21"/>
        </w:rPr>
        <w:t xml:space="preserve"> </w:t>
      </w:r>
    </w:p>
    <w:p>
      <w:pPr>
        <w:pStyle w:val="ListParagraph"/>
        <w:numPr>
          <w:ilvl w:val="0"/>
          <w:numId w:val="3"/>
        </w:numPr>
        <w:tabs>
          <w:tab w:val="clear" w:pos="708"/>
          <w:tab w:val="left" w:pos="426" w:leader="none"/>
        </w:tabs>
        <w:ind w:hanging="0" w:left="0"/>
        <w:jc w:val="both"/>
        <w:rPr>
          <w:sz w:val="21"/>
          <w:szCs w:val="21"/>
        </w:rPr>
      </w:pPr>
      <w:r>
        <w:rPr>
          <w:sz w:val="21"/>
          <w:szCs w:val="21"/>
        </w:rPr>
        <w:t xml:space="preserve">Общая сумма настоящей Спецификации (общая стоимость Сертификата) составляет </w:t>
      </w:r>
      <w:r>
        <w:fldChar w:fldCharType="begin">
          <w:ffData>
            <w:name w:val="Bookmark Копия 3"/>
            <w:enabled/>
            <w:calcOnExit w:val="0"/>
            <w:textInput/>
          </w:ffData>
        </w:fldChar>
      </w:r>
      <w:r>
        <w:rPr>
          <w:sz w:val="21"/>
          <w:szCs w:val="21"/>
        </w:rPr>
        <w:instrText xml:space="preserve"> FORMTEXT </w:instrText>
      </w:r>
      <w:r>
        <w:rPr>
          <w:sz w:val="21"/>
          <w:szCs w:val="21"/>
        </w:rPr>
      </w:r>
      <w:r>
        <w:rPr>
          <w:sz w:val="21"/>
          <w:szCs w:val="21"/>
        </w:rPr>
        <w:fldChar w:fldCharType="separate"/>
      </w:r>
      <w:r>
        <w:rPr>
          <w:sz w:val="21"/>
          <w:szCs w:val="21"/>
        </w:rPr>
      </w:r>
      <w:r>
        <w:rPr>
          <w:sz w:val="21"/>
          <w:szCs w:val="21"/>
        </w:rPr>
        <w:t>     </w:t>
      </w:r>
      <w:r>
        <w:rPr>
          <w:sz w:val="21"/>
          <w:szCs w:val="21"/>
        </w:rPr>
      </w:r>
      <w:r>
        <w:rPr>
          <w:sz w:val="21"/>
          <w:szCs w:val="21"/>
        </w:rPr>
        <w:fldChar w:fldCharType="end"/>
      </w:r>
      <w:r>
        <w:rPr>
          <w:sz w:val="21"/>
          <w:szCs w:val="21"/>
        </w:rPr>
        <w:t xml:space="preserve"> (</w:t>
      </w:r>
      <w:r>
        <w:fldChar w:fldCharType="begin">
          <w:ffData>
            <w:name w:val="Bookmark Копия 4"/>
            <w:enabled/>
            <w:calcOnExit w:val="0"/>
            <w:textInput/>
          </w:ffData>
        </w:fldChar>
      </w:r>
      <w:r>
        <w:rPr>
          <w:sz w:val="21"/>
          <w:szCs w:val="21"/>
        </w:rPr>
        <w:instrText xml:space="preserve"> FORMTEXT </w:instrText>
      </w:r>
      <w:r>
        <w:rPr>
          <w:sz w:val="21"/>
          <w:szCs w:val="21"/>
        </w:rPr>
      </w:r>
      <w:r>
        <w:rPr>
          <w:sz w:val="21"/>
          <w:szCs w:val="21"/>
        </w:rPr>
        <w:fldChar w:fldCharType="separate"/>
      </w:r>
      <w:r>
        <w:rPr>
          <w:sz w:val="21"/>
          <w:szCs w:val="21"/>
        </w:rPr>
        <w:t>     </w:t>
      </w:r>
      <w:r>
        <w:rPr>
          <w:sz w:val="21"/>
          <w:szCs w:val="21"/>
        </w:rPr>
      </w:r>
      <w:r>
        <w:rPr>
          <w:sz w:val="21"/>
          <w:szCs w:val="21"/>
        </w:rPr>
        <w:fldChar w:fldCharType="end"/>
      </w:r>
      <w:r>
        <w:rPr>
          <w:sz w:val="21"/>
          <w:szCs w:val="21"/>
        </w:rPr>
        <w:t xml:space="preserve">) </w:t>
      </w:r>
      <w:sdt>
        <w:sdtPr>
          <w:placeholder>
            <w:docPart w:val="86F6EC4D00974C6CAD52A3ABD1A1AD22"/>
          </w:placeholder>
          <w:id w:val="519909377"/>
          <w:showingPlcHdr/>
          <w:dropDownList>
            <w:listItem w:displayText="долларов США ($)" w:value="долларов США ($)"/>
            <w:listItem w:displayText="рублей" w:value="рублей"/>
            <w:listItem w:displayText="евро (€)" w:value="евро (€)"/>
          </w:dropDownList>
        </w:sdtPr>
        <w:sdtContent>
          <w:r>
            <w:rPr>
              <w:sz w:val="21"/>
              <w:szCs w:val="21"/>
            </w:rPr>
          </w:r>
          <w:r>
            <w:rPr>
              <w:color w:val="FF0000"/>
              <w:sz w:val="21"/>
              <w:szCs w:val="21"/>
            </w:rPr>
            <w:t>валюта</w:t>
          </w:r>
        </w:sdtContent>
      </w:sdt>
      <w:r>
        <w:rPr>
          <w:sz w:val="21"/>
          <w:szCs w:val="21"/>
        </w:rPr>
        <w:t>, включая НДС по ставке, установленной действующим законодательством Российской Федерации.</w:t>
      </w:r>
    </w:p>
    <w:p>
      <w:pPr>
        <w:pStyle w:val="ListParagraph"/>
        <w:numPr>
          <w:ilvl w:val="0"/>
          <w:numId w:val="3"/>
        </w:numPr>
        <w:tabs>
          <w:tab w:val="clear" w:pos="708"/>
          <w:tab w:val="left" w:pos="426" w:leader="none"/>
        </w:tabs>
        <w:ind w:hanging="0" w:left="0"/>
        <w:jc w:val="both"/>
        <w:rPr>
          <w:sz w:val="21"/>
          <w:szCs w:val="21"/>
        </w:rPr>
      </w:pPr>
      <w:r>
        <w:rPr>
          <w:sz w:val="21"/>
          <w:szCs w:val="21"/>
        </w:rPr>
        <w:t xml:space="preserve">Оплата Покупателем стоимости Сертификата, указанной в настоящей Спецификации, производится в течение </w:t>
      </w:r>
      <w:r>
        <w:fldChar w:fldCharType="begin">
          <w:ffData>
            <w:name w:val="Bookmark Копия 5"/>
            <w:enabled/>
            <w:calcOnExit w:val="0"/>
            <w:textInput/>
          </w:ffData>
        </w:fldChar>
      </w:r>
      <w:r>
        <w:rPr>
          <w:sz w:val="21"/>
          <w:szCs w:val="21"/>
        </w:rPr>
        <w:instrText xml:space="preserve"> FORMTEXT </w:instrText>
      </w:r>
      <w:r>
        <w:rPr>
          <w:sz w:val="21"/>
          <w:szCs w:val="21"/>
        </w:rPr>
      </w:r>
      <w:r>
        <w:rPr>
          <w:sz w:val="21"/>
          <w:szCs w:val="21"/>
        </w:rPr>
        <w:fldChar w:fldCharType="separate"/>
      </w:r>
      <w:r>
        <w:rPr>
          <w:sz w:val="21"/>
          <w:szCs w:val="21"/>
        </w:rPr>
      </w:r>
      <w:r>
        <w:rPr>
          <w:sz w:val="21"/>
          <w:szCs w:val="21"/>
        </w:rPr>
        <w:t>     </w:t>
      </w:r>
      <w:r>
        <w:rPr>
          <w:sz w:val="21"/>
          <w:szCs w:val="21"/>
        </w:rPr>
      </w:r>
      <w:r>
        <w:rPr>
          <w:sz w:val="21"/>
          <w:szCs w:val="21"/>
        </w:rPr>
        <w:fldChar w:fldCharType="end"/>
      </w:r>
      <w:r>
        <w:rPr>
          <w:sz w:val="21"/>
          <w:szCs w:val="21"/>
        </w:rPr>
        <w:t xml:space="preserve"> (</w:t>
      </w:r>
      <w:r>
        <w:fldChar w:fldCharType="begin">
          <w:ffData>
            <w:name w:val="Bookmark Копия 6"/>
            <w:enabled/>
            <w:calcOnExit w:val="0"/>
            <w:textInput/>
          </w:ffData>
        </w:fldChar>
      </w:r>
      <w:r>
        <w:rPr>
          <w:sz w:val="21"/>
          <w:szCs w:val="21"/>
        </w:rPr>
        <w:instrText xml:space="preserve"> FORMTEXT </w:instrText>
      </w:r>
      <w:r>
        <w:rPr>
          <w:sz w:val="21"/>
          <w:szCs w:val="21"/>
        </w:rPr>
      </w:r>
      <w:r>
        <w:rPr>
          <w:sz w:val="21"/>
          <w:szCs w:val="21"/>
        </w:rPr>
        <w:fldChar w:fldCharType="separate"/>
      </w:r>
      <w:r>
        <w:rPr>
          <w:sz w:val="21"/>
          <w:szCs w:val="21"/>
        </w:rPr>
        <w:t>     </w:t>
      </w:r>
      <w:r>
        <w:rPr>
          <w:sz w:val="21"/>
          <w:szCs w:val="21"/>
        </w:rPr>
      </w:r>
      <w:r>
        <w:rPr>
          <w:sz w:val="21"/>
          <w:szCs w:val="21"/>
        </w:rPr>
        <w:fldChar w:fldCharType="end"/>
      </w:r>
      <w:r>
        <w:rPr>
          <w:sz w:val="21"/>
          <w:szCs w:val="21"/>
        </w:rPr>
        <w:t xml:space="preserve">) календарных дней с момента </w:t>
      </w:r>
      <w:sdt>
        <w:sdtPr>
          <w:placeholder>
            <w:docPart w:val="83420CFC222B4D7C81020661E07A414E"/>
          </w:placeholder>
          <w:alias w:val="Оплата (товар, спецификация)"/>
          <w:tag w:val="Оплата (товар, спецификация)"/>
          <w:id w:val="-332683507"/>
          <w:showingPlcHdr/>
          <w:comboBox>
            <w:listItem w:displayText="подписания настоящей Спецификации - в полном размере" w:value="подписания настоящей Спецификации - в полном размере"/>
            <w:listItem w:displayText="подписания настоящей Спецификации - в размере 30%, и в течение 5 (пяти) календарных дней с даты поставки Сертификатов - в размере оставшихся 70%" w:value="подписания настоящей Спецификации - в размере 30%, и в течение 5 (пяти) календарных дней с даты поставки Сертификатов - в размере оставшихся 70%"/>
            <w:listItem w:displayText="подписания настоящей Спецификации - в размере 50%, и в течение 5 (пяти) календарных дней с даты поставки Сертификатов - в размере оставшихся 50%" w:value="подписания настоящей Спецификации - в размере 50%, и в течение 5 (пяти) календарных дней с даты поставки Сертификатов - в размере оставшихся 50%"/>
            <w:listItem w:displayText="поставки Сертификатов - в полном размере" w:value="поставки Сертификатов - в полном размере"/>
          </w:comboBox>
        </w:sdtPr>
        <w:sdtContent>
          <w:r>
            <w:rPr>
              <w:sz w:val="21"/>
              <w:szCs w:val="21"/>
            </w:rPr>
          </w:r>
          <w:r>
            <w:rPr>
              <w:b/>
              <w:color w:val="FF0000"/>
              <w:sz w:val="21"/>
              <w:szCs w:val="21"/>
            </w:rPr>
            <w:t>выберите вариант</w:t>
          </w:r>
        </w:sdtContent>
      </w:sdt>
      <w:r>
        <w:rPr>
          <w:rStyle w:val="Style15"/>
          <w:sz w:val="21"/>
          <w:szCs w:val="21"/>
        </w:rPr>
        <w:t>, но в любом случае до начала выходных и праздничных дней, если таковые выпадают на последние из указанных календарных дней.</w:t>
      </w:r>
    </w:p>
    <w:p>
      <w:pPr>
        <w:pStyle w:val="ListParagraph"/>
        <w:numPr>
          <w:ilvl w:val="0"/>
          <w:numId w:val="3"/>
        </w:numPr>
        <w:tabs>
          <w:tab w:val="clear" w:pos="708"/>
          <w:tab w:val="left" w:pos="374" w:leader="none"/>
          <w:tab w:val="left" w:pos="426" w:leader="none"/>
        </w:tabs>
        <w:jc w:val="both"/>
        <w:rPr>
          <w:sz w:val="21"/>
          <w:szCs w:val="21"/>
        </w:rPr>
      </w:pPr>
      <w:r>
        <w:rPr>
          <w:sz w:val="21"/>
          <w:szCs w:val="21"/>
        </w:rPr>
        <w:t xml:space="preserve">Условия доставки Сертификата в электронной форме: </w:t>
      </w:r>
      <w:sdt>
        <w:sdtPr>
          <w:placeholder>
            <w:docPart w:val="5ACF55EAC0D34FB48C9BA5C52DF1156A"/>
          </w:placeholder>
          <w:alias w:val="варианты доставки"/>
          <w:tag w:val="варианты доставки"/>
          <w:id w:val="309920935"/>
          <w:showingPlcHdr/>
          <w:dropDownList>
            <w:listItem w:displayText="передача на электронный адрес _____________." w:value="передача на электронный адрес _____________."/>
            <w:listItem w:displayText="не применимо." w:value="не применимо."/>
          </w:dropDownList>
        </w:sdtPr>
        <w:sdtContent>
          <w:r>
            <w:rPr>
              <w:sz w:val="21"/>
              <w:szCs w:val="21"/>
            </w:rPr>
          </w:r>
          <w:r>
            <w:rPr>
              <w:b/>
              <w:color w:val="FF0000"/>
              <w:sz w:val="21"/>
              <w:szCs w:val="21"/>
            </w:rPr>
            <w:t>выберите вариант</w:t>
          </w:r>
        </w:sdtContent>
      </w:sdt>
      <w:r>
        <w:rPr>
          <w:sz w:val="21"/>
          <w:szCs w:val="21"/>
        </w:rPr>
        <w:t>.</w:t>
      </w:r>
    </w:p>
    <w:p>
      <w:pPr>
        <w:pStyle w:val="ListParagraph"/>
        <w:numPr>
          <w:ilvl w:val="0"/>
          <w:numId w:val="3"/>
        </w:numPr>
        <w:tabs>
          <w:tab w:val="clear" w:pos="708"/>
          <w:tab w:val="left" w:pos="374" w:leader="none"/>
          <w:tab w:val="left" w:pos="426" w:leader="none"/>
        </w:tabs>
        <w:jc w:val="both"/>
        <w:rPr>
          <w:sz w:val="21"/>
          <w:szCs w:val="21"/>
        </w:rPr>
      </w:pPr>
      <w:r>
        <w:rPr>
          <w:sz w:val="21"/>
          <w:szCs w:val="21"/>
        </w:rPr>
        <w:t xml:space="preserve">Условия физической доставки Сертификата: </w:t>
      </w:r>
      <w:sdt>
        <w:sdtPr>
          <w:placeholder>
            <w:docPart w:val="0FE0193760DC4F8292700B3A35864501"/>
          </w:placeholder>
          <w:alias w:val="варианты доставки"/>
          <w:tag w:val="варианты доставки"/>
          <w:id w:val="-2080737942"/>
          <w:showingPlcHdr/>
          <w:dropDownList>
            <w:listItem w:displayText="доставка Покупателю по адресу _____________________." w:value="доставка Покупателю по адресу _____________________."/>
            <w:listItem w:displayText="выборка Покупателем со склада Поставщика по адресу _____________________." w:value="выборка Покупателем со склада Поставщика по адресу _____________________."/>
            <w:listItem w:displayText="не применимо." w:value="не применимо."/>
          </w:dropDownList>
        </w:sdtPr>
        <w:sdtContent>
          <w:r>
            <w:rPr>
              <w:sz w:val="21"/>
              <w:szCs w:val="21"/>
            </w:rPr>
          </w:r>
          <w:r>
            <w:rPr>
              <w:b/>
              <w:color w:val="FF0000"/>
              <w:sz w:val="21"/>
              <w:szCs w:val="21"/>
            </w:rPr>
            <w:t>выберите вариант</w:t>
          </w:r>
        </w:sdtContent>
      </w:sdt>
      <w:r>
        <w:rPr>
          <w:sz w:val="21"/>
          <w:szCs w:val="21"/>
        </w:rPr>
        <w:t xml:space="preserve"> </w:t>
      </w:r>
    </w:p>
    <w:p>
      <w:pPr>
        <w:pStyle w:val="ListParagraph"/>
        <w:numPr>
          <w:ilvl w:val="0"/>
          <w:numId w:val="3"/>
        </w:numPr>
        <w:tabs>
          <w:tab w:val="clear" w:pos="708"/>
          <w:tab w:val="left" w:pos="374" w:leader="none"/>
          <w:tab w:val="left" w:pos="426" w:leader="none"/>
        </w:tabs>
        <w:jc w:val="both"/>
        <w:rPr>
          <w:sz w:val="21"/>
          <w:szCs w:val="21"/>
        </w:rPr>
      </w:pPr>
      <w:r>
        <w:rPr>
          <w:sz w:val="21"/>
          <w:szCs w:val="21"/>
        </w:rPr>
        <w:t>Стоимость доставки Сертификата</w:t>
      </w:r>
      <w:r>
        <w:rPr>
          <w:color w:themeColor="text1" w:val="000000"/>
          <w:sz w:val="21"/>
          <w:szCs w:val="21"/>
        </w:rPr>
        <w:t xml:space="preserve"> </w:t>
      </w:r>
      <w:sdt>
        <w:sdtPr>
          <w:placeholder>
            <w:docPart w:val="75D449A82B0B48F4A01C3BF03C82FCCD"/>
          </w:placeholder>
          <w:alias w:val="варианты доставки"/>
          <w:tag w:val="варианты доставки"/>
          <w:id w:val="-182672565"/>
          <w:showingPlcHdr/>
          <w:dropDownList>
            <w:listItem w:displayText="включена в стоимость Товара." w:value="включена в стоимость Товара."/>
            <w:listItem w:displayText="составляет ______ (_________) ___________." w:value="составляет ______ (_________) ___________."/>
          </w:dropDownList>
        </w:sdtPr>
        <w:sdtContent>
          <w:r>
            <w:rPr>
              <w:color w:themeColor="text1" w:val="000000"/>
              <w:sz w:val="21"/>
              <w:szCs w:val="21"/>
            </w:rPr>
          </w:r>
          <w:r>
            <w:rPr>
              <w:b/>
              <w:color w:val="FF0000"/>
              <w:sz w:val="21"/>
              <w:szCs w:val="21"/>
            </w:rPr>
            <w:t>выберите вариант</w:t>
          </w:r>
        </w:sdtContent>
      </w:sdt>
      <w:r>
        <w:rPr>
          <w:sz w:val="21"/>
          <w:szCs w:val="21"/>
        </w:rPr>
        <w:t xml:space="preserve"> </w:t>
      </w:r>
    </w:p>
    <w:p>
      <w:pPr>
        <w:pStyle w:val="ListParagraph"/>
        <w:numPr>
          <w:ilvl w:val="0"/>
          <w:numId w:val="3"/>
        </w:numPr>
        <w:jc w:val="both"/>
        <w:rPr>
          <w:sz w:val="21"/>
          <w:szCs w:val="21"/>
        </w:rPr>
      </w:pPr>
      <w:r>
        <w:rPr>
          <w:sz w:val="21"/>
          <w:szCs w:val="21"/>
        </w:rPr>
        <w:t xml:space="preserve">Сертификат обеспечивает Покупателю возможность обращения к Поставщику и получения от последнего услуг / работ в течение срока действия Сертификата на нижеследующих условиях </w:t>
      </w:r>
      <w:r>
        <w:fldChar w:fldCharType="begin">
          <w:ffData>
            <w:name w:val="Bookmark Копия 7"/>
            <w:enabled/>
            <w:calcOnExit w:val="0"/>
            <w:textInput/>
          </w:ffData>
        </w:fldChar>
      </w:r>
      <w:r>
        <w:rPr>
          <w:sz w:val="21"/>
          <w:szCs w:val="21"/>
        </w:rPr>
        <w:instrText xml:space="preserve"> FORMTEXT </w:instrText>
      </w:r>
      <w:r>
        <w:rPr>
          <w:sz w:val="21"/>
          <w:szCs w:val="21"/>
        </w:rPr>
      </w:r>
      <w:r>
        <w:rPr>
          <w:sz w:val="21"/>
          <w:szCs w:val="21"/>
        </w:rPr>
        <w:fldChar w:fldCharType="separate"/>
      </w:r>
      <w:r>
        <w:rPr>
          <w:sz w:val="21"/>
          <w:szCs w:val="21"/>
        </w:rPr>
      </w:r>
      <w:r>
        <w:rPr>
          <w:sz w:val="21"/>
          <w:szCs w:val="21"/>
        </w:rPr>
        <w:t>     </w:t>
      </w:r>
      <w:r>
        <w:rPr>
          <w:sz w:val="21"/>
          <w:szCs w:val="21"/>
        </w:rPr>
      </w:r>
      <w:r>
        <w:rPr>
          <w:sz w:val="21"/>
          <w:szCs w:val="21"/>
        </w:rPr>
        <w:fldChar w:fldCharType="end"/>
      </w:r>
      <w:r>
        <w:rPr>
          <w:sz w:val="21"/>
          <w:szCs w:val="21"/>
        </w:rPr>
        <w:t>.</w:t>
      </w:r>
    </w:p>
    <w:p>
      <w:pPr>
        <w:pStyle w:val="Normal"/>
        <w:ind w:left="360"/>
        <w:jc w:val="both"/>
        <w:rPr>
          <w:sz w:val="21"/>
          <w:szCs w:val="21"/>
        </w:rPr>
      </w:pPr>
      <w:r>
        <w:rPr>
          <w:sz w:val="21"/>
          <w:szCs w:val="21"/>
        </w:rPr>
      </w:r>
    </w:p>
    <w:p>
      <w:pPr>
        <w:pStyle w:val="Normal"/>
        <w:tabs>
          <w:tab w:val="clear" w:pos="708"/>
          <w:tab w:val="left" w:pos="374" w:leader="none"/>
        </w:tabs>
        <w:jc w:val="both"/>
        <w:rPr>
          <w:bCs/>
          <w:sz w:val="21"/>
          <w:szCs w:val="21"/>
        </w:rPr>
      </w:pPr>
      <w:r>
        <w:rPr>
          <w:sz w:val="21"/>
          <w:szCs w:val="21"/>
        </w:rPr>
        <w:tab/>
        <w:tab/>
        <w:tab/>
        <w:tab/>
        <w:tab/>
        <w:tab/>
        <w:tab/>
      </w:r>
    </w:p>
    <w:tbl>
      <w:tblPr>
        <w:tblpPr w:vertAnchor="text" w:horzAnchor="margin" w:leftFromText="180" w:rightFromText="180" w:tblpX="0" w:tblpY="162"/>
        <w:tblW w:w="9708"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4678"/>
        <w:gridCol w:w="5029"/>
      </w:tblGrid>
      <w:tr>
        <w:trPr>
          <w:trHeight w:val="1692" w:hRule="atLeast"/>
        </w:trPr>
        <w:tc>
          <w:tcPr>
            <w:tcW w:w="4678" w:type="dxa"/>
            <w:tcBorders>
              <w:right w:val="double" w:sz="4" w:space="0" w:color="000000"/>
            </w:tcBorders>
          </w:tcPr>
          <w:p>
            <w:pPr>
              <w:pStyle w:val="Normal"/>
              <w:tabs>
                <w:tab w:val="clear" w:pos="708"/>
                <w:tab w:val="left" w:pos="36" w:leader="none"/>
              </w:tabs>
              <w:ind w:right="-143"/>
              <w:rPr>
                <w:color w:val="000000"/>
              </w:rPr>
            </w:pPr>
            <w:r>
              <w:rPr>
                <w:rFonts w:eastAsia="Times New Roman"/>
                <w:b/>
                <w:i/>
                <w:iCs/>
                <w:color w:val="000000"/>
                <w:sz w:val="21"/>
                <w:szCs w:val="21"/>
                <w:lang w:eastAsia="ru-RU"/>
              </w:rPr>
              <w:tab/>
            </w:r>
            <w:r>
              <w:rPr>
                <w:rFonts w:eastAsia="Times New Roman"/>
                <w:b/>
                <w:color w:val="000000"/>
                <w:sz w:val="21"/>
                <w:szCs w:val="21"/>
                <w:lang w:eastAsia="ru-RU"/>
              </w:rPr>
              <w:t>ПОСТАВЩИК:</w:t>
            </w:r>
          </w:p>
          <w:p>
            <w:pPr>
              <w:pStyle w:val="Normal"/>
              <w:keepNext w:val="true"/>
              <w:numPr>
                <w:ilvl w:val="0"/>
                <w:numId w:val="0"/>
              </w:numPr>
              <w:outlineLvl w:val="1"/>
              <w:rPr>
                <w:color w:val="000000"/>
              </w:rPr>
            </w:pPr>
            <w:sdt>
              <w:sdtPr>
                <w:placeholder>
                  <w:docPart w:val="A12B80F6F7D649BD8D0EBBA979832CC7"/>
                </w:placeholder>
                <w:id w:val="1081402080"/>
                <w:text/>
              </w:sdtPr>
              <w:sdtContent>
                <w:r>
                  <w:rPr>
                    <w:rFonts w:eastAsia="Times New Roman"/>
                    <w:b/>
                    <w:bCs/>
                    <w:color w:val="000000"/>
                    <w:sz w:val="21"/>
                    <w:szCs w:val="21"/>
                    <w:lang w:eastAsia="ru-RU"/>
                  </w:rPr>
                </w:r>
                <w:r>
                  <w:rPr>
                    <w:rFonts w:eastAsia="Times New Roman"/>
                    <w:b/>
                    <w:bCs/>
                    <w:color w:val="000000"/>
                    <w:sz w:val="21"/>
                    <w:szCs w:val="21"/>
                    <w:lang w:eastAsia="ru-RU"/>
                  </w:rPr>
                  <w:t>______________________________</w:t>
                </w:r>
              </w:sdtContent>
            </w:sdt>
          </w:p>
          <w:p>
            <w:pPr>
              <w:pStyle w:val="Normal"/>
              <w:rPr>
                <w:rFonts w:eastAsia="Calibri"/>
                <w:color w:val="000000"/>
                <w:sz w:val="21"/>
                <w:szCs w:val="21"/>
                <w:lang w:eastAsia="ru-RU"/>
              </w:rPr>
            </w:pPr>
            <w:r>
              <w:rPr>
                <w:rFonts w:eastAsia="Calibri"/>
                <w:color w:val="000000"/>
                <w:sz w:val="21"/>
                <w:szCs w:val="21"/>
                <w:lang w:eastAsia="ru-RU"/>
              </w:rPr>
            </w:r>
          </w:p>
          <w:p>
            <w:pPr>
              <w:pStyle w:val="Normal"/>
              <w:rPr>
                <w:color w:val="000000"/>
              </w:rPr>
            </w:pPr>
            <w:sdt>
              <w:sdtPr>
                <w:placeholder>
                  <w:docPart w:val="A12B80F6F7D649BD8D0EBBA979832CC7"/>
                </w:placeholder>
                <w:id w:val="1804578813"/>
                <w:text/>
              </w:sdtPr>
              <w:sdtContent>
                <w:r>
                  <w:rPr>
                    <w:rFonts w:eastAsia="Times New Roman"/>
                    <w:b/>
                    <w:color w:val="000000"/>
                    <w:sz w:val="21"/>
                    <w:szCs w:val="21"/>
                    <w:lang w:eastAsia="ru-RU"/>
                  </w:rPr>
                </w:r>
                <w:r>
                  <w:rPr>
                    <w:rFonts w:eastAsia="Times New Roman"/>
                    <w:b/>
                    <w:color w:val="000000"/>
                    <w:sz w:val="21"/>
                    <w:szCs w:val="21"/>
                    <w:lang w:eastAsia="ru-RU"/>
                  </w:rPr>
                  <w:t>________________________________</w:t>
                </w:r>
              </w:sdtContent>
            </w:sdt>
          </w:p>
          <w:p>
            <w:pPr>
              <w:pStyle w:val="Normal"/>
              <w:tabs>
                <w:tab w:val="clear" w:pos="708"/>
                <w:tab w:val="left" w:pos="48" w:leader="none"/>
              </w:tabs>
              <w:rPr>
                <w:rFonts w:eastAsia="Times New Roman"/>
                <w:b/>
                <w:color w:val="000000"/>
                <w:sz w:val="21"/>
                <w:szCs w:val="21"/>
                <w:lang w:eastAsia="ru-RU"/>
              </w:rPr>
            </w:pPr>
            <w:r>
              <w:rPr>
                <w:rFonts w:eastAsia="Times New Roman"/>
                <w:b/>
                <w:color w:val="000000"/>
                <w:sz w:val="21"/>
                <w:szCs w:val="21"/>
                <w:lang w:eastAsia="ru-RU"/>
              </w:rPr>
            </w:r>
          </w:p>
          <w:p>
            <w:pPr>
              <w:pStyle w:val="Normal"/>
              <w:rPr>
                <w:color w:val="000000"/>
              </w:rPr>
            </w:pPr>
            <w:r>
              <w:rPr>
                <w:rFonts w:eastAsia="Times New Roman"/>
                <w:b/>
                <w:color w:val="000000"/>
                <w:sz w:val="21"/>
                <w:szCs w:val="21"/>
                <w:lang w:eastAsia="ru-RU"/>
              </w:rPr>
              <w:t>___________________/</w:t>
            </w:r>
            <w:sdt>
              <w:sdtPr>
                <w:placeholder>
                  <w:docPart w:val="A12B80F6F7D649BD8D0EBBA979832CC7"/>
                </w:placeholder>
                <w:id w:val="-320971271"/>
                <w:text/>
              </w:sdtPr>
              <w:sdtContent>
                <w:r>
                  <w:rPr>
                    <w:rFonts w:eastAsia="Times New Roman"/>
                    <w:b/>
                    <w:color w:val="000000"/>
                    <w:sz w:val="21"/>
                    <w:szCs w:val="21"/>
                    <w:lang w:eastAsia="ru-RU"/>
                  </w:rPr>
                </w:r>
                <w:r>
                  <w:rPr>
                    <w:rFonts w:eastAsia="Times New Roman"/>
                    <w:b/>
                    <w:color w:val="000000"/>
                    <w:sz w:val="21"/>
                    <w:szCs w:val="21"/>
                    <w:lang w:eastAsia="ru-RU"/>
                  </w:rPr>
                  <w:t>______________________</w:t>
                </w:r>
              </w:sdtContent>
            </w:sdt>
          </w:p>
          <w:p>
            <w:pPr>
              <w:pStyle w:val="Normal"/>
              <w:rPr>
                <w:rFonts w:eastAsia="Times New Roman"/>
                <w:b/>
                <w:color w:val="000000"/>
                <w:sz w:val="21"/>
                <w:szCs w:val="21"/>
                <w:lang w:eastAsia="ru-RU"/>
              </w:rPr>
            </w:pPr>
            <w:r>
              <w:rPr>
                <w:rFonts w:eastAsia="Times New Roman"/>
                <w:b/>
                <w:color w:val="000000"/>
                <w:sz w:val="21"/>
                <w:szCs w:val="21"/>
                <w:lang w:eastAsia="ru-RU"/>
              </w:rPr>
            </w:r>
          </w:p>
          <w:p>
            <w:pPr>
              <w:pStyle w:val="Normal"/>
              <w:rPr>
                <w:color w:val="000000"/>
              </w:rPr>
            </w:pPr>
            <w:r>
              <w:rPr>
                <w:rFonts w:eastAsia="Times New Roman"/>
                <w:b/>
                <w:bCs/>
                <w:color w:val="000000"/>
                <w:sz w:val="21"/>
                <w:szCs w:val="21"/>
                <w:lang w:eastAsia="ru-RU"/>
              </w:rPr>
              <w:t xml:space="preserve"> </w:t>
            </w:r>
          </w:p>
        </w:tc>
        <w:tc>
          <w:tcPr>
            <w:tcW w:w="5029" w:type="dxa"/>
            <w:tcBorders>
              <w:left w:val="double" w:sz="4" w:space="0" w:color="000000"/>
            </w:tcBorders>
          </w:tcPr>
          <w:p>
            <w:pPr>
              <w:pStyle w:val="Normal"/>
              <w:rPr>
                <w:color w:val="000000"/>
              </w:rPr>
            </w:pPr>
            <w:r>
              <w:rPr>
                <w:rFonts w:eastAsia="Times New Roman"/>
                <w:b/>
                <w:color w:val="000000"/>
                <w:sz w:val="21"/>
                <w:szCs w:val="21"/>
                <w:lang w:eastAsia="ru-RU"/>
              </w:rPr>
              <w:t>ПОКУПАТЕЛЬ:</w:t>
            </w:r>
          </w:p>
          <w:p>
            <w:pPr>
              <w:pStyle w:val="Normal"/>
              <w:keepNext w:val="true"/>
              <w:numPr>
                <w:ilvl w:val="0"/>
                <w:numId w:val="0"/>
              </w:numPr>
              <w:outlineLvl w:val="1"/>
              <w:rPr>
                <w:color w:val="000000"/>
              </w:rPr>
            </w:pPr>
            <w:r>
              <w:rPr>
                <w:rFonts w:eastAsia="Times New Roman"/>
                <w:b/>
                <w:bCs/>
                <w:color w:val="000000"/>
                <w:sz w:val="21"/>
                <w:szCs w:val="21"/>
                <w:lang w:eastAsia="ru-RU"/>
              </w:rPr>
              <w:t>ООО «РИ-ИНВЕСТ»</w:t>
            </w:r>
          </w:p>
          <w:p>
            <w:pPr>
              <w:pStyle w:val="Normal"/>
              <w:rPr>
                <w:rFonts w:eastAsia="Calibri"/>
                <w:color w:val="000000"/>
                <w:sz w:val="21"/>
                <w:szCs w:val="21"/>
                <w:lang w:eastAsia="ru-RU"/>
              </w:rPr>
            </w:pPr>
            <w:r>
              <w:rPr>
                <w:rFonts w:eastAsia="Calibri"/>
                <w:color w:val="000000"/>
                <w:sz w:val="21"/>
                <w:szCs w:val="21"/>
                <w:lang w:eastAsia="ru-RU"/>
              </w:rPr>
            </w:r>
          </w:p>
          <w:p>
            <w:pPr>
              <w:pStyle w:val="Normal"/>
              <w:rPr>
                <w:color w:val="000000"/>
              </w:rPr>
            </w:pPr>
            <w:sdt>
              <w:sdtPr>
                <w:placeholder>
                  <w:docPart w:val="48688E43A7684F46862425002F74445F"/>
                </w:placeholder>
                <w:id w:val="-1103333931"/>
                <w:text/>
              </w:sdtPr>
              <w:sdtContent>
                <w:r>
                  <w:rPr>
                    <w:rFonts w:eastAsia="Times New Roman"/>
                    <w:b/>
                    <w:color w:val="000000"/>
                    <w:sz w:val="21"/>
                    <w:szCs w:val="21"/>
                    <w:lang w:eastAsia="ru-RU"/>
                  </w:rPr>
                </w:r>
                <w:r>
                  <w:rPr>
                    <w:rFonts w:eastAsia="Times New Roman"/>
                    <w:b/>
                    <w:color w:val="000000"/>
                    <w:sz w:val="21"/>
                    <w:szCs w:val="21"/>
                    <w:lang w:eastAsia="ru-RU"/>
                  </w:rPr>
                  <w:t>Генеральный директор</w:t>
                </w:r>
              </w:sdtContent>
            </w:sdt>
          </w:p>
          <w:p>
            <w:pPr>
              <w:pStyle w:val="Normal"/>
              <w:rPr>
                <w:color w:val="000000"/>
              </w:rPr>
            </w:pPr>
            <w:r>
              <w:rPr>
                <w:rFonts w:eastAsia="Times New Roman"/>
                <w:b/>
                <w:color w:val="000000"/>
                <w:sz w:val="21"/>
                <w:szCs w:val="21"/>
                <w:lang w:eastAsia="ru-RU"/>
              </w:rPr>
              <w:t xml:space="preserve">   </w:t>
            </w:r>
          </w:p>
          <w:p>
            <w:pPr>
              <w:pStyle w:val="Normal"/>
              <w:rPr>
                <w:color w:val="000000"/>
              </w:rPr>
            </w:pPr>
            <w:r>
              <w:rPr>
                <w:rFonts w:eastAsia="Times New Roman"/>
                <w:b/>
                <w:color w:val="000000"/>
                <w:sz w:val="21"/>
                <w:szCs w:val="21"/>
                <w:lang w:eastAsia="ru-RU"/>
              </w:rPr>
              <w:t xml:space="preserve"> </w:t>
            </w:r>
            <w:r>
              <w:rPr>
                <w:rFonts w:eastAsia="Times New Roman"/>
                <w:b/>
                <w:color w:val="000000"/>
                <w:sz w:val="21"/>
                <w:szCs w:val="21"/>
                <w:lang w:eastAsia="ru-RU"/>
              </w:rPr>
              <w:t xml:space="preserve">____________________/ </w:t>
            </w:r>
            <w:sdt>
              <w:sdtPr>
                <w:placeholder>
                  <w:docPart w:val="48688E43A7684F46862425002F74445F"/>
                </w:placeholder>
                <w:id w:val="-1218590030"/>
              </w:sdtPr>
              <w:sdtContent>
                <w:r>
                  <w:rPr>
                    <w:rFonts w:eastAsia="Times New Roman"/>
                    <w:b/>
                    <w:color w:val="000000"/>
                    <w:sz w:val="21"/>
                    <w:szCs w:val="21"/>
                    <w:lang w:eastAsia="ru-RU"/>
                  </w:rPr>
                </w:r>
                <w:r>
                  <w:rPr>
                    <w:rFonts w:eastAsia="Times New Roman"/>
                    <w:b/>
                    <w:color w:val="000000"/>
                    <w:sz w:val="21"/>
                    <w:szCs w:val="21"/>
                    <w:lang w:eastAsia="ru-RU"/>
                  </w:rPr>
                  <w:t xml:space="preserve">И.И. Самарина </w:t>
                </w:r>
              </w:sdtContent>
            </w:sdt>
          </w:p>
          <w:p>
            <w:pPr>
              <w:pStyle w:val="Normal"/>
              <w:rPr>
                <w:rFonts w:eastAsia="Times New Roman"/>
                <w:b/>
                <w:color w:val="000000"/>
                <w:sz w:val="21"/>
                <w:szCs w:val="21"/>
                <w:lang w:eastAsia="ru-RU"/>
              </w:rPr>
            </w:pPr>
            <w:r>
              <w:rPr>
                <w:rFonts w:eastAsia="Times New Roman"/>
                <w:b/>
                <w:color w:val="000000"/>
                <w:sz w:val="21"/>
                <w:szCs w:val="21"/>
                <w:lang w:eastAsia="ru-RU"/>
              </w:rPr>
            </w:r>
          </w:p>
          <w:p>
            <w:pPr>
              <w:pStyle w:val="Normal"/>
              <w:suppressAutoHyphens w:val="true"/>
              <w:ind w:right="-143"/>
              <w:rPr>
                <w:color w:val="000000"/>
              </w:rPr>
            </w:pPr>
            <w:r>
              <w:rPr>
                <w:rFonts w:eastAsia="Times New Roman"/>
                <w:b/>
                <w:color w:val="000000"/>
                <w:sz w:val="21"/>
                <w:szCs w:val="21"/>
                <w:lang w:eastAsia="ru-RU"/>
              </w:rPr>
              <w:t xml:space="preserve"> </w:t>
            </w:r>
          </w:p>
        </w:tc>
      </w:tr>
    </w:tbl>
    <w:p>
      <w:pPr>
        <w:pStyle w:val="Normal"/>
        <w:jc w:val="both"/>
        <w:rPr>
          <w:sz w:val="21"/>
          <w:szCs w:val="21"/>
        </w:rPr>
      </w:pPr>
      <w:r>
        <w:rPr>
          <w:sz w:val="21"/>
          <w:szCs w:val="21"/>
        </w:rPr>
      </w:r>
    </w:p>
    <w:sectPr>
      <w:headerReference w:type="even" r:id="rId4"/>
      <w:headerReference w:type="default" r:id="rId5"/>
      <w:headerReference w:type="first" r:id="rId6"/>
      <w:footerReference w:type="even" r:id="rId7"/>
      <w:footerReference w:type="default" r:id="rId8"/>
      <w:footerReference w:type="first" r:id="rId9"/>
      <w:type w:val="nextPage"/>
      <w:pgSz w:w="11906" w:h="16838"/>
      <w:pgMar w:left="1701" w:right="851" w:gutter="0" w:header="284" w:top="851" w:footer="425"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Arial">
    <w:charset w:val="cc"/>
    <w:family w:val="swiss"/>
    <w:pitch w:val="variable"/>
  </w:font>
  <w:font w:name="Tahoma">
    <w:charset w:val="cc"/>
    <w:family w:val="swiss"/>
    <w:pitch w:val="variable"/>
  </w:font>
  <w:font w:name="Liberation Sans">
    <w:altName w:val="Arial"/>
    <w:charset w:val="cc"/>
    <w:family w:val="swiss"/>
    <w:pitch w:val="variable"/>
  </w:font>
  <w:font w:name="Tahoma">
    <w:charset w:val="01"/>
    <w:family w:val="swiss"/>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ahoma" w:hAnsi="Tahoma"/>
        <w:sz w:val="16"/>
        <w:szCs w:val="16"/>
      </w:rPr>
    </w:pPr>
    <w:r>
      <w:rPr>
        <w:rFonts w:ascii="Tahoma" w:hAnsi="Tahoma"/>
        <w:sz w:val="16"/>
        <w:szCs w:val="16"/>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ahoma" w:hAnsi="Tahoma"/>
        <w:sz w:val="16"/>
        <w:szCs w:val="16"/>
      </w:rPr>
    </w:pPr>
    <w:r>
      <w:rPr>
        <w:rFonts w:ascii="Tahoma" w:hAnsi="Tahoma"/>
        <w:sz w:val="16"/>
        <w:szCs w:val="16"/>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720"/>
      </w:pPr>
      <w:rPr/>
    </w:lvl>
    <w:lvl w:ilvl="1">
      <w:start w:val="1"/>
      <w:numFmt w:val="decimal"/>
      <w:lvlText w:val="%1.%2."/>
      <w:lvlJc w:val="left"/>
      <w:pPr>
        <w:tabs>
          <w:tab w:val="num" w:pos="900"/>
        </w:tabs>
        <w:ind w:left="900" w:hanging="720"/>
      </w:pPr>
      <w:rPr>
        <w:sz w:val="20"/>
        <w:b w:val="false"/>
        <w:szCs w:val="20"/>
        <w:bCs w:val="false"/>
      </w:rPr>
    </w:lvl>
    <w:lvl w:ilvl="2">
      <w:start w:val="1"/>
      <w:numFmt w:val="decimal"/>
      <w:lvlText w:val="%1.%2.%3."/>
      <w:lvlJc w:val="left"/>
      <w:pPr>
        <w:tabs>
          <w:tab w:val="num" w:pos="1080"/>
        </w:tabs>
        <w:ind w:left="1080" w:hanging="720"/>
      </w:pPr>
      <w:rPr/>
    </w:lvl>
    <w:lvl w:ilvl="3">
      <w:start w:val="1"/>
      <w:numFmt w:val="decimal"/>
      <w:lvlText w:val="%1.%2.%3.%4."/>
      <w:lvlJc w:val="left"/>
      <w:pPr>
        <w:tabs>
          <w:tab w:val="num" w:pos="1620"/>
        </w:tabs>
        <w:ind w:left="1620" w:hanging="1080"/>
      </w:pPr>
      <w:rPr/>
    </w:lvl>
    <w:lvl w:ilvl="4">
      <w:start w:val="1"/>
      <w:numFmt w:val="decimal"/>
      <w:lvlText w:val="%1.%2.%3.%4.%5."/>
      <w:lvlJc w:val="left"/>
      <w:pPr>
        <w:tabs>
          <w:tab w:val="num" w:pos="1800"/>
        </w:tabs>
        <w:ind w:left="1800" w:hanging="1080"/>
      </w:pPr>
      <w:rPr/>
    </w:lvl>
    <w:lvl w:ilvl="5">
      <w:start w:val="1"/>
      <w:numFmt w:val="decimal"/>
      <w:lvlText w:val="%1.%2.%3.%4.%5.%6."/>
      <w:lvlJc w:val="left"/>
      <w:pPr>
        <w:tabs>
          <w:tab w:val="num" w:pos="2340"/>
        </w:tabs>
        <w:ind w:left="2340" w:hanging="1440"/>
      </w:pPr>
      <w:rPr/>
    </w:lvl>
    <w:lvl w:ilvl="6">
      <w:start w:val="1"/>
      <w:numFmt w:val="decimal"/>
      <w:lvlText w:val="%1.%2.%3.%4.%5.%6.%7."/>
      <w:lvlJc w:val="left"/>
      <w:pPr>
        <w:tabs>
          <w:tab w:val="num" w:pos="2520"/>
        </w:tabs>
        <w:ind w:left="2520" w:hanging="1440"/>
      </w:pPr>
      <w:rPr/>
    </w:lvl>
    <w:lvl w:ilvl="7">
      <w:start w:val="1"/>
      <w:numFmt w:val="decimal"/>
      <w:lvlText w:val="%1.%2.%3.%4.%5.%6.%7.%8."/>
      <w:lvlJc w:val="left"/>
      <w:pPr>
        <w:tabs>
          <w:tab w:val="num" w:pos="3060"/>
        </w:tabs>
        <w:ind w:left="3060" w:hanging="1800"/>
      </w:pPr>
      <w:rPr/>
    </w:lvl>
    <w:lvl w:ilvl="8">
      <w:start w:val="1"/>
      <w:numFmt w:val="decimal"/>
      <w:lvlText w:val="%1.%2.%3.%4.%5.%6.%7.%8.%9."/>
      <w:lvlJc w:val="left"/>
      <w:pPr>
        <w:tabs>
          <w:tab w:val="num" w:pos="3600"/>
        </w:tabs>
        <w:ind w:left="3600" w:hanging="2160"/>
      </w:pPr>
      <w:rPr/>
    </w:lvl>
  </w:abstractNum>
  <w:abstractNum w:abstractNumId="2">
    <w:lvl w:ilvl="0">
      <w:start w:val="1"/>
      <w:numFmt w:val="bullet"/>
      <w:lvlText w:val="—"/>
      <w:lvlJc w:val="left"/>
      <w:pPr>
        <w:tabs>
          <w:tab w:val="num" w:pos="360"/>
        </w:tabs>
        <w:ind w:left="360" w:hanging="360"/>
      </w:pPr>
      <w:rPr>
        <w:rFonts w:ascii="Tahoma" w:hAnsi="Tahoma" w:cs="Tahoma" w:hint="default"/>
      </w:rPr>
    </w:lvl>
    <w:lvl w:ilvl="1">
      <w:start w:val="1"/>
      <w:numFmt w:val="bullet"/>
      <w:lvlText w:val="—"/>
      <w:lvlJc w:val="left"/>
      <w:pPr>
        <w:tabs>
          <w:tab w:val="num" w:pos="1260"/>
        </w:tabs>
        <w:ind w:left="1260" w:hanging="360"/>
      </w:pPr>
      <w:rPr>
        <w:rFonts w:ascii="Tahoma" w:hAnsi="Tahoma" w:cs="Tahoma" w:hint="default"/>
      </w:rPr>
    </w:lvl>
    <w:lvl w:ilvl="2">
      <w:start w:val="1"/>
      <w:numFmt w:val="bullet"/>
      <w:lvlText w:val=""/>
      <w:lvlJc w:val="left"/>
      <w:pPr>
        <w:tabs>
          <w:tab w:val="num" w:pos="1980"/>
        </w:tabs>
        <w:ind w:left="1980" w:hanging="360"/>
      </w:pPr>
      <w:rPr>
        <w:rFonts w:ascii="Wingdings" w:hAnsi="Wingdings" w:cs="Wingdings" w:hint="default"/>
      </w:rPr>
    </w:lvl>
    <w:lvl w:ilvl="3">
      <w:start w:val="1"/>
      <w:numFmt w:val="bullet"/>
      <w:lvlText w:val=""/>
      <w:lvlJc w:val="left"/>
      <w:pPr>
        <w:tabs>
          <w:tab w:val="num" w:pos="2700"/>
        </w:tabs>
        <w:ind w:left="2700" w:hanging="360"/>
      </w:pPr>
      <w:rPr>
        <w:rFonts w:ascii="Symbol" w:hAnsi="Symbol" w:cs="Symbol" w:hint="default"/>
      </w:rPr>
    </w:lvl>
    <w:lvl w:ilvl="4">
      <w:start w:val="1"/>
      <w:numFmt w:val="bullet"/>
      <w:lvlText w:val="o"/>
      <w:lvlJc w:val="left"/>
      <w:pPr>
        <w:tabs>
          <w:tab w:val="num" w:pos="3420"/>
        </w:tabs>
        <w:ind w:left="3420" w:hanging="360"/>
      </w:pPr>
      <w:rPr>
        <w:rFonts w:ascii="Courier New" w:hAnsi="Courier New" w:cs="Courier New" w:hint="default"/>
      </w:rPr>
    </w:lvl>
    <w:lvl w:ilvl="5">
      <w:start w:val="1"/>
      <w:numFmt w:val="bullet"/>
      <w:lvlText w:val=""/>
      <w:lvlJc w:val="left"/>
      <w:pPr>
        <w:tabs>
          <w:tab w:val="num" w:pos="4140"/>
        </w:tabs>
        <w:ind w:left="4140" w:hanging="360"/>
      </w:pPr>
      <w:rPr>
        <w:rFonts w:ascii="Wingdings" w:hAnsi="Wingdings" w:cs="Wingdings" w:hint="default"/>
      </w:rPr>
    </w:lvl>
    <w:lvl w:ilvl="6">
      <w:start w:val="1"/>
      <w:numFmt w:val="bullet"/>
      <w:lvlText w:val=""/>
      <w:lvlJc w:val="left"/>
      <w:pPr>
        <w:tabs>
          <w:tab w:val="num" w:pos="4860"/>
        </w:tabs>
        <w:ind w:left="4860" w:hanging="360"/>
      </w:pPr>
      <w:rPr>
        <w:rFonts w:ascii="Symbol" w:hAnsi="Symbol" w:cs="Symbol" w:hint="default"/>
      </w:rPr>
    </w:lvl>
    <w:lvl w:ilvl="7">
      <w:start w:val="1"/>
      <w:numFmt w:val="bullet"/>
      <w:lvlText w:val="o"/>
      <w:lvlJc w:val="left"/>
      <w:pPr>
        <w:tabs>
          <w:tab w:val="num" w:pos="5580"/>
        </w:tabs>
        <w:ind w:left="5580" w:hanging="360"/>
      </w:pPr>
      <w:rPr>
        <w:rFonts w:ascii="Courier New" w:hAnsi="Courier New" w:cs="Courier New" w:hint="default"/>
      </w:rPr>
    </w:lvl>
    <w:lvl w:ilvl="8">
      <w:start w:val="1"/>
      <w:numFmt w:val="bullet"/>
      <w:lvlText w:val=""/>
      <w:lvlJc w:val="left"/>
      <w:pPr>
        <w:tabs>
          <w:tab w:val="num" w:pos="6300"/>
        </w:tabs>
        <w:ind w:left="6300" w:hanging="360"/>
      </w:pPr>
      <w:rPr>
        <w:rFonts w:ascii="Wingdings" w:hAnsi="Wingdings" w:cs="Wingdings" w:hint="default"/>
      </w:rPr>
    </w:lvl>
  </w:abstractNum>
  <w:abstractNum w:abstractNumId="3">
    <w:lvl w:ilvl="0">
      <w:start w:val="1"/>
      <w:numFmt w:val="decimal"/>
      <w:lvlText w:val="%1."/>
      <w:lvlJc w:val="left"/>
      <w:pPr>
        <w:tabs>
          <w:tab w:val="num" w:pos="0"/>
        </w:tabs>
        <w:ind w:left="360" w:hanging="360"/>
      </w:pPr>
      <w:rPr/>
    </w:lvl>
    <w:lvl w:ilvl="1">
      <w:start w:val="1"/>
      <w:numFmt w:val="decimal"/>
      <w:lvlText w:val="%1.%2."/>
      <w:lvlJc w:val="left"/>
      <w:pPr>
        <w:tabs>
          <w:tab w:val="num" w:pos="0"/>
        </w:tabs>
        <w:ind w:left="720" w:hanging="720"/>
      </w:pPr>
      <w:rPr>
        <w:b/>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1080" w:hanging="108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440" w:hanging="1440"/>
      </w:pPr>
      <w:rPr/>
    </w:lvl>
    <w:lvl w:ilvl="6">
      <w:start w:val="1"/>
      <w:numFmt w:val="decimal"/>
      <w:lvlText w:val="%1.%2.%3.%4.%5.%6.%7."/>
      <w:lvlJc w:val="left"/>
      <w:pPr>
        <w:tabs>
          <w:tab w:val="num" w:pos="0"/>
        </w:tabs>
        <w:ind w:left="1800" w:hanging="1800"/>
      </w:pPr>
      <w:rPr/>
    </w:lvl>
    <w:lvl w:ilvl="7">
      <w:start w:val="1"/>
      <w:numFmt w:val="decimal"/>
      <w:lvlText w:val="%1.%2.%3.%4.%5.%6.%7.%8."/>
      <w:lvlJc w:val="left"/>
      <w:pPr>
        <w:tabs>
          <w:tab w:val="num" w:pos="0"/>
        </w:tabs>
        <w:ind w:left="1800" w:hanging="1800"/>
      </w:pPr>
      <w:rPr/>
    </w:lvl>
    <w:lvl w:ilvl="8">
      <w:start w:val="1"/>
      <w:numFmt w:val="decimal"/>
      <w:lvlText w:val="%1.%2.%3.%4.%5.%6.%7.%8.%9."/>
      <w:lvlJc w:val="left"/>
      <w:pPr>
        <w:tabs>
          <w:tab w:val="num" w:pos="0"/>
        </w:tabs>
        <w:ind w:left="2160" w:hanging="2160"/>
      </w:pPr>
      <w:rPr/>
    </w:lvl>
  </w:abstractNum>
  <w:abstractNum w:abstractNumId="4">
    <w:lvl w:ilvl="0">
      <w:start w:val="1"/>
      <w:numFmt w:val="decimal"/>
      <w:lvlText w:val="%1."/>
      <w:lvlJc w:val="left"/>
      <w:pPr>
        <w:tabs>
          <w:tab w:val="num" w:pos="720"/>
        </w:tabs>
        <w:ind w:left="720" w:hanging="36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5">
    <w:lvl w:ilvl="0">
      <w:start w:val="424"/>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20"/>
  <w:embedSystemFonts/>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enforcement="0" w:formatting="1" w:cryptProviderType="rsaAES" w:cryptAlgorithmClass="hash" w:cryptAlgorithmType="typeAny" w:cryptAlgorithmSid="" w:cryptSpinCount="0" w:hash="" w:salt=""/>
  <w:themeFontLang w:val="ru-RU"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Batang"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before="0" w:after="0"/>
      <w:jc w:val="left"/>
    </w:pPr>
    <w:rPr>
      <w:rFonts w:ascii="Times New Roman" w:hAnsi="Times New Roman" w:eastAsia="Batang" w:cs="Times New Roman"/>
      <w:color w:val="auto"/>
      <w:kern w:val="0"/>
      <w:sz w:val="24"/>
      <w:szCs w:val="24"/>
      <w:lang w:eastAsia="ko-KR" w:val="ru-RU" w:bidi="ar-SA"/>
    </w:rPr>
  </w:style>
  <w:style w:type="paragraph" w:styleId="Heading1">
    <w:name w:val="heading 1"/>
    <w:basedOn w:val="Normal"/>
    <w:next w:val="BalloonText"/>
    <w:qFormat/>
    <w:pPr>
      <w:keepNext w:val="true"/>
      <w:spacing w:before="360" w:after="60"/>
      <w:ind w:firstLine="187" w:left="720"/>
      <w:jc w:val="both"/>
      <w:outlineLvl w:val="0"/>
    </w:pPr>
    <w:rPr>
      <w:rFonts w:ascii="Arial" w:hAnsi="Arial" w:eastAsia="Times New Roman"/>
      <w:b/>
      <w:kern w:val="2"/>
      <w:sz w:val="20"/>
      <w:szCs w:val="20"/>
      <w:lang w:eastAsia="ru-RU"/>
    </w:rPr>
  </w:style>
  <w:style w:type="paragraph" w:styleId="Heading2">
    <w:name w:val="heading 2"/>
    <w:basedOn w:val="Normal"/>
    <w:next w:val="BalloonText"/>
    <w:qFormat/>
    <w:pPr>
      <w:keepNext w:val="true"/>
      <w:spacing w:before="240" w:after="60"/>
      <w:ind w:hanging="720" w:left="900"/>
      <w:jc w:val="both"/>
      <w:outlineLvl w:val="1"/>
    </w:pPr>
    <w:rPr>
      <w:rFonts w:ascii="Arial" w:hAnsi="Arial" w:eastAsia="Times New Roman"/>
      <w:sz w:val="20"/>
      <w:szCs w:val="20"/>
      <w:lang w:eastAsia="ru-RU"/>
    </w:rPr>
  </w:style>
  <w:style w:type="character" w:styleId="DefaultParagraphFont" w:default="1">
    <w:name w:val="Default Paragraph Font"/>
    <w:uiPriority w:val="1"/>
    <w:semiHidden/>
    <w:unhideWhenUsed/>
    <w:qFormat/>
    <w:rPr/>
  </w:style>
  <w:style w:type="character" w:styleId="Style12" w:customStyle="1">
    <w:name w:val="Текст выноски Знак"/>
    <w:basedOn w:val="DefaultParagraphFont"/>
    <w:link w:val="BalloonText"/>
    <w:qFormat/>
    <w:rPr>
      <w:rFonts w:ascii="Tahoma" w:hAnsi="Tahoma" w:cs="Tahoma"/>
      <w:sz w:val="16"/>
      <w:szCs w:val="16"/>
      <w:lang w:eastAsia="ko-KR"/>
    </w:rPr>
  </w:style>
  <w:style w:type="character" w:styleId="Style13" w:customStyle="1">
    <w:name w:val="Верхний колонтитул Знак"/>
    <w:basedOn w:val="DefaultParagraphFont"/>
    <w:qFormat/>
    <w:rPr>
      <w:sz w:val="24"/>
      <w:szCs w:val="24"/>
      <w:lang w:eastAsia="ko-KR"/>
    </w:rPr>
  </w:style>
  <w:style w:type="character" w:styleId="Style14" w:customStyle="1">
    <w:name w:val="Нижний колонтитул Знак"/>
    <w:basedOn w:val="DefaultParagraphFont"/>
    <w:qFormat/>
    <w:rPr>
      <w:sz w:val="24"/>
      <w:szCs w:val="24"/>
      <w:lang w:eastAsia="ko-KR"/>
    </w:rPr>
  </w:style>
  <w:style w:type="character" w:styleId="PlaceholderText">
    <w:name w:val="Placeholder Text"/>
    <w:basedOn w:val="DefaultParagraphFont"/>
    <w:uiPriority w:val="99"/>
    <w:semiHidden/>
    <w:qFormat/>
    <w:rPr>
      <w:color w:val="808080"/>
    </w:rPr>
  </w:style>
  <w:style w:type="character" w:styleId="Style15" w:customStyle="1">
    <w:name w:val="Стиль вставки"/>
    <w:basedOn w:val="DefaultParagraphFont"/>
    <w:uiPriority w:val="1"/>
    <w:qFormat/>
    <w:rPr>
      <w:rFonts w:ascii="Tahoma" w:hAnsi="Tahoma"/>
      <w:color w:themeColor="text1" w:val="000000"/>
      <w:sz w:val="20"/>
    </w:rPr>
  </w:style>
  <w:style w:type="character" w:styleId="Hyperlink">
    <w:name w:val="Hyperlink"/>
    <w:basedOn w:val="DefaultParagraphFont"/>
    <w:rPr>
      <w:color w:themeColor="hyperlink" w:val="0000FF"/>
      <w:u w:val="single"/>
    </w:rPr>
  </w:style>
  <w:style w:type="character" w:styleId="CommentReference">
    <w:name w:val="annotation reference"/>
    <w:basedOn w:val="DefaultParagraphFont"/>
    <w:qFormat/>
    <w:rPr>
      <w:sz w:val="16"/>
      <w:szCs w:val="16"/>
    </w:rPr>
  </w:style>
  <w:style w:type="character" w:styleId="Style16" w:customStyle="1">
    <w:name w:val="Текст примечания Знак"/>
    <w:basedOn w:val="DefaultParagraphFont"/>
    <w:qFormat/>
    <w:rPr>
      <w:lang w:eastAsia="ko-KR"/>
    </w:rPr>
  </w:style>
  <w:style w:type="character" w:styleId="fontstyle19" w:customStyle="1">
    <w:name w:val="fontstyle19"/>
    <w:basedOn w:val="DefaultParagraphFont"/>
    <w:qFormat/>
    <w:rsid w:val="001401b2"/>
    <w:rPr/>
  </w:style>
  <w:style w:type="character" w:styleId="Style17" w:customStyle="1">
    <w:name w:val="Тема примечания Знак"/>
    <w:basedOn w:val="Style16"/>
    <w:link w:val="annotationsubject"/>
    <w:semiHidden/>
    <w:qFormat/>
    <w:rsid w:val="00ec2b94"/>
    <w:rPr>
      <w:b/>
      <w:bCs/>
      <w:lang w:eastAsia="ko-KR"/>
    </w:rPr>
  </w:style>
  <w:style w:type="character" w:styleId="UnresolvedMention" w:customStyle="1">
    <w:name w:val="Unresolved Mention"/>
    <w:basedOn w:val="DefaultParagraphFont"/>
    <w:uiPriority w:val="99"/>
    <w:semiHidden/>
    <w:unhideWhenUsed/>
    <w:qFormat/>
    <w:rsid w:val="007e28f3"/>
    <w:rPr>
      <w:color w:val="605E5C"/>
      <w:shd w:fill="E1DFDD" w:val="clear"/>
    </w:rPr>
  </w:style>
  <w:style w:type="paragraph" w:styleId="Style18">
    <w:name w:val="Заголовок"/>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9">
    <w:name w:val="Указатель"/>
    <w:basedOn w:val="Normal"/>
    <w:qFormat/>
    <w:pPr>
      <w:suppressLineNumbers/>
    </w:pPr>
    <w:rPr>
      <w:rFonts w:cs="Lucida Sans"/>
    </w:rPr>
  </w:style>
  <w:style w:type="paragraph" w:styleId="BalloonText">
    <w:name w:val="Balloon Text"/>
    <w:basedOn w:val="Normal"/>
    <w:link w:val="Style12"/>
    <w:qFormat/>
    <w:pPr/>
    <w:rPr>
      <w:rFonts w:ascii="Tahoma" w:hAnsi="Tahoma" w:cs="Tahoma"/>
      <w:sz w:val="16"/>
      <w:szCs w:val="16"/>
    </w:rPr>
  </w:style>
  <w:style w:type="paragraph" w:styleId="Style20">
    <w:name w:val="Колонтитулы"/>
    <w:basedOn w:val="Normal"/>
    <w:qFormat/>
    <w:pPr/>
    <w:rPr/>
  </w:style>
  <w:style w:type="paragraph" w:styleId="Header">
    <w:name w:val="header"/>
    <w:basedOn w:val="Normal"/>
    <w:link w:val="Style13"/>
    <w:pPr>
      <w:tabs>
        <w:tab w:val="clear" w:pos="708"/>
        <w:tab w:val="center" w:pos="4677" w:leader="none"/>
        <w:tab w:val="right" w:pos="9355" w:leader="none"/>
      </w:tabs>
    </w:pPr>
    <w:rPr/>
  </w:style>
  <w:style w:type="paragraph" w:styleId="Footer">
    <w:name w:val="footer"/>
    <w:basedOn w:val="Normal"/>
    <w:link w:val="Style14"/>
    <w:pPr>
      <w:tabs>
        <w:tab w:val="clear" w:pos="708"/>
        <w:tab w:val="center" w:pos="4677" w:leader="none"/>
        <w:tab w:val="right" w:pos="9355" w:leader="none"/>
      </w:tabs>
    </w:pPr>
    <w:rPr/>
  </w:style>
  <w:style w:type="paragraph" w:styleId="ListParagraph">
    <w:name w:val="List Paragraph"/>
    <w:basedOn w:val="Normal"/>
    <w:uiPriority w:val="34"/>
    <w:qFormat/>
    <w:pPr>
      <w:spacing w:before="0" w:after="0"/>
      <w:ind w:left="720"/>
      <w:contextualSpacing/>
    </w:pPr>
    <w:rPr/>
  </w:style>
  <w:style w:type="paragraph" w:styleId="NormalWeb">
    <w:name w:val="Normal (Web)"/>
    <w:basedOn w:val="Normal"/>
    <w:uiPriority w:val="99"/>
    <w:unhideWhenUsed/>
    <w:qFormat/>
    <w:pPr>
      <w:spacing w:beforeAutospacing="1" w:afterAutospacing="1"/>
    </w:pPr>
    <w:rPr>
      <w:rFonts w:eastAsia="Times New Roman"/>
      <w:lang w:eastAsia="ru-RU"/>
    </w:rPr>
  </w:style>
  <w:style w:type="paragraph" w:styleId="CommentText">
    <w:name w:val="annotation text"/>
    <w:basedOn w:val="Normal"/>
    <w:link w:val="Style16"/>
    <w:pPr/>
    <w:rPr>
      <w:sz w:val="20"/>
      <w:szCs w:val="20"/>
    </w:rPr>
  </w:style>
  <w:style w:type="paragraph" w:styleId="1" w:customStyle="1">
    <w:name w:val="Обычный (веб)1"/>
    <w:basedOn w:val="Normal"/>
    <w:qFormat/>
    <w:pPr>
      <w:spacing w:before="28" w:after="28"/>
    </w:pPr>
    <w:rPr>
      <w:rFonts w:eastAsia="Times New Roman"/>
      <w:kern w:val="2"/>
      <w:lang w:eastAsia="ar-SA"/>
    </w:rPr>
  </w:style>
  <w:style w:type="paragraph" w:styleId="annotationsubject">
    <w:name w:val="annotation subject"/>
    <w:basedOn w:val="CommentText"/>
    <w:next w:val="CommentText"/>
    <w:link w:val="Style17"/>
    <w:semiHidden/>
    <w:unhideWhenUsed/>
    <w:qFormat/>
    <w:rsid w:val="00ec2b94"/>
    <w:pPr/>
    <w:rPr>
      <w:b/>
      <w:bCs/>
    </w:rPr>
  </w:style>
  <w:style w:type="paragraph" w:styleId="Style21">
    <w:name w:val="Содержимое врезки"/>
    <w:basedOn w:val="Normal"/>
    <w:qFormat/>
    <w:pPr/>
    <w:rPr/>
  </w:style>
  <w:style w:type="numbering" w:styleId="Style22" w:default="1">
    <w:name w:val="Без списка"/>
    <w:uiPriority w:val="99"/>
    <w:semiHidden/>
    <w:unhideWhenUsed/>
    <w:qFormat/>
  </w:style>
  <w:style w:type="table" w:default="1" w:styleId="a2">
    <w:name w:val="Normal Table"/>
    <w:uiPriority w:val="99"/>
    <w:semiHidden/>
    <w:unhideWhenUsed/>
    <w:tblPr>
      <w:tblCellMar>
        <w:top w:w="0" w:type="dxa"/>
        <w:left w:w="108" w:type="dxa"/>
        <w:bottom w:w="0" w:type="dxa"/>
        <w:right w:w="108" w:type="dxa"/>
      </w:tblCellMar>
    </w:tblPr>
  </w:style>
  <w:style w:type="table" w:styleId="af1">
    <w:name w:val="Table Grid"/>
    <w:basedOn w:val="a2"/>
    <w:rsid w:val="0019390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hotline@tnpz.ri-invest.ru" TargetMode="External"/><Relationship Id="rId3" Type="http://schemas.openxmlformats.org/officeDocument/2006/relationships/hyperlink" Target="mailto:info@ri-invest.ru"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glossaryDocument" Target="glossary/document.xml"/><Relationship Id="rId15" Type="http://schemas.openxmlformats.org/officeDocument/2006/relationships/customXml" Target="../customXml/item1.xml"/><Relationship Id="rId16" Type="http://schemas.openxmlformats.org/officeDocument/2006/relationships/customXml" Target="../customXml/item2.xml"/><Relationship Id="rId17" Type="http://schemas.openxmlformats.org/officeDocument/2006/relationships/customXml" Target="../customXml/item3.xml"/>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F20D5C9F4D341889605CC48A5B4A6AF"/>
        <w:category>
          <w:name w:val="Общие"/>
          <w:gallery w:val="placeholder"/>
        </w:category>
        <w:types>
          <w:type w:val="bbPlcHdr"/>
        </w:types>
        <w:behaviors>
          <w:behavior w:val="content"/>
        </w:behaviors>
        <w:guid w:val="{E97E2163-B90F-4ABA-92CD-DE77A92F3A1A}"/>
      </w:docPartPr>
      <w:docPartBody>
        <w:p w:rsidR="0093063E" w:rsidRDefault="00256456" w:rsidP="00256456">
          <w:pPr>
            <w:pStyle w:val="FF20D5C9F4D341889605CC48A5B4A6AF18"/>
          </w:pPr>
          <w:r w:rsidRPr="007239AC">
            <w:rPr>
              <w:rFonts w:ascii="Tahoma" w:hAnsi="Tahoma" w:cs="Tahoma"/>
              <w:b/>
              <w:bCs/>
              <w:color w:val="FF0000"/>
              <w:sz w:val="20"/>
              <w:szCs w:val="20"/>
            </w:rPr>
            <w:t>Место для ввода даты.</w:t>
          </w:r>
        </w:p>
      </w:docPartBody>
    </w:docPart>
    <w:docPart>
      <w:docPartPr>
        <w:name w:val="6550AB745EBE49C1AB2453BA736D9F41"/>
        <w:category>
          <w:name w:val="Общие"/>
          <w:gallery w:val="placeholder"/>
        </w:category>
        <w:types>
          <w:type w:val="bbPlcHdr"/>
        </w:types>
        <w:behaviors>
          <w:behavior w:val="content"/>
        </w:behaviors>
        <w:guid w:val="{6D495C21-13FC-476F-985D-8C6D5FB12A62}"/>
      </w:docPartPr>
      <w:docPartBody>
        <w:p w:rsidR="0093063E" w:rsidRDefault="00256456" w:rsidP="00256456">
          <w:pPr>
            <w:pStyle w:val="6550AB745EBE49C1AB2453BA736D9F413"/>
          </w:pPr>
          <w:r w:rsidRPr="007239AC">
            <w:rPr>
              <w:rStyle w:val="a3"/>
              <w:rFonts w:ascii="Tahoma" w:hAnsi="Tahoma" w:cs="Tahoma"/>
              <w:color w:val="FF0000"/>
              <w:sz w:val="20"/>
              <w:szCs w:val="20"/>
            </w:rPr>
            <w:t>Место для ввода даты.</w:t>
          </w:r>
        </w:p>
      </w:docPartBody>
    </w:docPart>
    <w:docPart>
      <w:docPartPr>
        <w:name w:val="379EA029C17948CDBE9F1922BACA9C2E"/>
        <w:category>
          <w:name w:val="Общие"/>
          <w:gallery w:val="placeholder"/>
        </w:category>
        <w:types>
          <w:type w:val="bbPlcHdr"/>
        </w:types>
        <w:behaviors>
          <w:behavior w:val="content"/>
        </w:behaviors>
        <w:guid w:val="{6B2FCABE-2B9B-4DA2-B867-336E388ABF7C}"/>
      </w:docPartPr>
      <w:docPartBody>
        <w:p w:rsidR="00F05B53" w:rsidRDefault="00A57021" w:rsidP="00A57021">
          <w:pPr>
            <w:pStyle w:val="379EA029C17948CDBE9F1922BACA9C2E"/>
          </w:pPr>
          <w:r>
            <w:rPr>
              <w:rFonts w:ascii="Tahoma" w:hAnsi="Tahoma" w:cs="Tahoma"/>
              <w:b/>
              <w:color w:val="FF0000"/>
              <w:sz w:val="20"/>
              <w:szCs w:val="20"/>
            </w:rPr>
            <w:t>выберите вариант</w:t>
          </w:r>
        </w:p>
      </w:docPartBody>
    </w:docPart>
    <w:docPart>
      <w:docPartPr>
        <w:name w:val="86F6EC4D00974C6CAD52A3ABD1A1AD22"/>
        <w:category>
          <w:name w:val="Общие"/>
          <w:gallery w:val="placeholder"/>
        </w:category>
        <w:types>
          <w:type w:val="bbPlcHdr"/>
        </w:types>
        <w:behaviors>
          <w:behavior w:val="content"/>
        </w:behaviors>
        <w:guid w:val="{FCA80E1F-07AF-4923-A883-7AE8200E3561}"/>
      </w:docPartPr>
      <w:docPartBody>
        <w:p w:rsidR="00F05B53" w:rsidRDefault="00A57021" w:rsidP="00A57021">
          <w:pPr>
            <w:pStyle w:val="86F6EC4D00974C6CAD52A3ABD1A1AD22"/>
          </w:pPr>
          <w:r>
            <w:rPr>
              <w:rFonts w:ascii="Tahoma" w:hAnsi="Tahoma" w:cs="Tahoma"/>
              <w:color w:val="FF0000"/>
              <w:sz w:val="20"/>
              <w:szCs w:val="20"/>
            </w:rPr>
            <w:t>валюта</w:t>
          </w:r>
        </w:p>
      </w:docPartBody>
    </w:docPart>
    <w:docPart>
      <w:docPartPr>
        <w:name w:val="83420CFC222B4D7C81020661E07A414E"/>
        <w:category>
          <w:name w:val="Общие"/>
          <w:gallery w:val="placeholder"/>
        </w:category>
        <w:types>
          <w:type w:val="bbPlcHdr"/>
        </w:types>
        <w:behaviors>
          <w:behavior w:val="content"/>
        </w:behaviors>
        <w:guid w:val="{07C08C56-2F05-4158-8C99-F98D0A14A8B3}"/>
      </w:docPartPr>
      <w:docPartBody>
        <w:p w:rsidR="00F05B53" w:rsidRDefault="00A57021" w:rsidP="00A57021">
          <w:pPr>
            <w:pStyle w:val="83420CFC222B4D7C81020661E07A414E"/>
          </w:pPr>
          <w:r>
            <w:rPr>
              <w:rFonts w:ascii="Tahoma" w:hAnsi="Tahoma" w:cs="Tahoma"/>
              <w:b/>
              <w:color w:val="FF0000"/>
              <w:sz w:val="20"/>
              <w:szCs w:val="20"/>
            </w:rPr>
            <w:t>выберите вариант</w:t>
          </w:r>
        </w:p>
      </w:docPartBody>
    </w:docPart>
    <w:docPart>
      <w:docPartPr>
        <w:name w:val="5ACF55EAC0D34FB48C9BA5C52DF1156A"/>
        <w:category>
          <w:name w:val="Общие"/>
          <w:gallery w:val="placeholder"/>
        </w:category>
        <w:types>
          <w:type w:val="bbPlcHdr"/>
        </w:types>
        <w:behaviors>
          <w:behavior w:val="content"/>
        </w:behaviors>
        <w:guid w:val="{EDD58E92-36C8-4B8C-9804-14A46FF9FA29}"/>
      </w:docPartPr>
      <w:docPartBody>
        <w:p w:rsidR="00F05B53" w:rsidRDefault="00A57021" w:rsidP="00A57021">
          <w:pPr>
            <w:pStyle w:val="5ACF55EAC0D34FB48C9BA5C52DF1156A"/>
          </w:pPr>
          <w:r>
            <w:rPr>
              <w:rFonts w:ascii="Tahoma" w:hAnsi="Tahoma" w:cs="Tahoma"/>
              <w:b/>
              <w:color w:val="FF0000"/>
              <w:sz w:val="20"/>
              <w:szCs w:val="20"/>
            </w:rPr>
            <w:t>выберите вариант</w:t>
          </w:r>
        </w:p>
      </w:docPartBody>
    </w:docPart>
    <w:docPart>
      <w:docPartPr>
        <w:name w:val="0FE0193760DC4F8292700B3A35864501"/>
        <w:category>
          <w:name w:val="Общие"/>
          <w:gallery w:val="placeholder"/>
        </w:category>
        <w:types>
          <w:type w:val="bbPlcHdr"/>
        </w:types>
        <w:behaviors>
          <w:behavior w:val="content"/>
        </w:behaviors>
        <w:guid w:val="{DFD0FA3E-7B56-43E3-8D79-5C1E29BB31CD}"/>
      </w:docPartPr>
      <w:docPartBody>
        <w:p w:rsidR="00F05B53" w:rsidRDefault="00A57021" w:rsidP="00A57021">
          <w:pPr>
            <w:pStyle w:val="0FE0193760DC4F8292700B3A35864501"/>
          </w:pPr>
          <w:r w:rsidRPr="007239AC">
            <w:rPr>
              <w:rFonts w:ascii="Tahoma" w:hAnsi="Tahoma" w:cs="Tahoma"/>
              <w:b/>
              <w:color w:val="FF0000"/>
              <w:sz w:val="20"/>
              <w:szCs w:val="20"/>
            </w:rPr>
            <w:t>выберите вариант</w:t>
          </w:r>
        </w:p>
      </w:docPartBody>
    </w:docPart>
    <w:docPart>
      <w:docPartPr>
        <w:name w:val="75D449A82B0B48F4A01C3BF03C82FCCD"/>
        <w:category>
          <w:name w:val="Общие"/>
          <w:gallery w:val="placeholder"/>
        </w:category>
        <w:types>
          <w:type w:val="bbPlcHdr"/>
        </w:types>
        <w:behaviors>
          <w:behavior w:val="content"/>
        </w:behaviors>
        <w:guid w:val="{0F103071-15A2-41BA-BEFA-93B5036081CC}"/>
      </w:docPartPr>
      <w:docPartBody>
        <w:p w:rsidR="00F05B53" w:rsidRDefault="00A57021" w:rsidP="00A57021">
          <w:pPr>
            <w:pStyle w:val="75D449A82B0B48F4A01C3BF03C82FCCD"/>
          </w:pPr>
          <w:r w:rsidRPr="007239AC">
            <w:rPr>
              <w:rFonts w:ascii="Tahoma" w:hAnsi="Tahoma" w:cs="Tahoma"/>
              <w:b/>
              <w:color w:val="FF0000"/>
              <w:sz w:val="20"/>
              <w:szCs w:val="20"/>
            </w:rPr>
            <w:t>выберите вариант</w:t>
          </w:r>
        </w:p>
      </w:docPartBody>
    </w:docPart>
    <w:docPart>
      <w:docPartPr>
        <w:name w:val="51F061D713E74426A28EB9EAAB20B71E"/>
        <w:category>
          <w:name w:val="Общие"/>
          <w:gallery w:val="placeholder"/>
        </w:category>
        <w:types>
          <w:type w:val="bbPlcHdr"/>
        </w:types>
        <w:behaviors>
          <w:behavior w:val="content"/>
        </w:behaviors>
        <w:guid w:val="{032F689A-7ECF-4AF0-AFD1-8139F1600C3C}"/>
      </w:docPartPr>
      <w:docPartBody>
        <w:p w:rsidR="00F925BD" w:rsidRDefault="00691511" w:rsidP="00691511">
          <w:pPr>
            <w:pStyle w:val="51F061D713E74426A28EB9EAAB20B71E"/>
          </w:pPr>
          <w:r w:rsidRPr="008D4D6D">
            <w:rPr>
              <w:rStyle w:val="a3"/>
            </w:rPr>
            <w:t>Место для ввода текста.</w:t>
          </w:r>
        </w:p>
      </w:docPartBody>
    </w:docPart>
    <w:docPart>
      <w:docPartPr>
        <w:name w:val="1C6A869C69534EEE90BAF8C4AA0126CF"/>
        <w:category>
          <w:name w:val="Общие"/>
          <w:gallery w:val="placeholder"/>
        </w:category>
        <w:types>
          <w:type w:val="bbPlcHdr"/>
        </w:types>
        <w:behaviors>
          <w:behavior w:val="content"/>
        </w:behaviors>
        <w:guid w:val="{77F94E1C-0D59-48F8-B01D-2DA499E80E52}"/>
      </w:docPartPr>
      <w:docPartBody>
        <w:p w:rsidR="00F925BD" w:rsidRDefault="00691511" w:rsidP="00691511">
          <w:pPr>
            <w:pStyle w:val="1C6A869C69534EEE90BAF8C4AA0126CF"/>
          </w:pPr>
          <w:r w:rsidRPr="009F0FA7">
            <w:rPr>
              <w:rStyle w:val="a3"/>
            </w:rPr>
            <w:t>Место для ввода текста.</w:t>
          </w:r>
        </w:p>
      </w:docPartBody>
    </w:docPart>
    <w:docPart>
      <w:docPartPr>
        <w:name w:val="81B8138D6B40445E99D3D25707F40016"/>
        <w:category>
          <w:name w:val="Общие"/>
          <w:gallery w:val="placeholder"/>
        </w:category>
        <w:types>
          <w:type w:val="bbPlcHdr"/>
        </w:types>
        <w:behaviors>
          <w:behavior w:val="content"/>
        </w:behaviors>
        <w:guid w:val="{EC875620-BE0B-47C7-AFC4-3DF44BDE5465}"/>
      </w:docPartPr>
      <w:docPartBody>
        <w:p w:rsidR="00F925BD" w:rsidRDefault="00691511" w:rsidP="00691511">
          <w:pPr>
            <w:pStyle w:val="81B8138D6B40445E99D3D25707F40016"/>
          </w:pPr>
          <w:r w:rsidRPr="009343B3">
            <w:rPr>
              <w:rStyle w:val="a3"/>
            </w:rPr>
            <w:t>Место для ввода текста.</w:t>
          </w:r>
        </w:p>
      </w:docPartBody>
    </w:docPart>
    <w:docPart>
      <w:docPartPr>
        <w:name w:val="6FA44C91F86C4E11BC280E32FCF93632"/>
        <w:category>
          <w:name w:val="Общие"/>
          <w:gallery w:val="placeholder"/>
        </w:category>
        <w:types>
          <w:type w:val="bbPlcHdr"/>
        </w:types>
        <w:behaviors>
          <w:behavior w:val="content"/>
        </w:behaviors>
        <w:guid w:val="{BE474D65-2D06-4EF1-A5DC-EA9945B50AC2}"/>
      </w:docPartPr>
      <w:docPartBody>
        <w:p w:rsidR="00F925BD" w:rsidRDefault="00691511" w:rsidP="00691511">
          <w:pPr>
            <w:pStyle w:val="6FA44C91F86C4E11BC280E32FCF93632"/>
          </w:pPr>
          <w:r w:rsidRPr="009343B3">
            <w:rPr>
              <w:rStyle w:val="a3"/>
            </w:rPr>
            <w:t>Место для ввода текста.</w:t>
          </w:r>
        </w:p>
      </w:docPartBody>
    </w:docPart>
    <w:docPart>
      <w:docPartPr>
        <w:name w:val="B55CA5C0AB3843989386303CE35A5061"/>
        <w:category>
          <w:name w:val="Общие"/>
          <w:gallery w:val="placeholder"/>
        </w:category>
        <w:types>
          <w:type w:val="bbPlcHdr"/>
        </w:types>
        <w:behaviors>
          <w:behavior w:val="content"/>
        </w:behaviors>
        <w:guid w:val="{E17AE415-4663-4380-BEF3-6EC3461CE6CA}"/>
      </w:docPartPr>
      <w:docPartBody>
        <w:p w:rsidR="00F925BD" w:rsidRDefault="00691511" w:rsidP="00691511">
          <w:pPr>
            <w:pStyle w:val="B55CA5C0AB3843989386303CE35A5061"/>
          </w:pPr>
          <w:r w:rsidRPr="008D4D6D">
            <w:rPr>
              <w:rStyle w:val="a3"/>
            </w:rPr>
            <w:t>Место для ввода текста.</w:t>
          </w:r>
        </w:p>
      </w:docPartBody>
    </w:docPart>
    <w:docPart>
      <w:docPartPr>
        <w:name w:val="9B83D667E56747668FF25E77949DA6AE"/>
        <w:category>
          <w:name w:val="Общие"/>
          <w:gallery w:val="placeholder"/>
        </w:category>
        <w:types>
          <w:type w:val="bbPlcHdr"/>
        </w:types>
        <w:behaviors>
          <w:behavior w:val="content"/>
        </w:behaviors>
        <w:guid w:val="{78C04F1E-D19A-4E27-9D80-35C0B0D83911}"/>
      </w:docPartPr>
      <w:docPartBody>
        <w:p w:rsidR="00F925BD" w:rsidRDefault="00691511" w:rsidP="00691511">
          <w:pPr>
            <w:pStyle w:val="9B83D667E56747668FF25E77949DA6AE"/>
          </w:pPr>
          <w:r w:rsidRPr="009343B3">
            <w:rPr>
              <w:rStyle w:val="a3"/>
            </w:rPr>
            <w:t>Место для ввода текста.</w:t>
          </w:r>
        </w:p>
      </w:docPartBody>
    </w:docPart>
    <w:docPart>
      <w:docPartPr>
        <w:name w:val="A12B80F6F7D649BD8D0EBBA979832CC7"/>
        <w:category>
          <w:name w:val="Общие"/>
          <w:gallery w:val="placeholder"/>
        </w:category>
        <w:types>
          <w:type w:val="bbPlcHdr"/>
        </w:types>
        <w:behaviors>
          <w:behavior w:val="content"/>
        </w:behaviors>
        <w:guid w:val="{177FE1BE-7D35-412C-9D4D-F1372A1EB370}"/>
      </w:docPartPr>
      <w:docPartBody>
        <w:p w:rsidR="00F925BD" w:rsidRDefault="00691511" w:rsidP="00691511">
          <w:pPr>
            <w:pStyle w:val="A12B80F6F7D649BD8D0EBBA979832CC7"/>
          </w:pPr>
          <w:r w:rsidRPr="009343B3">
            <w:rPr>
              <w:rStyle w:val="a3"/>
            </w:rPr>
            <w:t>Место для ввода текста.</w:t>
          </w:r>
        </w:p>
      </w:docPartBody>
    </w:docPart>
    <w:docPart>
      <w:docPartPr>
        <w:name w:val="48688E43A7684F46862425002F74445F"/>
        <w:category>
          <w:name w:val="Общие"/>
          <w:gallery w:val="placeholder"/>
        </w:category>
        <w:types>
          <w:type w:val="bbPlcHdr"/>
        </w:types>
        <w:behaviors>
          <w:behavior w:val="content"/>
        </w:behaviors>
        <w:guid w:val="{1D7C115C-2A9D-4C7A-AD2E-65E6E69A6714}"/>
      </w:docPartPr>
      <w:docPartBody>
        <w:p w:rsidR="00F925BD" w:rsidRDefault="00691511" w:rsidP="00691511">
          <w:pPr>
            <w:pStyle w:val="48688E43A7684F46862425002F74445F"/>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characterSpacingControl w:val="doNotCompress"/>
  <w:compat>
    <w:useFELayout/>
    <w:compatSetting w:name="compatibilityMode" w:uri="http://schemas.microsoft.com/office/word" w:val="12"/>
  </w:compat>
  <w:rsids>
    <w:rsidRoot w:val="0093063E"/>
    <w:rsid w:val="00026721"/>
    <w:rsid w:val="00035017"/>
    <w:rsid w:val="00063DEA"/>
    <w:rsid w:val="001B3B2F"/>
    <w:rsid w:val="00231C2F"/>
    <w:rsid w:val="00256456"/>
    <w:rsid w:val="00261219"/>
    <w:rsid w:val="0031208D"/>
    <w:rsid w:val="00315EFA"/>
    <w:rsid w:val="00343370"/>
    <w:rsid w:val="003B1D27"/>
    <w:rsid w:val="00403878"/>
    <w:rsid w:val="004C4309"/>
    <w:rsid w:val="00517A36"/>
    <w:rsid w:val="00577C82"/>
    <w:rsid w:val="00590165"/>
    <w:rsid w:val="00603B7E"/>
    <w:rsid w:val="006501CD"/>
    <w:rsid w:val="00683511"/>
    <w:rsid w:val="00691511"/>
    <w:rsid w:val="006B5F16"/>
    <w:rsid w:val="006E793F"/>
    <w:rsid w:val="00712BEE"/>
    <w:rsid w:val="00730597"/>
    <w:rsid w:val="00741D47"/>
    <w:rsid w:val="007D4300"/>
    <w:rsid w:val="007E5DB1"/>
    <w:rsid w:val="009251F1"/>
    <w:rsid w:val="0093063E"/>
    <w:rsid w:val="00A16D66"/>
    <w:rsid w:val="00A42585"/>
    <w:rsid w:val="00A53E99"/>
    <w:rsid w:val="00A57021"/>
    <w:rsid w:val="00A9387C"/>
    <w:rsid w:val="00AA2DF2"/>
    <w:rsid w:val="00B7438D"/>
    <w:rsid w:val="00BD790C"/>
    <w:rsid w:val="00BE7607"/>
    <w:rsid w:val="00D10B89"/>
    <w:rsid w:val="00DA1627"/>
    <w:rsid w:val="00DB4360"/>
    <w:rsid w:val="00DB5389"/>
    <w:rsid w:val="00DE45DD"/>
    <w:rsid w:val="00EB0871"/>
    <w:rsid w:val="00EB379D"/>
    <w:rsid w:val="00F05B53"/>
    <w:rsid w:val="00F077EE"/>
    <w:rsid w:val="00F925BD"/>
    <w:rsid w:val="00FF325D"/>
    <w:rsid w:val="00FF7712"/>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1A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91511"/>
    <w:rPr>
      <w:color w:val="808080"/>
    </w:rPr>
  </w:style>
  <w:style w:type="paragraph" w:customStyle="1" w:styleId="C3F5500AE54E4574AFA86C547ED14229">
    <w:name w:val="C3F5500AE54E4574AFA86C547ED14229"/>
  </w:style>
  <w:style w:type="paragraph" w:customStyle="1" w:styleId="DB1B4DD2A45F4E2C829357E0480578EA">
    <w:name w:val="DB1B4DD2A45F4E2C829357E0480578EA"/>
  </w:style>
  <w:style w:type="paragraph" w:customStyle="1" w:styleId="6550AB745EBE49C1AB2453BA736D9F413">
    <w:name w:val="6550AB745EBE49C1AB2453BA736D9F413"/>
    <w:rsid w:val="00256456"/>
    <w:pPr>
      <w:spacing w:after="0" w:line="240" w:lineRule="auto"/>
    </w:pPr>
    <w:rPr>
      <w:rFonts w:ascii="Times New Roman" w:eastAsia="Batang" w:hAnsi="Times New Roman" w:cs="Times New Roman"/>
      <w:sz w:val="24"/>
      <w:szCs w:val="24"/>
      <w:lang w:eastAsia="ko-KR"/>
    </w:rPr>
  </w:style>
  <w:style w:type="paragraph" w:customStyle="1" w:styleId="CD3C4F6DAEA7498FA5EFDB1ECCC6F0673">
    <w:name w:val="CD3C4F6DAEA7498FA5EFDB1ECCC6F0673"/>
    <w:rsid w:val="00256456"/>
    <w:pPr>
      <w:spacing w:after="0" w:line="240" w:lineRule="auto"/>
    </w:pPr>
    <w:rPr>
      <w:rFonts w:ascii="Times New Roman" w:eastAsia="Batang" w:hAnsi="Times New Roman" w:cs="Times New Roman"/>
      <w:sz w:val="24"/>
      <w:szCs w:val="24"/>
      <w:lang w:eastAsia="ko-KR"/>
    </w:rPr>
  </w:style>
  <w:style w:type="paragraph" w:customStyle="1" w:styleId="ED61F10AB2254E33A66039555918F7B63">
    <w:name w:val="ED61F10AB2254E33A66039555918F7B63"/>
    <w:rsid w:val="00256456"/>
    <w:pPr>
      <w:spacing w:after="0" w:line="240" w:lineRule="auto"/>
    </w:pPr>
    <w:rPr>
      <w:rFonts w:ascii="Times New Roman" w:eastAsia="Batang" w:hAnsi="Times New Roman" w:cs="Times New Roman"/>
      <w:sz w:val="24"/>
      <w:szCs w:val="24"/>
      <w:lang w:eastAsia="ko-KR"/>
    </w:rPr>
  </w:style>
  <w:style w:type="paragraph" w:customStyle="1" w:styleId="FF20D5C9F4D341889605CC48A5B4A6AF18">
    <w:name w:val="FF20D5C9F4D341889605CC48A5B4A6AF18"/>
    <w:rsid w:val="00256456"/>
    <w:pPr>
      <w:spacing w:after="0" w:line="240" w:lineRule="auto"/>
    </w:pPr>
    <w:rPr>
      <w:rFonts w:ascii="Times New Roman" w:eastAsia="Batang" w:hAnsi="Times New Roman" w:cs="Times New Roman"/>
      <w:sz w:val="24"/>
      <w:szCs w:val="24"/>
      <w:lang w:eastAsia="ko-KR"/>
    </w:rPr>
  </w:style>
  <w:style w:type="paragraph" w:customStyle="1" w:styleId="14BADED938C948ECB8FF0125D8A244DE3">
    <w:name w:val="14BADED938C948ECB8FF0125D8A244DE3"/>
    <w:rsid w:val="00256456"/>
    <w:pPr>
      <w:spacing w:after="0" w:line="240" w:lineRule="auto"/>
    </w:pPr>
    <w:rPr>
      <w:rFonts w:ascii="Times New Roman" w:eastAsia="Batang" w:hAnsi="Times New Roman" w:cs="Times New Roman"/>
      <w:sz w:val="24"/>
      <w:szCs w:val="24"/>
      <w:lang w:eastAsia="ko-KR"/>
    </w:rPr>
  </w:style>
  <w:style w:type="paragraph" w:customStyle="1" w:styleId="89CD5E1B1342425FB571AF6AEDF5BEA53">
    <w:name w:val="89CD5E1B1342425FB571AF6AEDF5BEA53"/>
    <w:rsid w:val="00256456"/>
    <w:pPr>
      <w:spacing w:after="0" w:line="240" w:lineRule="auto"/>
    </w:pPr>
    <w:rPr>
      <w:rFonts w:ascii="Times New Roman" w:eastAsia="Batang" w:hAnsi="Times New Roman" w:cs="Times New Roman"/>
      <w:sz w:val="24"/>
      <w:szCs w:val="24"/>
      <w:lang w:eastAsia="ko-KR"/>
    </w:rPr>
  </w:style>
  <w:style w:type="paragraph" w:customStyle="1" w:styleId="D87601441D454D02B061CAA837BFA1A33">
    <w:name w:val="D87601441D454D02B061CAA837BFA1A33"/>
    <w:rsid w:val="00256456"/>
    <w:pPr>
      <w:spacing w:after="0" w:line="240" w:lineRule="auto"/>
    </w:pPr>
    <w:rPr>
      <w:rFonts w:ascii="Times New Roman" w:eastAsia="Batang" w:hAnsi="Times New Roman" w:cs="Times New Roman"/>
      <w:sz w:val="24"/>
      <w:szCs w:val="24"/>
      <w:lang w:eastAsia="ko-KR"/>
    </w:rPr>
  </w:style>
  <w:style w:type="paragraph" w:customStyle="1" w:styleId="EA400897C21C48538CEA1A78FD55D52A3">
    <w:name w:val="EA400897C21C48538CEA1A78FD55D52A3"/>
    <w:rsid w:val="00256456"/>
    <w:pPr>
      <w:tabs>
        <w:tab w:val="center" w:pos="4677"/>
        <w:tab w:val="right" w:pos="9355"/>
      </w:tabs>
      <w:spacing w:after="0" w:line="240" w:lineRule="auto"/>
    </w:pPr>
    <w:rPr>
      <w:rFonts w:ascii="Times New Roman" w:eastAsia="Batang" w:hAnsi="Times New Roman" w:cs="Times New Roman"/>
      <w:sz w:val="24"/>
      <w:szCs w:val="24"/>
      <w:lang w:eastAsia="ko-KR"/>
    </w:rPr>
  </w:style>
  <w:style w:type="paragraph" w:customStyle="1" w:styleId="379EA029C17948CDBE9F1922BACA9C2E">
    <w:name w:val="379EA029C17948CDBE9F1922BACA9C2E"/>
    <w:rsid w:val="00A57021"/>
    <w:pPr>
      <w:spacing w:after="160" w:line="259" w:lineRule="auto"/>
    </w:pPr>
  </w:style>
  <w:style w:type="paragraph" w:customStyle="1" w:styleId="86F6EC4D00974C6CAD52A3ABD1A1AD22">
    <w:name w:val="86F6EC4D00974C6CAD52A3ABD1A1AD22"/>
    <w:rsid w:val="00A57021"/>
    <w:pPr>
      <w:spacing w:after="160" w:line="259" w:lineRule="auto"/>
    </w:pPr>
  </w:style>
  <w:style w:type="paragraph" w:customStyle="1" w:styleId="83420CFC222B4D7C81020661E07A414E">
    <w:name w:val="83420CFC222B4D7C81020661E07A414E"/>
    <w:rsid w:val="00A57021"/>
    <w:pPr>
      <w:spacing w:after="160" w:line="259" w:lineRule="auto"/>
    </w:pPr>
  </w:style>
  <w:style w:type="paragraph" w:customStyle="1" w:styleId="5ACF55EAC0D34FB48C9BA5C52DF1156A">
    <w:name w:val="5ACF55EAC0D34FB48C9BA5C52DF1156A"/>
    <w:rsid w:val="00A57021"/>
    <w:pPr>
      <w:spacing w:after="160" w:line="259" w:lineRule="auto"/>
    </w:pPr>
  </w:style>
  <w:style w:type="paragraph" w:customStyle="1" w:styleId="59E9EDF73B554E7B9E44C87D66B267FD">
    <w:name w:val="59E9EDF73B554E7B9E44C87D66B267FD"/>
    <w:rsid w:val="00A57021"/>
    <w:pPr>
      <w:spacing w:after="160" w:line="259" w:lineRule="auto"/>
    </w:pPr>
  </w:style>
  <w:style w:type="paragraph" w:customStyle="1" w:styleId="75384175A2F946FEAAF6DC6AF250E62D">
    <w:name w:val="75384175A2F946FEAAF6DC6AF250E62D"/>
    <w:rsid w:val="00A57021"/>
    <w:pPr>
      <w:spacing w:after="160" w:line="259" w:lineRule="auto"/>
    </w:pPr>
  </w:style>
  <w:style w:type="paragraph" w:customStyle="1" w:styleId="C95E11F0753947FA99507BE959AA389E">
    <w:name w:val="C95E11F0753947FA99507BE959AA389E"/>
    <w:rsid w:val="00A57021"/>
    <w:pPr>
      <w:spacing w:after="160" w:line="259" w:lineRule="auto"/>
    </w:pPr>
  </w:style>
  <w:style w:type="paragraph" w:customStyle="1" w:styleId="32CCCE3AD6624C3BABAF772C368271B7">
    <w:name w:val="32CCCE3AD6624C3BABAF772C368271B7"/>
    <w:rsid w:val="00A57021"/>
    <w:pPr>
      <w:spacing w:after="160" w:line="259" w:lineRule="auto"/>
    </w:pPr>
  </w:style>
  <w:style w:type="paragraph" w:customStyle="1" w:styleId="0FE0193760DC4F8292700B3A35864501">
    <w:name w:val="0FE0193760DC4F8292700B3A35864501"/>
    <w:rsid w:val="00A57021"/>
    <w:pPr>
      <w:spacing w:after="160" w:line="259" w:lineRule="auto"/>
    </w:pPr>
  </w:style>
  <w:style w:type="paragraph" w:customStyle="1" w:styleId="75D449A82B0B48F4A01C3BF03C82FCCD">
    <w:name w:val="75D449A82B0B48F4A01C3BF03C82FCCD"/>
    <w:rsid w:val="00A57021"/>
    <w:pPr>
      <w:spacing w:after="160" w:line="259" w:lineRule="auto"/>
    </w:pPr>
  </w:style>
  <w:style w:type="paragraph" w:customStyle="1" w:styleId="B9376C7A998A483C836136B5120DF5A1">
    <w:name w:val="B9376C7A998A483C836136B5120DF5A1"/>
    <w:rsid w:val="00FF7712"/>
    <w:pPr>
      <w:spacing w:after="160" w:line="259" w:lineRule="auto"/>
    </w:pPr>
  </w:style>
  <w:style w:type="paragraph" w:customStyle="1" w:styleId="EF462EFF59D44FA8B47DFAD68431DA8D">
    <w:name w:val="EF462EFF59D44FA8B47DFAD68431DA8D"/>
    <w:rsid w:val="00A53E99"/>
    <w:pPr>
      <w:spacing w:after="160" w:line="259" w:lineRule="auto"/>
    </w:pPr>
  </w:style>
  <w:style w:type="paragraph" w:customStyle="1" w:styleId="97E1AF54367F4252BCD67B3E28774A61">
    <w:name w:val="97E1AF54367F4252BCD67B3E28774A61"/>
    <w:rsid w:val="00A53E99"/>
    <w:pPr>
      <w:spacing w:after="160" w:line="259" w:lineRule="auto"/>
    </w:pPr>
  </w:style>
  <w:style w:type="paragraph" w:customStyle="1" w:styleId="76F77786371B411388773493B38218DC">
    <w:name w:val="76F77786371B411388773493B38218DC"/>
    <w:rsid w:val="00403878"/>
    <w:pPr>
      <w:spacing w:after="160" w:line="259" w:lineRule="auto"/>
    </w:pPr>
  </w:style>
  <w:style w:type="paragraph" w:customStyle="1" w:styleId="51F061D713E74426A28EB9EAAB20B71E">
    <w:name w:val="51F061D713E74426A28EB9EAAB20B71E"/>
    <w:rsid w:val="00691511"/>
    <w:pPr>
      <w:spacing w:after="160" w:line="259" w:lineRule="auto"/>
    </w:pPr>
  </w:style>
  <w:style w:type="paragraph" w:customStyle="1" w:styleId="1C6A869C69534EEE90BAF8C4AA0126CF">
    <w:name w:val="1C6A869C69534EEE90BAF8C4AA0126CF"/>
    <w:rsid w:val="00691511"/>
    <w:pPr>
      <w:spacing w:after="160" w:line="259" w:lineRule="auto"/>
    </w:pPr>
  </w:style>
  <w:style w:type="paragraph" w:customStyle="1" w:styleId="14F45AD157904228BD6A63BB1D57C8C8">
    <w:name w:val="14F45AD157904228BD6A63BB1D57C8C8"/>
    <w:rsid w:val="00691511"/>
    <w:pPr>
      <w:spacing w:after="160" w:line="259" w:lineRule="auto"/>
    </w:pPr>
  </w:style>
  <w:style w:type="paragraph" w:customStyle="1" w:styleId="3007902993454CDBA53D6309C4A0F9FB">
    <w:name w:val="3007902993454CDBA53D6309C4A0F9FB"/>
    <w:rsid w:val="00691511"/>
    <w:pPr>
      <w:spacing w:after="160" w:line="259" w:lineRule="auto"/>
    </w:pPr>
  </w:style>
  <w:style w:type="paragraph" w:customStyle="1" w:styleId="AA89F81204EE48D7AEB64B5CC2452367">
    <w:name w:val="AA89F81204EE48D7AEB64B5CC2452367"/>
    <w:rsid w:val="00691511"/>
    <w:pPr>
      <w:spacing w:after="160" w:line="259" w:lineRule="auto"/>
    </w:pPr>
  </w:style>
  <w:style w:type="paragraph" w:customStyle="1" w:styleId="A22D7328091542699FD57260C6D3D06D">
    <w:name w:val="A22D7328091542699FD57260C6D3D06D"/>
    <w:rsid w:val="00691511"/>
    <w:pPr>
      <w:spacing w:after="160" w:line="259" w:lineRule="auto"/>
    </w:pPr>
  </w:style>
  <w:style w:type="paragraph" w:customStyle="1" w:styleId="1179F441A668439980A05E439C2DAD90">
    <w:name w:val="1179F441A668439980A05E439C2DAD90"/>
    <w:rsid w:val="00691511"/>
    <w:pPr>
      <w:spacing w:after="160" w:line="259" w:lineRule="auto"/>
    </w:pPr>
  </w:style>
  <w:style w:type="paragraph" w:customStyle="1" w:styleId="2A351CA034F34E8C82F76666DEC5FB15">
    <w:name w:val="2A351CA034F34E8C82F76666DEC5FB15"/>
    <w:rsid w:val="00691511"/>
    <w:pPr>
      <w:spacing w:after="160" w:line="259" w:lineRule="auto"/>
    </w:pPr>
  </w:style>
  <w:style w:type="paragraph" w:customStyle="1" w:styleId="81B8138D6B40445E99D3D25707F40016">
    <w:name w:val="81B8138D6B40445E99D3D25707F40016"/>
    <w:rsid w:val="00691511"/>
    <w:pPr>
      <w:spacing w:after="160" w:line="259" w:lineRule="auto"/>
    </w:pPr>
  </w:style>
  <w:style w:type="paragraph" w:customStyle="1" w:styleId="6FA44C91F86C4E11BC280E32FCF93632">
    <w:name w:val="6FA44C91F86C4E11BC280E32FCF93632"/>
    <w:rsid w:val="00691511"/>
    <w:pPr>
      <w:spacing w:after="160" w:line="259" w:lineRule="auto"/>
    </w:pPr>
  </w:style>
  <w:style w:type="paragraph" w:customStyle="1" w:styleId="B55CA5C0AB3843989386303CE35A5061">
    <w:name w:val="B55CA5C0AB3843989386303CE35A5061"/>
    <w:rsid w:val="00691511"/>
    <w:pPr>
      <w:spacing w:after="160" w:line="259" w:lineRule="auto"/>
    </w:pPr>
  </w:style>
  <w:style w:type="paragraph" w:customStyle="1" w:styleId="9B83D667E56747668FF25E77949DA6AE">
    <w:name w:val="9B83D667E56747668FF25E77949DA6AE"/>
    <w:rsid w:val="00691511"/>
    <w:pPr>
      <w:spacing w:after="160" w:line="259" w:lineRule="auto"/>
    </w:pPr>
  </w:style>
  <w:style w:type="paragraph" w:customStyle="1" w:styleId="A8C5DF2062A14D27B305EF4DA3D6FAF9">
    <w:name w:val="A8C5DF2062A14D27B305EF4DA3D6FAF9"/>
    <w:rsid w:val="00691511"/>
    <w:pPr>
      <w:spacing w:after="160" w:line="259" w:lineRule="auto"/>
    </w:pPr>
  </w:style>
  <w:style w:type="paragraph" w:customStyle="1" w:styleId="D8B941D57A97426BB0B8FDBDFA2AF919">
    <w:name w:val="D8B941D57A97426BB0B8FDBDFA2AF919"/>
    <w:rsid w:val="00691511"/>
    <w:pPr>
      <w:spacing w:after="160" w:line="259" w:lineRule="auto"/>
    </w:pPr>
  </w:style>
  <w:style w:type="paragraph" w:customStyle="1" w:styleId="C1BD2D7F40084D47B8F9909C13B2A68E">
    <w:name w:val="C1BD2D7F40084D47B8F9909C13B2A68E"/>
    <w:rsid w:val="00691511"/>
    <w:pPr>
      <w:spacing w:after="160" w:line="259" w:lineRule="auto"/>
    </w:pPr>
  </w:style>
  <w:style w:type="paragraph" w:customStyle="1" w:styleId="7CC5E66D58304AF4BBD9FA4C784D7D6B">
    <w:name w:val="7CC5E66D58304AF4BBD9FA4C784D7D6B"/>
    <w:rsid w:val="00691511"/>
    <w:pPr>
      <w:spacing w:after="160" w:line="259" w:lineRule="auto"/>
    </w:pPr>
  </w:style>
  <w:style w:type="paragraph" w:customStyle="1" w:styleId="A12B80F6F7D649BD8D0EBBA979832CC7">
    <w:name w:val="A12B80F6F7D649BD8D0EBBA979832CC7"/>
    <w:rsid w:val="00691511"/>
    <w:pPr>
      <w:spacing w:after="160" w:line="259" w:lineRule="auto"/>
    </w:pPr>
  </w:style>
  <w:style w:type="paragraph" w:customStyle="1" w:styleId="48688E43A7684F46862425002F74445F">
    <w:name w:val="48688E43A7684F46862425002F74445F"/>
    <w:rsid w:val="00691511"/>
    <w:pPr>
      <w:spacing w:after="160" w:line="259" w:lineRule="auto"/>
    </w:pPr>
  </w:style>
  <w:style w:type="paragraph" w:customStyle="1" w:styleId="C0F0D9215C304BF98B4BBAD171F24C31">
    <w:name w:val="C0F0D9215C304BF98B4BBAD171F24C31"/>
    <w:rsid w:val="0069151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0421__x0440__x043e__x043a__x0020__x0434__x0435__x0439__x0441__x0442__x0432__x0438__x044f_ xmlns="71d2339f-1e0c-4ae7-89a1-e9d1e15c0d2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78C2D3F6D1380840956B5DBD1BF25F4D" ma:contentTypeVersion="3" ma:contentTypeDescription="Создание документа." ma:contentTypeScope="" ma:versionID="4e059c2d659b6c3d21c1221f9ab7ad64">
  <xsd:schema xmlns:xsd="http://www.w3.org/2001/XMLSchema" xmlns:xs="http://www.w3.org/2001/XMLSchema" xmlns:p="http://schemas.microsoft.com/office/2006/metadata/properties" xmlns:ns2="0e740c83-b2be-408b-a4da-8f0153edd2b6" xmlns:ns3="71d2339f-1e0c-4ae7-89a1-e9d1e15c0d25" targetNamespace="http://schemas.microsoft.com/office/2006/metadata/properties" ma:root="true" ma:fieldsID="875c8789e2c3c2ce3d9c7dc93fe3f3b7" ns2:_="" ns3:_="">
    <xsd:import namespace="0e740c83-b2be-408b-a4da-8f0153edd2b6"/>
    <xsd:import namespace="71d2339f-1e0c-4ae7-89a1-e9d1e15c0d25"/>
    <xsd:element name="properties">
      <xsd:complexType>
        <xsd:sequence>
          <xsd:element name="documentManagement">
            <xsd:complexType>
              <xsd:all>
                <xsd:element ref="ns2:SharedWithUsers" minOccurs="0"/>
                <xsd:element ref="ns2:SharedWithDetails" minOccurs="0"/>
                <xsd:element ref="ns3:_x0421__x0440__x043e__x043a__x0020__x0434__x0435__x0439__x0441__x0442__x0432__x0438__x044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40c83-b2be-408b-a4da-8f0153edd2b6" elementFormDefault="qualified">
    <xsd:import namespace="http://schemas.microsoft.com/office/2006/documentManagement/types"/>
    <xsd:import namespace="http://schemas.microsoft.com/office/infopath/2007/PartnerControls"/>
    <xsd:element name="SharedWithUsers" ma:index="8"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Совместно с подробностями"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d2339f-1e0c-4ae7-89a1-e9d1e15c0d25" elementFormDefault="qualified">
    <xsd:import namespace="http://schemas.microsoft.com/office/2006/documentManagement/types"/>
    <xsd:import namespace="http://schemas.microsoft.com/office/infopath/2007/PartnerControls"/>
    <xsd:element name="_x0421__x0440__x043e__x043a__x0020__x0434__x0435__x0439__x0441__x0442__x0432__x0438__x044f_" ma:index="10" nillable="true" ma:displayName="Срок действия" ma:format="DateTime" ma:internalName="_x0421__x0440__x043e__x043a__x0020__x0434__x0435__x0439__x0441__x0442__x0432__x0438__x044f_">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F04B3F-BEFA-4626-B5B7-943B25EE5A30}">
  <ds:schemaRefs>
    <ds:schemaRef ds:uri="http://schemas.microsoft.com/sharepoint/v3/contenttype/forms"/>
  </ds:schemaRefs>
</ds:datastoreItem>
</file>

<file path=customXml/itemProps2.xml><?xml version="1.0" encoding="utf-8"?>
<ds:datastoreItem xmlns:ds="http://schemas.openxmlformats.org/officeDocument/2006/customXml" ds:itemID="{B3AFCDD9-8A39-42C6-83BF-E227B6F5BDD4}">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0e740c83-b2be-408b-a4da-8f0153edd2b6"/>
    <ds:schemaRef ds:uri="http://schemas.microsoft.com/office/2006/documentManagement/types"/>
    <ds:schemaRef ds:uri="71d2339f-1e0c-4ae7-89a1-e9d1e15c0d25"/>
    <ds:schemaRef ds:uri="http://www.w3.org/XML/1998/namespace"/>
  </ds:schemaRefs>
</ds:datastoreItem>
</file>

<file path=customXml/itemProps3.xml><?xml version="1.0" encoding="utf-8"?>
<ds:datastoreItem xmlns:ds="http://schemas.openxmlformats.org/officeDocument/2006/customXml" ds:itemID="{E589DEA0-E3DE-4040-81CB-6BBF991BC6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740c83-b2be-408b-a4da-8f0153edd2b6"/>
    <ds:schemaRef ds:uri="71d2339f-1e0c-4ae7-89a1-e9d1e15c0d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Application>LibreOffice/25.2.7.2$Windows_X86_64 LibreOffice_project/5cbfd1ab6520636bb5f7b99185aa69bd7456825d</Application>
  <AppVersion>15.0000</AppVersion>
  <Pages>7</Pages>
  <Words>2793</Words>
  <Characters>20412</Characters>
  <CharactersWithSpaces>23107</CharactersWithSpaces>
  <Paragraphs>140</Paragraphs>
  <Company>Softline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2026-04-09T03:17:00Z</dcterms:created>
  <dc:creator>Sashin Gennadiy</dc:creator>
  <dc:description/>
  <dc:language>ru-RU</dc:language>
  <cp:lastModifiedBy/>
  <dcterms:modified xsi:type="dcterms:W3CDTF">2026-04-09T11:58:35Z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0x01010078C2D3F6D1380840956B5DBD1BF25F4D</vt:lpwstr>
  </property>
  <property fmtid="{D5CDD505-2E9C-101B-9397-08002B2CF9AE}" pid="3" name="Order">
    <vt:r8>244800</vt:r8>
  </property>
  <property fmtid="{D5CDD505-2E9C-101B-9397-08002B2CF9AE}" pid="4" name="TemplateUrl">
    <vt:lpwstr/>
  </property>
  <property fmtid="{D5CDD505-2E9C-101B-9397-08002B2CF9AE}" pid="5" name="_dlc_DocIdItemGuid">
    <vt:lpwstr>3a18b21c-8d19-4990-b054-17c221ed8966</vt:lpwstr>
  </property>
  <property fmtid="{D5CDD505-2E9C-101B-9397-08002B2CF9AE}" pid="6" name="xd_ProgID">
    <vt:lpwstr/>
  </property>
  <property fmtid="{D5CDD505-2E9C-101B-9397-08002B2CF9AE}" pid="7" name="xd_Signature">
    <vt:bool>0</vt:bool>
  </property>
</Properties>
</file>