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987204">
        <w:rPr>
          <w:rFonts w:ascii="Times New Roman" w:hAnsi="Times New Roman"/>
          <w:b/>
          <w:bCs/>
          <w:smallCaps/>
          <w:spacing w:val="5"/>
        </w:rPr>
        <w:t xml:space="preserve">выполнение работ по </w:t>
      </w:r>
      <w:r w:rsidR="002F7771">
        <w:rPr>
          <w:rFonts w:ascii="Times New Roman" w:hAnsi="Times New Roman" w:hint="eastAsia"/>
          <w:b/>
          <w:bCs/>
          <w:smallCaps/>
          <w:spacing w:val="5"/>
        </w:rPr>
        <w:t>р</w:t>
      </w:r>
      <w:r w:rsidR="002F7771" w:rsidRPr="002F7771">
        <w:rPr>
          <w:rFonts w:ascii="Times New Roman" w:hAnsi="Times New Roman" w:hint="eastAsia"/>
          <w:b/>
          <w:bCs/>
          <w:smallCaps/>
          <w:spacing w:val="5"/>
        </w:rPr>
        <w:t>емонт</w:t>
      </w:r>
      <w:r w:rsidR="002F7771">
        <w:rPr>
          <w:rFonts w:ascii="Times New Roman" w:hAnsi="Times New Roman" w:hint="eastAsia"/>
          <w:b/>
          <w:bCs/>
          <w:smallCaps/>
          <w:spacing w:val="5"/>
        </w:rPr>
        <w:t>у</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металлоконструкций</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крыши</w:t>
      </w:r>
      <w:r w:rsidR="002F7771" w:rsidRPr="002F7771">
        <w:rPr>
          <w:rFonts w:ascii="Times New Roman" w:hAnsi="Times New Roman"/>
          <w:b/>
          <w:bCs/>
          <w:smallCaps/>
          <w:spacing w:val="5"/>
        </w:rPr>
        <w:t>, 8-</w:t>
      </w:r>
      <w:r w:rsidR="002F7771" w:rsidRPr="002F7771">
        <w:rPr>
          <w:rFonts w:ascii="Times New Roman" w:hAnsi="Times New Roman" w:hint="eastAsia"/>
          <w:b/>
          <w:bCs/>
          <w:smallCaps/>
          <w:spacing w:val="5"/>
        </w:rPr>
        <w:t>го</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пояса</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стенки</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наружная</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антикоррозионная</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защита</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металлоконструкций</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резервуара</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РВС</w:t>
      </w:r>
      <w:r w:rsidR="002F7771" w:rsidRPr="002F7771">
        <w:rPr>
          <w:rFonts w:ascii="Times New Roman" w:hAnsi="Times New Roman"/>
          <w:b/>
          <w:bCs/>
          <w:smallCaps/>
          <w:spacing w:val="5"/>
        </w:rPr>
        <w:t xml:space="preserve">-3000 </w:t>
      </w:r>
      <w:r w:rsidR="002F7771" w:rsidRPr="002F7771">
        <w:rPr>
          <w:rFonts w:ascii="Times New Roman" w:hAnsi="Times New Roman" w:hint="eastAsia"/>
          <w:b/>
          <w:bCs/>
          <w:smallCaps/>
          <w:spacing w:val="5"/>
        </w:rPr>
        <w:t>поз</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Р</w:t>
      </w:r>
      <w:r w:rsidR="002F7771" w:rsidRPr="002F7771">
        <w:rPr>
          <w:rFonts w:ascii="Times New Roman" w:hAnsi="Times New Roman"/>
          <w:b/>
          <w:bCs/>
          <w:smallCaps/>
          <w:spacing w:val="5"/>
        </w:rPr>
        <w:t xml:space="preserve">-2, </w:t>
      </w:r>
      <w:r w:rsidR="002F7771" w:rsidRPr="002F7771">
        <w:rPr>
          <w:rFonts w:ascii="Times New Roman" w:hAnsi="Times New Roman" w:hint="eastAsia"/>
          <w:b/>
          <w:bCs/>
          <w:smallCaps/>
          <w:spacing w:val="5"/>
        </w:rPr>
        <w:t>металлоконструкций</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покрывных</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листов</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крыши</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РВС</w:t>
      </w:r>
      <w:r w:rsidR="002F7771" w:rsidRPr="002F7771">
        <w:rPr>
          <w:rFonts w:ascii="Times New Roman" w:hAnsi="Times New Roman"/>
          <w:b/>
          <w:bCs/>
          <w:smallCaps/>
          <w:spacing w:val="5"/>
        </w:rPr>
        <w:t xml:space="preserve">-3000 </w:t>
      </w:r>
      <w:r w:rsidR="002F7771" w:rsidRPr="002F7771">
        <w:rPr>
          <w:rFonts w:ascii="Times New Roman" w:hAnsi="Times New Roman" w:hint="eastAsia"/>
          <w:b/>
          <w:bCs/>
          <w:smallCaps/>
          <w:spacing w:val="5"/>
        </w:rPr>
        <w:t>поз</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Р</w:t>
      </w:r>
      <w:r w:rsidR="002F7771" w:rsidRPr="002F7771">
        <w:rPr>
          <w:rFonts w:ascii="Times New Roman" w:hAnsi="Times New Roman"/>
          <w:b/>
          <w:bCs/>
          <w:smallCaps/>
          <w:spacing w:val="5"/>
        </w:rPr>
        <w:t xml:space="preserve">-10, </w:t>
      </w:r>
      <w:r w:rsidR="002F7771" w:rsidRPr="002F7771">
        <w:rPr>
          <w:rFonts w:ascii="Times New Roman" w:hAnsi="Times New Roman" w:hint="eastAsia"/>
          <w:b/>
          <w:bCs/>
          <w:smallCaps/>
          <w:spacing w:val="5"/>
        </w:rPr>
        <w:t>металлоконструкций</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крыши</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РВС</w:t>
      </w:r>
      <w:r w:rsidR="002F7771" w:rsidRPr="002F7771">
        <w:rPr>
          <w:rFonts w:ascii="Times New Roman" w:hAnsi="Times New Roman"/>
          <w:b/>
          <w:bCs/>
          <w:smallCaps/>
          <w:spacing w:val="5"/>
        </w:rPr>
        <w:t xml:space="preserve">-2000 </w:t>
      </w:r>
      <w:r w:rsidR="002F7771" w:rsidRPr="002F7771">
        <w:rPr>
          <w:rFonts w:ascii="Times New Roman" w:hAnsi="Times New Roman" w:hint="eastAsia"/>
          <w:b/>
          <w:bCs/>
          <w:smallCaps/>
          <w:spacing w:val="5"/>
        </w:rPr>
        <w:t>поз</w:t>
      </w:r>
      <w:r w:rsidR="002F7771" w:rsidRPr="002F7771">
        <w:rPr>
          <w:rFonts w:ascii="Times New Roman" w:hAnsi="Times New Roman"/>
          <w:b/>
          <w:bCs/>
          <w:smallCaps/>
          <w:spacing w:val="5"/>
        </w:rPr>
        <w:t xml:space="preserve">. </w:t>
      </w:r>
      <w:r w:rsidR="002F7771" w:rsidRPr="002F7771">
        <w:rPr>
          <w:rFonts w:ascii="Times New Roman" w:hAnsi="Times New Roman" w:hint="eastAsia"/>
          <w:b/>
          <w:bCs/>
          <w:smallCaps/>
          <w:spacing w:val="5"/>
        </w:rPr>
        <w:t>Р</w:t>
      </w:r>
      <w:r w:rsidR="002F7771" w:rsidRPr="002F7771">
        <w:rPr>
          <w:rFonts w:ascii="Times New Roman" w:hAnsi="Times New Roman"/>
          <w:b/>
          <w:bCs/>
          <w:smallCaps/>
          <w:spacing w:val="5"/>
        </w:rPr>
        <w:t>-27</w:t>
      </w:r>
      <w:r w:rsidR="002F7771">
        <w:rPr>
          <w:rFonts w:ascii="Times New Roman" w:hAnsi="Times New Roman"/>
          <w:b/>
          <w:bCs/>
          <w:smallCaps/>
          <w:spacing w:val="5"/>
        </w:rPr>
        <w:t xml:space="preserve"> для нужд</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987204">
          <w:rPr>
            <w:webHidden/>
          </w:rPr>
          <w:t>4</w:t>
        </w:r>
        <w:r>
          <w:rPr>
            <w:webHidden/>
          </w:rPr>
          <w:fldChar w:fldCharType="end"/>
        </w:r>
      </w:hyperlink>
    </w:p>
    <w:p w:rsidR="009A3025" w:rsidRDefault="009A64F8">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987204">
          <w:rPr>
            <w:webHidden/>
          </w:rPr>
          <w:t>5</w:t>
        </w:r>
        <w:r w:rsidR="009A3025">
          <w:rPr>
            <w:webHidden/>
          </w:rPr>
          <w:fldChar w:fldCharType="end"/>
        </w:r>
      </w:hyperlink>
    </w:p>
    <w:p w:rsidR="009A3025" w:rsidRDefault="009A64F8">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987204">
          <w:rPr>
            <w:webHidden/>
          </w:rPr>
          <w:t>7</w:t>
        </w:r>
        <w:r w:rsidR="009A3025">
          <w:rPr>
            <w:webHidden/>
          </w:rPr>
          <w:fldChar w:fldCharType="end"/>
        </w:r>
      </w:hyperlink>
    </w:p>
    <w:p w:rsidR="009A3025" w:rsidRDefault="009A64F8">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987204">
          <w:rPr>
            <w:webHidden/>
          </w:rPr>
          <w:t>7</w:t>
        </w:r>
        <w:r w:rsidR="009A3025">
          <w:rPr>
            <w:webHidden/>
          </w:rPr>
          <w:fldChar w:fldCharType="end"/>
        </w:r>
      </w:hyperlink>
    </w:p>
    <w:p w:rsidR="009A3025" w:rsidRDefault="009A64F8">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987204">
          <w:rPr>
            <w:webHidden/>
          </w:rPr>
          <w:t>7</w:t>
        </w:r>
        <w:r w:rsidR="009A3025">
          <w:rPr>
            <w:webHidden/>
          </w:rPr>
          <w:fldChar w:fldCharType="end"/>
        </w:r>
      </w:hyperlink>
    </w:p>
    <w:p w:rsidR="009A3025" w:rsidRDefault="009A64F8">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987204">
          <w:rPr>
            <w:webHidden/>
          </w:rPr>
          <w:t>8</w:t>
        </w:r>
        <w:r w:rsidR="009A3025">
          <w:rPr>
            <w:webHidden/>
          </w:rPr>
          <w:fldChar w:fldCharType="end"/>
        </w:r>
      </w:hyperlink>
    </w:p>
    <w:p w:rsidR="009A3025" w:rsidRDefault="009A64F8">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987204">
          <w:rPr>
            <w:webHidden/>
          </w:rPr>
          <w:t>9</w:t>
        </w:r>
        <w:r w:rsidR="009A3025">
          <w:rPr>
            <w:webHidden/>
          </w:rPr>
          <w:fldChar w:fldCharType="end"/>
        </w:r>
      </w:hyperlink>
    </w:p>
    <w:p w:rsidR="009A3025" w:rsidRDefault="009A64F8">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987204">
          <w:rPr>
            <w:webHidden/>
          </w:rPr>
          <w:t>9</w:t>
        </w:r>
        <w:r w:rsidR="009A3025">
          <w:rPr>
            <w:webHidden/>
          </w:rPr>
          <w:fldChar w:fldCharType="end"/>
        </w:r>
      </w:hyperlink>
    </w:p>
    <w:p w:rsidR="009A3025" w:rsidRDefault="009A64F8">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987204">
          <w:rPr>
            <w:webHidden/>
          </w:rPr>
          <w:t>11</w:t>
        </w:r>
        <w:r w:rsidR="009A3025">
          <w:rPr>
            <w:webHidden/>
          </w:rPr>
          <w:fldChar w:fldCharType="end"/>
        </w:r>
      </w:hyperlink>
    </w:p>
    <w:p w:rsidR="009A3025" w:rsidRDefault="009A64F8">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987204">
          <w:rPr>
            <w:webHidden/>
          </w:rPr>
          <w:t>11</w:t>
        </w:r>
        <w:r w:rsidR="009A3025">
          <w:rPr>
            <w:webHidden/>
          </w:rPr>
          <w:fldChar w:fldCharType="end"/>
        </w:r>
      </w:hyperlink>
    </w:p>
    <w:p w:rsidR="009A3025" w:rsidRDefault="009A64F8">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987204">
          <w:rPr>
            <w:webHidden/>
          </w:rPr>
          <w:t>11</w:t>
        </w:r>
        <w:r w:rsidR="009A3025">
          <w:rPr>
            <w:webHidden/>
          </w:rPr>
          <w:fldChar w:fldCharType="end"/>
        </w:r>
      </w:hyperlink>
    </w:p>
    <w:p w:rsidR="009A3025" w:rsidRDefault="009A64F8">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987204">
          <w:rPr>
            <w:webHidden/>
          </w:rPr>
          <w:t>11</w:t>
        </w:r>
        <w:r w:rsidR="009A3025">
          <w:rPr>
            <w:webHidden/>
          </w:rPr>
          <w:fldChar w:fldCharType="end"/>
        </w:r>
      </w:hyperlink>
    </w:p>
    <w:p w:rsidR="009A3025" w:rsidRDefault="009A64F8">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987204">
          <w:rPr>
            <w:webHidden/>
          </w:rPr>
          <w:t>12</w:t>
        </w:r>
        <w:r w:rsidR="009A3025">
          <w:rPr>
            <w:webHidden/>
          </w:rPr>
          <w:fldChar w:fldCharType="end"/>
        </w:r>
      </w:hyperlink>
    </w:p>
    <w:p w:rsidR="009A3025" w:rsidRDefault="009A64F8">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987204">
          <w:rPr>
            <w:webHidden/>
          </w:rPr>
          <w:t>12</w:t>
        </w:r>
        <w:r w:rsidR="009A3025">
          <w:rPr>
            <w:webHidden/>
          </w:rPr>
          <w:fldChar w:fldCharType="end"/>
        </w:r>
      </w:hyperlink>
    </w:p>
    <w:p w:rsidR="009A3025" w:rsidRDefault="009A64F8">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987204">
          <w:rPr>
            <w:webHidden/>
          </w:rPr>
          <w:t>13</w:t>
        </w:r>
        <w:r w:rsidR="009A3025">
          <w:rPr>
            <w:webHidden/>
          </w:rPr>
          <w:fldChar w:fldCharType="end"/>
        </w:r>
      </w:hyperlink>
    </w:p>
    <w:p w:rsidR="009A3025" w:rsidRDefault="009A64F8">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987204">
          <w:rPr>
            <w:webHidden/>
          </w:rPr>
          <w:t>14</w:t>
        </w:r>
        <w:r w:rsidR="009A3025">
          <w:rPr>
            <w:webHidden/>
          </w:rPr>
          <w:fldChar w:fldCharType="end"/>
        </w:r>
      </w:hyperlink>
    </w:p>
    <w:p w:rsidR="009A3025" w:rsidRDefault="009A64F8">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987204">
          <w:rPr>
            <w:webHidden/>
          </w:rPr>
          <w:t>14</w:t>
        </w:r>
        <w:r w:rsidR="009A3025">
          <w:rPr>
            <w:webHidden/>
          </w:rPr>
          <w:fldChar w:fldCharType="end"/>
        </w:r>
      </w:hyperlink>
    </w:p>
    <w:p w:rsidR="009A3025" w:rsidRDefault="009A64F8">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987204">
          <w:rPr>
            <w:webHidden/>
          </w:rPr>
          <w:t>15</w:t>
        </w:r>
        <w:r w:rsidR="009A3025">
          <w:rPr>
            <w:webHidden/>
          </w:rPr>
          <w:fldChar w:fldCharType="end"/>
        </w:r>
      </w:hyperlink>
    </w:p>
    <w:p w:rsidR="009A3025" w:rsidRDefault="009A64F8">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987204">
          <w:rPr>
            <w:webHidden/>
          </w:rPr>
          <w:t>16</w:t>
        </w:r>
        <w:r w:rsidR="009A3025">
          <w:rPr>
            <w:webHidden/>
          </w:rPr>
          <w:fldChar w:fldCharType="end"/>
        </w:r>
      </w:hyperlink>
    </w:p>
    <w:p w:rsidR="009A3025" w:rsidRDefault="009A64F8">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987204">
          <w:rPr>
            <w:webHidden/>
          </w:rPr>
          <w:t>16</w:t>
        </w:r>
        <w:r w:rsidR="009A3025">
          <w:rPr>
            <w:webHidden/>
          </w:rPr>
          <w:fldChar w:fldCharType="end"/>
        </w:r>
      </w:hyperlink>
    </w:p>
    <w:p w:rsidR="009A3025" w:rsidRDefault="009A64F8">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987204">
          <w:rPr>
            <w:webHidden/>
          </w:rPr>
          <w:t>16</w:t>
        </w:r>
        <w:r w:rsidR="009A3025">
          <w:rPr>
            <w:webHidden/>
          </w:rPr>
          <w:fldChar w:fldCharType="end"/>
        </w:r>
      </w:hyperlink>
    </w:p>
    <w:p w:rsidR="009A3025" w:rsidRDefault="009A64F8">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987204">
          <w:rPr>
            <w:webHidden/>
          </w:rPr>
          <w:t>18</w:t>
        </w:r>
        <w:r w:rsidR="009A3025">
          <w:rPr>
            <w:webHidden/>
          </w:rPr>
          <w:fldChar w:fldCharType="end"/>
        </w:r>
      </w:hyperlink>
    </w:p>
    <w:p w:rsidR="009A3025" w:rsidRDefault="009A64F8">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987204">
          <w:rPr>
            <w:webHidden/>
          </w:rPr>
          <w:t>19</w:t>
        </w:r>
        <w:r w:rsidR="009A3025">
          <w:rPr>
            <w:webHidden/>
          </w:rPr>
          <w:fldChar w:fldCharType="end"/>
        </w:r>
      </w:hyperlink>
    </w:p>
    <w:p w:rsidR="009A3025" w:rsidRDefault="009A64F8">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987204">
          <w:rPr>
            <w:webHidden/>
          </w:rPr>
          <w:t>22</w:t>
        </w:r>
        <w:r w:rsidR="009A3025">
          <w:rPr>
            <w:webHidden/>
          </w:rPr>
          <w:fldChar w:fldCharType="end"/>
        </w:r>
      </w:hyperlink>
    </w:p>
    <w:p w:rsidR="009A3025" w:rsidRDefault="009A64F8">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987204">
          <w:rPr>
            <w:webHidden/>
          </w:rPr>
          <w:t>22</w:t>
        </w:r>
        <w:r w:rsidR="009A3025">
          <w:rPr>
            <w:webHidden/>
          </w:rPr>
          <w:fldChar w:fldCharType="end"/>
        </w:r>
      </w:hyperlink>
    </w:p>
    <w:p w:rsidR="009A3025" w:rsidRDefault="009A64F8">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987204">
          <w:rPr>
            <w:webHidden/>
          </w:rPr>
          <w:t>23</w:t>
        </w:r>
        <w:r w:rsidR="009A3025">
          <w:rPr>
            <w:webHidden/>
          </w:rPr>
          <w:fldChar w:fldCharType="end"/>
        </w:r>
      </w:hyperlink>
    </w:p>
    <w:p w:rsidR="009A3025" w:rsidRDefault="009A64F8">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987204">
          <w:rPr>
            <w:webHidden/>
          </w:rPr>
          <w:t>24</w:t>
        </w:r>
        <w:r w:rsidR="009A3025">
          <w:rPr>
            <w:webHidden/>
          </w:rPr>
          <w:fldChar w:fldCharType="end"/>
        </w:r>
      </w:hyperlink>
    </w:p>
    <w:p w:rsidR="009A3025" w:rsidRDefault="009A64F8">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987204">
          <w:rPr>
            <w:webHidden/>
          </w:rPr>
          <w:t>24</w:t>
        </w:r>
        <w:r w:rsidR="009A3025">
          <w:rPr>
            <w:webHidden/>
          </w:rPr>
          <w:fldChar w:fldCharType="end"/>
        </w:r>
      </w:hyperlink>
    </w:p>
    <w:p w:rsidR="009A3025" w:rsidRDefault="009A64F8">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987204">
          <w:rPr>
            <w:webHidden/>
          </w:rPr>
          <w:t>25</w:t>
        </w:r>
        <w:r w:rsidR="009A3025">
          <w:rPr>
            <w:webHidden/>
          </w:rPr>
          <w:fldChar w:fldCharType="end"/>
        </w:r>
      </w:hyperlink>
    </w:p>
    <w:p w:rsidR="009A3025" w:rsidRDefault="009A64F8">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987204">
          <w:rPr>
            <w:webHidden/>
          </w:rPr>
          <w:t>30</w:t>
        </w:r>
        <w:r w:rsidR="009A3025">
          <w:rPr>
            <w:webHidden/>
          </w:rPr>
          <w:fldChar w:fldCharType="end"/>
        </w:r>
      </w:hyperlink>
    </w:p>
    <w:p w:rsidR="009A3025" w:rsidRDefault="009A64F8">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987204">
          <w:rPr>
            <w:webHidden/>
          </w:rPr>
          <w:t>33</w:t>
        </w:r>
        <w:r w:rsidR="009A3025">
          <w:rPr>
            <w:webHidden/>
          </w:rPr>
          <w:fldChar w:fldCharType="end"/>
        </w:r>
      </w:hyperlink>
    </w:p>
    <w:p w:rsidR="009A3025" w:rsidRDefault="009A64F8">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987204">
          <w:rPr>
            <w:webHidden/>
          </w:rPr>
          <w:t>33</w:t>
        </w:r>
        <w:r w:rsidR="009A3025">
          <w:rPr>
            <w:webHidden/>
          </w:rPr>
          <w:fldChar w:fldCharType="end"/>
        </w:r>
      </w:hyperlink>
    </w:p>
    <w:p w:rsidR="009A3025" w:rsidRDefault="009A64F8">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987204">
          <w:rPr>
            <w:webHidden/>
          </w:rPr>
          <w:t>33</w:t>
        </w:r>
        <w:r w:rsidR="009A3025">
          <w:rPr>
            <w:webHidden/>
          </w:rPr>
          <w:fldChar w:fldCharType="end"/>
        </w:r>
      </w:hyperlink>
    </w:p>
    <w:p w:rsidR="009A3025" w:rsidRDefault="009A64F8">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w:t>
        </w:r>
        <w:r w:rsidR="009A3025" w:rsidRPr="006D00A8">
          <w:rPr>
            <w:rStyle w:val="affb"/>
            <w:rFonts w:ascii="Times New Roman" w:hAnsi="Times New Roman"/>
          </w:rPr>
          <w:t>М</w:t>
        </w:r>
        <w:r w:rsidR="009A3025" w:rsidRPr="006D00A8">
          <w:rPr>
            <w:rStyle w:val="affb"/>
            <w:rFonts w:ascii="Times New Roman" w:hAnsi="Times New Roman"/>
          </w:rPr>
          <w:t>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987204">
          <w:rPr>
            <w:webHidden/>
          </w:rPr>
          <w:t>37</w:t>
        </w:r>
        <w:r w:rsidR="009A3025">
          <w:rPr>
            <w:webHidden/>
          </w:rPr>
          <w:fldChar w:fldCharType="end"/>
        </w:r>
      </w:hyperlink>
    </w:p>
    <w:p w:rsidR="009A3025" w:rsidRDefault="009A64F8">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987204">
          <w:rPr>
            <w:webHidden/>
          </w:rPr>
          <w:t>42</w:t>
        </w:r>
        <w:r w:rsidR="009A3025">
          <w:rPr>
            <w:webHidden/>
          </w:rPr>
          <w:fldChar w:fldCharType="end"/>
        </w:r>
      </w:hyperlink>
    </w:p>
    <w:p w:rsidR="009A3025" w:rsidRDefault="009A64F8">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987204">
          <w:rPr>
            <w:webHidden/>
          </w:rPr>
          <w:t>42</w:t>
        </w:r>
        <w:r w:rsidR="009A3025">
          <w:rPr>
            <w:webHidden/>
          </w:rPr>
          <w:fldChar w:fldCharType="end"/>
        </w:r>
      </w:hyperlink>
    </w:p>
    <w:p w:rsidR="009A3025" w:rsidRDefault="009A64F8">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987204">
          <w:rPr>
            <w:webHidden/>
          </w:rPr>
          <w:t>45</w:t>
        </w:r>
        <w:r w:rsidR="009A3025">
          <w:rPr>
            <w:webHidden/>
          </w:rPr>
          <w:fldChar w:fldCharType="end"/>
        </w:r>
      </w:hyperlink>
    </w:p>
    <w:p w:rsidR="009A3025" w:rsidRDefault="009A64F8">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987204">
          <w:rPr>
            <w:webHidden/>
          </w:rPr>
          <w:t>45</w:t>
        </w:r>
        <w:r w:rsidR="009A3025">
          <w:rPr>
            <w:webHidden/>
          </w:rPr>
          <w:fldChar w:fldCharType="end"/>
        </w:r>
      </w:hyperlink>
    </w:p>
    <w:p w:rsidR="009A3025" w:rsidRDefault="009A64F8">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987204">
          <w:rPr>
            <w:webHidden/>
          </w:rPr>
          <w:t>46</w:t>
        </w:r>
        <w:r w:rsidR="009A3025">
          <w:rPr>
            <w:webHidden/>
          </w:rPr>
          <w:fldChar w:fldCharType="end"/>
        </w:r>
      </w:hyperlink>
    </w:p>
    <w:p w:rsidR="009A3025" w:rsidRDefault="009A64F8">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987204">
          <w:rPr>
            <w:webHidden/>
          </w:rPr>
          <w:t>46</w:t>
        </w:r>
        <w:r w:rsidR="009A3025">
          <w:rPr>
            <w:webHidden/>
          </w:rPr>
          <w:fldChar w:fldCharType="end"/>
        </w:r>
      </w:hyperlink>
    </w:p>
    <w:p w:rsidR="009A3025" w:rsidRDefault="009A64F8">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987204">
          <w:rPr>
            <w:webHidden/>
          </w:rPr>
          <w:t>48</w:t>
        </w:r>
        <w:r w:rsidR="009A3025">
          <w:rPr>
            <w:webHidden/>
          </w:rPr>
          <w:fldChar w:fldCharType="end"/>
        </w:r>
      </w:hyperlink>
    </w:p>
    <w:p w:rsidR="009A3025" w:rsidRDefault="009A64F8">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987204">
          <w:rPr>
            <w:webHidden/>
          </w:rPr>
          <w:t>48</w:t>
        </w:r>
        <w:r w:rsidR="009A3025">
          <w:rPr>
            <w:webHidden/>
          </w:rPr>
          <w:fldChar w:fldCharType="end"/>
        </w:r>
      </w:hyperlink>
    </w:p>
    <w:p w:rsidR="009A3025" w:rsidRDefault="009A64F8">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987204">
          <w:rPr>
            <w:webHidden/>
          </w:rPr>
          <w:t>49</w:t>
        </w:r>
        <w:r w:rsidR="009A3025">
          <w:rPr>
            <w:webHidden/>
          </w:rPr>
          <w:fldChar w:fldCharType="end"/>
        </w:r>
      </w:hyperlink>
    </w:p>
    <w:p w:rsidR="009A3025" w:rsidRDefault="009A64F8">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987204">
          <w:rPr>
            <w:webHidden/>
          </w:rPr>
          <w:t>49</w:t>
        </w:r>
        <w:r w:rsidR="009A3025">
          <w:rPr>
            <w:webHidden/>
          </w:rPr>
          <w:fldChar w:fldCharType="end"/>
        </w:r>
      </w:hyperlink>
    </w:p>
    <w:p w:rsidR="009A3025" w:rsidRDefault="009A64F8">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987204">
          <w:rPr>
            <w:webHidden/>
          </w:rPr>
          <w:t>53</w:t>
        </w:r>
        <w:r w:rsidR="009A3025">
          <w:rPr>
            <w:webHidden/>
          </w:rPr>
          <w:fldChar w:fldCharType="end"/>
        </w:r>
      </w:hyperlink>
    </w:p>
    <w:p w:rsidR="009A3025" w:rsidRDefault="009A64F8">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987204">
          <w:rPr>
            <w:webHidden/>
          </w:rPr>
          <w:t>54</w:t>
        </w:r>
        <w:r w:rsidR="009A3025">
          <w:rPr>
            <w:webHidden/>
          </w:rPr>
          <w:fldChar w:fldCharType="end"/>
        </w:r>
      </w:hyperlink>
    </w:p>
    <w:p w:rsidR="009A3025" w:rsidRDefault="009A64F8">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987204">
          <w:rPr>
            <w:webHidden/>
          </w:rPr>
          <w:t>55</w:t>
        </w:r>
        <w:r w:rsidR="009A3025">
          <w:rPr>
            <w:webHidden/>
          </w:rPr>
          <w:fldChar w:fldCharType="end"/>
        </w:r>
      </w:hyperlink>
    </w:p>
    <w:p w:rsidR="009A3025" w:rsidRDefault="009A64F8">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987204">
          <w:rPr>
            <w:webHidden/>
          </w:rPr>
          <w:t>56</w:t>
        </w:r>
        <w:r w:rsidR="009A3025">
          <w:rPr>
            <w:webHidden/>
          </w:rPr>
          <w:fldChar w:fldCharType="end"/>
        </w:r>
      </w:hyperlink>
    </w:p>
    <w:p w:rsidR="009A3025" w:rsidRDefault="009A64F8">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987204">
          <w:rPr>
            <w:webHidden/>
          </w:rPr>
          <w:t>58</w:t>
        </w:r>
        <w:r w:rsidR="009A3025">
          <w:rPr>
            <w:webHidden/>
          </w:rPr>
          <w:fldChar w:fldCharType="end"/>
        </w:r>
      </w:hyperlink>
    </w:p>
    <w:p w:rsidR="009A3025" w:rsidRDefault="009A64F8">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987204">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987204">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987204">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987204">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987204">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987204">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987204">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987204">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987204">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987204">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987204">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987204">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987204">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987204" w:rsidRPr="00987204">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987204">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987204">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987204">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987204">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987204" w:rsidRPr="00987204">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987204" w:rsidRPr="00987204">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987204" w:rsidRPr="00987204">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987204" w:rsidRPr="00987204">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987204" w:rsidRPr="00987204">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987204" w:rsidRPr="00987204">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987204" w:rsidRPr="00987204">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987204" w:rsidRPr="00987204">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987204" w:rsidRPr="00987204">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987204" w:rsidRPr="00987204">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987204" w:rsidRPr="00987204">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987204" w:rsidRPr="00987204">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987204" w:rsidRPr="00987204">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987204" w:rsidRPr="00987204">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987204" w:rsidRPr="00987204">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987204" w:rsidRPr="00987204">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987204" w:rsidRPr="00987204">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987204" w:rsidRPr="00987204">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987204">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987204">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987204" w:rsidRPr="00987204">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987204" w:rsidRPr="00987204">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987204" w:rsidRPr="00987204">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987204">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987204">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987204">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987204" w:rsidRPr="00987204">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987204" w:rsidRPr="00987204">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987204" w:rsidRPr="00987204">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987204" w:rsidRPr="00987204">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987204" w:rsidRPr="00987204">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987204">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987204" w:rsidRPr="00987204">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987204">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987204">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987204" w:rsidRPr="00987204">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987204" w:rsidRPr="00987204">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987204" w:rsidRPr="00987204">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987204" w:rsidRPr="00987204">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987204" w:rsidRPr="00987204">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987204" w:rsidRPr="00987204">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987204" w:rsidRPr="00987204">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987204" w:rsidRPr="00987204">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987204" w:rsidRPr="00987204">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987204" w:rsidRPr="00987204">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987204" w:rsidRPr="00987204">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987204">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987204" w:rsidRPr="00987204">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987204" w:rsidRPr="0098720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987204">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987204" w:rsidRPr="00987204">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987204" w:rsidRPr="00987204">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987204" w:rsidRPr="00987204">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987204" w:rsidRPr="00987204">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987204">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987204" w:rsidRPr="00987204">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987204" w:rsidRPr="00987204">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987204">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987204" w:rsidRPr="00987204">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987204" w:rsidRPr="0098720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987204">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987204" w:rsidRPr="00987204">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987204" w:rsidRPr="00987204">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987204" w:rsidRPr="00987204">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987204" w:rsidRPr="00987204">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987204">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987204" w:rsidRPr="00987204">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987204" w:rsidRPr="00987204">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987204">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987204" w:rsidRPr="00987204">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987204" w:rsidRPr="00987204">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987204" w:rsidRPr="00987204">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987204" w:rsidRPr="00987204">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987204" w:rsidRPr="00987204">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987204" w:rsidRPr="00987204">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987204" w:rsidRPr="00987204">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987204" w:rsidRPr="00987204">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987204" w:rsidRPr="00987204">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987204" w:rsidRPr="00987204">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987204" w:rsidRPr="00987204">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987204" w:rsidRPr="00987204">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987204" w:rsidRPr="00987204">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987204" w:rsidRPr="00987204">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987204" w:rsidRPr="00987204">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987204">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987204" w:rsidRPr="00987204">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987204" w:rsidRPr="00987204">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987204" w:rsidRPr="00987204">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987204" w:rsidRPr="00987204">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987204" w:rsidRPr="00987204">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987204" w:rsidRPr="00987204">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987204" w:rsidRPr="00987204">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987204" w:rsidRPr="00987204">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987204" w:rsidRPr="00987204">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987204" w:rsidRPr="00987204">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987204" w:rsidRPr="00987204">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987204" w:rsidRPr="00987204">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987204" w:rsidRPr="00987204">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987204" w:rsidRPr="00987204">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987204" w:rsidRPr="00987204">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987204" w:rsidRPr="00987204">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987204" w:rsidRPr="00987204">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987204" w:rsidRPr="00987204">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987204" w:rsidRPr="00987204">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987204" w:rsidRPr="00987204">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987204" w:rsidRPr="00987204">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987204" w:rsidRPr="00987204">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987204" w:rsidRPr="00987204">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987204" w:rsidRPr="00987204">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987204" w:rsidRPr="00987204">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987204" w:rsidRPr="00987204">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987204" w:rsidRPr="00987204">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987204" w:rsidRPr="00987204">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987204" w:rsidRPr="00987204">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987204" w:rsidRPr="0098720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987204" w:rsidRPr="00987204">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987204" w:rsidRPr="00987204">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987204" w:rsidRPr="0098720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987204">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987204" w:rsidRPr="00987204">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987204" w:rsidRPr="00987204">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987204" w:rsidRPr="00987204">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987204" w:rsidRPr="00987204">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987204" w:rsidRPr="00987204">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987204" w:rsidRPr="00987204">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987204" w:rsidRPr="0098720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987204" w:rsidRPr="00987204">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987204" w:rsidRPr="00987204">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987204" w:rsidRPr="00987204">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987204" w:rsidRPr="00987204">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987204" w:rsidRPr="0098720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987204">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987204">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87204" w:rsidP="000C3EC2">
            <w:pPr>
              <w:pStyle w:val="a3"/>
              <w:numPr>
                <w:ilvl w:val="0"/>
                <w:numId w:val="0"/>
              </w:numPr>
              <w:tabs>
                <w:tab w:val="left" w:pos="5535"/>
              </w:tabs>
              <w:rPr>
                <w:rFonts w:ascii="Times New Roman" w:hAnsi="Times New Roman"/>
                <w:bCs/>
                <w:sz w:val="24"/>
                <w:szCs w:val="24"/>
              </w:rPr>
            </w:pPr>
            <w:r w:rsidRPr="00987204">
              <w:rPr>
                <w:rFonts w:ascii="Times New Roman" w:hAnsi="Times New Roman" w:hint="eastAsia"/>
                <w:sz w:val="24"/>
                <w:szCs w:val="24"/>
              </w:rPr>
              <w:t>Выполнение</w:t>
            </w:r>
            <w:r w:rsidRPr="00987204">
              <w:rPr>
                <w:rFonts w:ascii="Times New Roman" w:hAnsi="Times New Roman"/>
                <w:sz w:val="24"/>
                <w:szCs w:val="24"/>
              </w:rPr>
              <w:t xml:space="preserve"> </w:t>
            </w:r>
            <w:r w:rsidRPr="00987204">
              <w:rPr>
                <w:rFonts w:ascii="Times New Roman" w:hAnsi="Times New Roman" w:hint="eastAsia"/>
                <w:sz w:val="24"/>
                <w:szCs w:val="24"/>
              </w:rPr>
              <w:t>работ</w:t>
            </w:r>
            <w:r w:rsidRPr="00987204">
              <w:rPr>
                <w:rFonts w:ascii="Times New Roman" w:hAnsi="Times New Roman"/>
                <w:sz w:val="24"/>
                <w:szCs w:val="24"/>
              </w:rPr>
              <w:t xml:space="preserve"> </w:t>
            </w:r>
            <w:r w:rsidRPr="00987204">
              <w:rPr>
                <w:rFonts w:ascii="Times New Roman" w:hAnsi="Times New Roman" w:hint="eastAsia"/>
                <w:sz w:val="24"/>
                <w:szCs w:val="24"/>
              </w:rPr>
              <w:t>по</w:t>
            </w:r>
            <w:r w:rsidRPr="00987204">
              <w:rPr>
                <w:rFonts w:ascii="Times New Roman" w:hAnsi="Times New Roman"/>
                <w:sz w:val="24"/>
                <w:szCs w:val="24"/>
              </w:rPr>
              <w:t xml:space="preserve"> </w:t>
            </w:r>
            <w:r w:rsidR="002F7771">
              <w:rPr>
                <w:rFonts w:ascii="Times New Roman" w:hAnsi="Times New Roman" w:hint="eastAsia"/>
                <w:sz w:val="24"/>
                <w:szCs w:val="24"/>
              </w:rPr>
              <w:t>р</w:t>
            </w:r>
            <w:r w:rsidR="002F7771" w:rsidRPr="002F7771">
              <w:rPr>
                <w:rFonts w:ascii="Times New Roman" w:hAnsi="Times New Roman" w:hint="eastAsia"/>
                <w:sz w:val="24"/>
                <w:szCs w:val="24"/>
              </w:rPr>
              <w:t>емонт</w:t>
            </w:r>
            <w:r w:rsidR="002F7771">
              <w:rPr>
                <w:rFonts w:ascii="Times New Roman" w:hAnsi="Times New Roman" w:hint="eastAsia"/>
                <w:sz w:val="24"/>
                <w:szCs w:val="24"/>
              </w:rPr>
              <w:t>у</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металлоконструкций</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крыши</w:t>
            </w:r>
            <w:r w:rsidR="002F7771" w:rsidRPr="002F7771">
              <w:rPr>
                <w:rFonts w:ascii="Times New Roman" w:hAnsi="Times New Roman"/>
                <w:sz w:val="24"/>
                <w:szCs w:val="24"/>
              </w:rPr>
              <w:t>, 8-</w:t>
            </w:r>
            <w:r w:rsidR="002F7771" w:rsidRPr="002F7771">
              <w:rPr>
                <w:rFonts w:ascii="Times New Roman" w:hAnsi="Times New Roman" w:hint="eastAsia"/>
                <w:sz w:val="24"/>
                <w:szCs w:val="24"/>
              </w:rPr>
              <w:t>го</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пояса</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стенки</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наружная</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антикоррозионная</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защита</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металлоконструкций</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резервуара</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РВС</w:t>
            </w:r>
            <w:r w:rsidR="002F7771" w:rsidRPr="002F7771">
              <w:rPr>
                <w:rFonts w:ascii="Times New Roman" w:hAnsi="Times New Roman"/>
                <w:sz w:val="24"/>
                <w:szCs w:val="24"/>
              </w:rPr>
              <w:t xml:space="preserve">-3000 </w:t>
            </w:r>
            <w:r w:rsidR="002F7771" w:rsidRPr="002F7771">
              <w:rPr>
                <w:rFonts w:ascii="Times New Roman" w:hAnsi="Times New Roman" w:hint="eastAsia"/>
                <w:sz w:val="24"/>
                <w:szCs w:val="24"/>
              </w:rPr>
              <w:t>поз</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Р</w:t>
            </w:r>
            <w:r w:rsidR="002F7771" w:rsidRPr="002F7771">
              <w:rPr>
                <w:rFonts w:ascii="Times New Roman" w:hAnsi="Times New Roman"/>
                <w:sz w:val="24"/>
                <w:szCs w:val="24"/>
              </w:rPr>
              <w:t xml:space="preserve">-2, </w:t>
            </w:r>
            <w:r w:rsidR="002F7771" w:rsidRPr="002F7771">
              <w:rPr>
                <w:rFonts w:ascii="Times New Roman" w:hAnsi="Times New Roman" w:hint="eastAsia"/>
                <w:sz w:val="24"/>
                <w:szCs w:val="24"/>
              </w:rPr>
              <w:t>металлоконструкций</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покрывных</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листов</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крыши</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РВС</w:t>
            </w:r>
            <w:r w:rsidR="002F7771" w:rsidRPr="002F7771">
              <w:rPr>
                <w:rFonts w:ascii="Times New Roman" w:hAnsi="Times New Roman"/>
                <w:sz w:val="24"/>
                <w:szCs w:val="24"/>
              </w:rPr>
              <w:t xml:space="preserve">-3000 </w:t>
            </w:r>
            <w:r w:rsidR="002F7771" w:rsidRPr="002F7771">
              <w:rPr>
                <w:rFonts w:ascii="Times New Roman" w:hAnsi="Times New Roman" w:hint="eastAsia"/>
                <w:sz w:val="24"/>
                <w:szCs w:val="24"/>
              </w:rPr>
              <w:t>поз</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Р</w:t>
            </w:r>
            <w:r w:rsidR="002F7771" w:rsidRPr="002F7771">
              <w:rPr>
                <w:rFonts w:ascii="Times New Roman" w:hAnsi="Times New Roman"/>
                <w:sz w:val="24"/>
                <w:szCs w:val="24"/>
              </w:rPr>
              <w:t xml:space="preserve">-10, </w:t>
            </w:r>
            <w:r w:rsidR="002F7771" w:rsidRPr="002F7771">
              <w:rPr>
                <w:rFonts w:ascii="Times New Roman" w:hAnsi="Times New Roman" w:hint="eastAsia"/>
                <w:sz w:val="24"/>
                <w:szCs w:val="24"/>
              </w:rPr>
              <w:t>металлоконструкций</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крыши</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РВС</w:t>
            </w:r>
            <w:r w:rsidR="002F7771" w:rsidRPr="002F7771">
              <w:rPr>
                <w:rFonts w:ascii="Times New Roman" w:hAnsi="Times New Roman"/>
                <w:sz w:val="24"/>
                <w:szCs w:val="24"/>
              </w:rPr>
              <w:t xml:space="preserve">-2000 </w:t>
            </w:r>
            <w:r w:rsidR="002F7771" w:rsidRPr="002F7771">
              <w:rPr>
                <w:rFonts w:ascii="Times New Roman" w:hAnsi="Times New Roman" w:hint="eastAsia"/>
                <w:sz w:val="24"/>
                <w:szCs w:val="24"/>
              </w:rPr>
              <w:t>поз</w:t>
            </w:r>
            <w:r w:rsidR="002F7771" w:rsidRPr="002F7771">
              <w:rPr>
                <w:rFonts w:ascii="Times New Roman" w:hAnsi="Times New Roman"/>
                <w:sz w:val="24"/>
                <w:szCs w:val="24"/>
              </w:rPr>
              <w:t xml:space="preserve">. </w:t>
            </w:r>
            <w:r w:rsidR="002F7771" w:rsidRPr="002F7771">
              <w:rPr>
                <w:rFonts w:ascii="Times New Roman" w:hAnsi="Times New Roman" w:hint="eastAsia"/>
                <w:sz w:val="24"/>
                <w:szCs w:val="24"/>
              </w:rPr>
              <w:t>Р</w:t>
            </w:r>
            <w:r w:rsidR="002F7771" w:rsidRPr="002F7771">
              <w:rPr>
                <w:rFonts w:ascii="Times New Roman" w:hAnsi="Times New Roman"/>
                <w:sz w:val="24"/>
                <w:szCs w:val="24"/>
              </w:rPr>
              <w:t>-27</w:t>
            </w:r>
            <w:r w:rsidR="002F7771">
              <w:rPr>
                <w:rFonts w:ascii="Times New Roman" w:hAnsi="Times New Roman"/>
                <w:sz w:val="24"/>
                <w:szCs w:val="24"/>
              </w:rPr>
              <w:t xml:space="preserve"> для 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2F7771" w:rsidP="00AE1721">
            <w:pPr>
              <w:pStyle w:val="a3"/>
              <w:numPr>
                <w:ilvl w:val="0"/>
                <w:numId w:val="0"/>
              </w:numPr>
              <w:rPr>
                <w:rFonts w:ascii="Times New Roman" w:hAnsi="Times New Roman"/>
                <w:bCs/>
                <w:sz w:val="24"/>
              </w:rPr>
            </w:pPr>
            <w:r>
              <w:rPr>
                <w:rFonts w:ascii="Times New Roman" w:hAnsi="Times New Roman"/>
                <w:sz w:val="24"/>
                <w:szCs w:val="24"/>
              </w:rPr>
              <w:t>11</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987204">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987204" w:rsidRDefault="00987204" w:rsidP="00566914">
            <w:pPr>
              <w:pStyle w:val="a3"/>
              <w:numPr>
                <w:ilvl w:val="0"/>
                <w:numId w:val="0"/>
              </w:numPr>
              <w:spacing w:before="0"/>
              <w:rPr>
                <w:rFonts w:ascii="Times New Roman" w:hAnsi="Times New Roman"/>
                <w:bCs/>
                <w:iCs/>
                <w:sz w:val="24"/>
                <w:highlight w:val="yellow"/>
              </w:rPr>
            </w:pPr>
            <w:r>
              <w:rPr>
                <w:rFonts w:ascii="Times New Roman" w:hAnsi="Times New Roman"/>
                <w:bCs/>
                <w:iCs/>
                <w:sz w:val="24"/>
                <w:highlight w:val="yellow"/>
              </w:rPr>
              <w:t>БЕЗ УКАЗАНИЯ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w:t>
            </w:r>
            <w:r w:rsidRPr="00146DB0">
              <w:rPr>
                <w:rFonts w:ascii="Times New Roman" w:hAnsi="Times New Roman"/>
                <w:sz w:val="24"/>
                <w:szCs w:val="24"/>
              </w:rPr>
              <w:lastRenderedPageBreak/>
              <w:t xml:space="preserve">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987204">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987204">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2F7771" w:rsidP="00C63E95">
            <w:pPr>
              <w:pStyle w:val="a3"/>
              <w:numPr>
                <w:ilvl w:val="0"/>
                <w:numId w:val="0"/>
              </w:numPr>
              <w:rPr>
                <w:rFonts w:ascii="Times New Roman" w:hAnsi="Times New Roman"/>
                <w:b/>
                <w:bCs/>
                <w:sz w:val="24"/>
              </w:rPr>
            </w:pPr>
            <w:r w:rsidRPr="002F7771">
              <w:rPr>
                <w:rFonts w:ascii="Times New Roman" w:hAnsi="Times New Roman"/>
                <w:b/>
                <w:bCs/>
                <w:sz w:val="24"/>
                <w:szCs w:val="24"/>
                <w:lang w:eastAsia="en-US"/>
              </w:rPr>
              <w:t xml:space="preserve">Выполнение работ на объектах, расположенных по адресу: </w:t>
            </w:r>
            <w:r w:rsidRPr="002F7771">
              <w:rPr>
                <w:rFonts w:ascii="Times New Roman" w:hAnsi="Times New Roman"/>
                <w:b/>
                <w:bCs/>
                <w:sz w:val="24"/>
                <w:szCs w:val="24"/>
              </w:rPr>
              <w:t>Российская Федерация, Республика Марий Эл, муниципальный район Оршанский, сельское поселение Марковское, село Табашино, территория НПЗ</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2F7771" w:rsidP="00C63E95">
            <w:pPr>
              <w:pStyle w:val="a3"/>
              <w:numPr>
                <w:ilvl w:val="0"/>
                <w:numId w:val="0"/>
              </w:numPr>
              <w:rPr>
                <w:rFonts w:ascii="Times New Roman" w:hAnsi="Times New Roman"/>
                <w:b/>
                <w:bCs/>
                <w:sz w:val="24"/>
              </w:rPr>
            </w:pPr>
            <w:r>
              <w:rPr>
                <w:rFonts w:ascii="Times New Roman" w:hAnsi="Times New Roman"/>
                <w:b/>
                <w:bCs/>
                <w:sz w:val="24"/>
                <w:szCs w:val="24"/>
                <w:lang w:eastAsia="en-US"/>
              </w:rPr>
              <w:t>Условия оплаты определяются по результатам процедуры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987204" w:rsidRDefault="002F7771" w:rsidP="00C839D1">
            <w:pPr>
              <w:pStyle w:val="a3"/>
              <w:numPr>
                <w:ilvl w:val="0"/>
                <w:numId w:val="0"/>
              </w:numPr>
              <w:rPr>
                <w:rFonts w:ascii="Times New Roman" w:hAnsi="Times New Roman"/>
                <w:b/>
                <w:bCs/>
                <w:sz w:val="24"/>
                <w:szCs w:val="24"/>
              </w:rPr>
            </w:pPr>
            <w:r w:rsidRPr="002F7771">
              <w:rPr>
                <w:rFonts w:ascii="Times New Roman" w:hAnsi="Times New Roman" w:hint="eastAsia"/>
                <w:b/>
                <w:bCs/>
                <w:sz w:val="24"/>
                <w:szCs w:val="24"/>
                <w:lang w:eastAsia="en-US"/>
              </w:rPr>
              <w:t>май</w:t>
            </w:r>
            <w:r w:rsidRPr="002F7771">
              <w:rPr>
                <w:rFonts w:ascii="Times New Roman" w:hAnsi="Times New Roman"/>
                <w:b/>
                <w:bCs/>
                <w:sz w:val="24"/>
                <w:szCs w:val="24"/>
                <w:lang w:eastAsia="en-US"/>
              </w:rPr>
              <w:t xml:space="preserve"> – </w:t>
            </w:r>
            <w:r w:rsidRPr="002F7771">
              <w:rPr>
                <w:rFonts w:ascii="Times New Roman" w:hAnsi="Times New Roman" w:hint="eastAsia"/>
                <w:b/>
                <w:bCs/>
                <w:sz w:val="24"/>
                <w:szCs w:val="24"/>
                <w:lang w:eastAsia="en-US"/>
              </w:rPr>
              <w:t>октябрь</w:t>
            </w:r>
            <w:r w:rsidRPr="002F7771">
              <w:rPr>
                <w:rFonts w:ascii="Times New Roman" w:hAnsi="Times New Roman"/>
                <w:b/>
                <w:bCs/>
                <w:sz w:val="24"/>
                <w:szCs w:val="24"/>
                <w:lang w:eastAsia="en-US"/>
              </w:rPr>
              <w:t xml:space="preserve"> 2023 </w:t>
            </w:r>
            <w:r w:rsidRPr="002F7771">
              <w:rPr>
                <w:rFonts w:ascii="Times New Roman" w:hAnsi="Times New Roman" w:hint="eastAsia"/>
                <w:b/>
                <w:bCs/>
                <w:sz w:val="24"/>
                <w:szCs w:val="24"/>
                <w:lang w:eastAsia="en-US"/>
              </w:rPr>
              <w:t>года</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424C46">
              <w:rPr>
                <w:rFonts w:ascii="Times New Roman" w:hAnsi="Times New Roman"/>
                <w:sz w:val="24"/>
              </w:rPr>
              <w:lastRenderedPageBreak/>
              <w:t xml:space="preserve">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987204" w:rsidRPr="00987204">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87204">
              <w:rPr>
                <w:rFonts w:ascii="Times New Roman" w:hAnsi="Times New Roman"/>
                <w:bCs/>
                <w:spacing w:val="-6"/>
                <w:sz w:val="24"/>
              </w:rPr>
              <w:t>2</w:t>
            </w:r>
            <w:r w:rsidR="002F7771">
              <w:rPr>
                <w:rFonts w:ascii="Times New Roman" w:hAnsi="Times New Roman"/>
                <w:bCs/>
                <w:spacing w:val="-6"/>
                <w:sz w:val="24"/>
              </w:rPr>
              <w:t>5</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F7771">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2F77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987204" w:rsidRPr="00987204">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87204">
              <w:rPr>
                <w:rFonts w:ascii="Times New Roman" w:hAnsi="Times New Roman"/>
                <w:bCs/>
                <w:sz w:val="24"/>
              </w:rPr>
              <w:t>2</w:t>
            </w:r>
            <w:r w:rsidR="002F7771">
              <w:rPr>
                <w:rFonts w:ascii="Times New Roman" w:hAnsi="Times New Roman"/>
                <w:bCs/>
                <w:sz w:val="24"/>
              </w:rPr>
              <w:t>5</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2F7771">
              <w:rPr>
                <w:rFonts w:ascii="Times New Roman" w:hAnsi="Times New Roman"/>
                <w:bCs/>
                <w:spacing w:val="-6"/>
                <w:sz w:val="24"/>
              </w:rPr>
              <w:t>04</w:t>
            </w:r>
            <w:r w:rsidRPr="007B379B">
              <w:rPr>
                <w:rFonts w:ascii="Times New Roman" w:hAnsi="Times New Roman"/>
                <w:bCs/>
                <w:spacing w:val="-6"/>
                <w:sz w:val="24"/>
              </w:rPr>
              <w:t xml:space="preserve">» </w:t>
            </w:r>
            <w:r w:rsidR="002F7771">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F7771">
              <w:rPr>
                <w:rFonts w:ascii="Times New Roman" w:hAnsi="Times New Roman"/>
                <w:bCs/>
                <w:spacing w:val="-6"/>
                <w:sz w:val="24"/>
              </w:rPr>
              <w:t>19</w:t>
            </w:r>
            <w:r w:rsidRPr="007B379B">
              <w:rPr>
                <w:rFonts w:ascii="Times New Roman" w:hAnsi="Times New Roman"/>
                <w:bCs/>
                <w:spacing w:val="-6"/>
                <w:sz w:val="24"/>
              </w:rPr>
              <w:t xml:space="preserve">» </w:t>
            </w:r>
            <w:r w:rsidR="002F7771">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987204" w:rsidRPr="00987204">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987204">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987204" w:rsidRPr="00987204">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987204" w:rsidRPr="0098720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987204">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987204">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987204" w:rsidRPr="00987204">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987204" w:rsidRPr="00987204">
              <w:rPr>
                <w:rFonts w:ascii="Times New Roman" w:hAnsi="Times New Roman"/>
                <w:sz w:val="24"/>
              </w:rPr>
              <w:t>4.6</w:t>
            </w:r>
            <w:r w:rsidR="003A2AEB">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3A2AEB">
              <w:fldChar w:fldCharType="begin"/>
            </w:r>
            <w:r w:rsidR="003A2AEB">
              <w:instrText xml:space="preserve"> REF _Ref414274710 \r \h  \* MERGEFORMAT </w:instrText>
            </w:r>
            <w:r w:rsidR="003A2AEB">
              <w:fldChar w:fldCharType="separate"/>
            </w:r>
            <w:r w:rsidR="00987204" w:rsidRPr="00987204">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987204" w:rsidRPr="00987204">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987204">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987204" w:rsidRPr="00987204">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87204" w:rsidRPr="00987204">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87204" w:rsidRPr="00987204">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87204" w:rsidRPr="00987204">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87204" w:rsidRPr="00987204">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87204" w:rsidRPr="00987204">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987204" w:rsidRPr="007B379B">
              <w:rPr>
                <w:rFonts w:ascii="Times New Roman" w:hAnsi="Times New Roman"/>
                <w:sz w:val="24"/>
              </w:rPr>
              <w:t>Заявка (форма </w:t>
            </w:r>
            <w:r w:rsidR="00987204">
              <w:rPr>
                <w:rFonts w:ascii="Times New Roman" w:hAnsi="Times New Roman"/>
                <w:sz w:val="24"/>
              </w:rPr>
              <w:t>1</w:t>
            </w:r>
            <w:r w:rsidR="00987204"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987204" w:rsidRPr="00987204">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987204" w:rsidRPr="007B379B">
              <w:rPr>
                <w:rFonts w:ascii="Times New Roman" w:hAnsi="Times New Roman"/>
                <w:sz w:val="24"/>
              </w:rPr>
              <w:t>Техническое предложение (форма </w:t>
            </w:r>
            <w:r w:rsidR="00987204">
              <w:rPr>
                <w:rFonts w:ascii="Times New Roman" w:hAnsi="Times New Roman"/>
                <w:sz w:val="24"/>
              </w:rPr>
              <w:t>2</w:t>
            </w:r>
            <w:r w:rsidR="00987204"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987204" w:rsidRPr="00987204">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87204" w:rsidRDefault="00987204"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следующих документов:</w:t>
            </w:r>
          </w:p>
          <w:p w:rsidR="00987204" w:rsidRPr="00987204" w:rsidRDefault="00987204" w:rsidP="007D5595">
            <w:pPr>
              <w:spacing w:after="0" w:line="240" w:lineRule="auto"/>
              <w:jc w:val="both"/>
              <w:rPr>
                <w:rFonts w:ascii="Times New Roman" w:hAnsi="Times New Roman"/>
                <w:b/>
                <w:bCs/>
                <w:sz w:val="24"/>
                <w:szCs w:val="24"/>
              </w:rPr>
            </w:pPr>
            <w:bookmarkStart w:id="575" w:name="_Hlk133323575"/>
            <w:r w:rsidRPr="00987204">
              <w:rPr>
                <w:rFonts w:ascii="Times New Roman" w:hAnsi="Times New Roman"/>
                <w:b/>
                <w:bCs/>
                <w:sz w:val="24"/>
                <w:szCs w:val="24"/>
              </w:rPr>
              <w:t>- Документ, подтверждающий наличие допуска СРО в отношении ОПО</w:t>
            </w:r>
          </w:p>
          <w:p w:rsidR="00987204" w:rsidRPr="00987204" w:rsidRDefault="00987204" w:rsidP="00987204">
            <w:pPr>
              <w:spacing w:after="0" w:line="240" w:lineRule="auto"/>
              <w:jc w:val="both"/>
              <w:rPr>
                <w:rFonts w:ascii="Times New Roman" w:hAnsi="Times New Roman"/>
                <w:b/>
                <w:bCs/>
                <w:sz w:val="24"/>
                <w:szCs w:val="24"/>
              </w:rPr>
            </w:pPr>
            <w:r w:rsidRPr="00987204">
              <w:rPr>
                <w:rFonts w:ascii="Times New Roman" w:hAnsi="Times New Roman"/>
                <w:b/>
                <w:bCs/>
                <w:sz w:val="24"/>
                <w:szCs w:val="24"/>
              </w:rPr>
              <w:t xml:space="preserve">- Сводный сметный расчет стоимости строительства, объектные и локальные сметные расчеты, </w:t>
            </w:r>
          </w:p>
          <w:p w:rsidR="00987204" w:rsidRPr="002F7771" w:rsidRDefault="00987204" w:rsidP="00987204">
            <w:pPr>
              <w:spacing w:after="0" w:line="240" w:lineRule="auto"/>
              <w:jc w:val="both"/>
              <w:rPr>
                <w:rFonts w:ascii="Times New Roman" w:hAnsi="Times New Roman"/>
                <w:b/>
                <w:bCs/>
                <w:sz w:val="24"/>
                <w:szCs w:val="24"/>
              </w:rPr>
            </w:pPr>
            <w:r w:rsidRPr="00987204">
              <w:rPr>
                <w:rFonts w:ascii="Times New Roman" w:hAnsi="Times New Roman"/>
                <w:b/>
                <w:bCs/>
                <w:sz w:val="24"/>
                <w:szCs w:val="24"/>
              </w:rPr>
              <w:t>-</w:t>
            </w:r>
            <w:proofErr w:type="spellStart"/>
            <w:r w:rsidR="002F7771" w:rsidRPr="002F7771">
              <w:rPr>
                <w:rFonts w:ascii="Times New Roman" w:hAnsi="Times New Roman"/>
                <w:b/>
                <w:bCs/>
                <w:sz w:val="24"/>
                <w:szCs w:val="24"/>
              </w:rPr>
              <w:t>Документы</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подтверждающие</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квалификацию</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участников</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закупки</w:t>
            </w:r>
            <w:proofErr w:type="spellEnd"/>
            <w:r w:rsidR="002F7771" w:rsidRPr="002F7771">
              <w:rPr>
                <w:rFonts w:ascii="Times New Roman" w:hAnsi="Times New Roman"/>
                <w:b/>
                <w:bCs/>
                <w:sz w:val="24"/>
                <w:szCs w:val="24"/>
              </w:rPr>
              <w:t xml:space="preserve">, в </w:t>
            </w:r>
            <w:proofErr w:type="spellStart"/>
            <w:r w:rsidR="002F7771" w:rsidRPr="002F7771">
              <w:rPr>
                <w:rFonts w:ascii="Times New Roman" w:hAnsi="Times New Roman"/>
                <w:b/>
                <w:bCs/>
                <w:sz w:val="24"/>
                <w:szCs w:val="24"/>
              </w:rPr>
              <w:t>том</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числе</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наличие</w:t>
            </w:r>
            <w:proofErr w:type="spellEnd"/>
            <w:r w:rsidR="002F7771" w:rsidRPr="002F7771">
              <w:rPr>
                <w:rFonts w:ascii="Times New Roman" w:hAnsi="Times New Roman"/>
                <w:b/>
                <w:bCs/>
                <w:sz w:val="24"/>
                <w:szCs w:val="24"/>
              </w:rPr>
              <w:t xml:space="preserve"> у </w:t>
            </w:r>
            <w:proofErr w:type="spellStart"/>
            <w:r w:rsidR="002F7771" w:rsidRPr="002F7771">
              <w:rPr>
                <w:rFonts w:ascii="Times New Roman" w:hAnsi="Times New Roman"/>
                <w:b/>
                <w:bCs/>
                <w:sz w:val="24"/>
                <w:szCs w:val="24"/>
              </w:rPr>
              <w:t>них</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финансовых</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ресурсов</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оборудования</w:t>
            </w:r>
            <w:proofErr w:type="spellEnd"/>
            <w:r w:rsidR="002F7771" w:rsidRPr="002F7771">
              <w:rPr>
                <w:rFonts w:ascii="Times New Roman" w:hAnsi="Times New Roman"/>
                <w:b/>
                <w:bCs/>
                <w:sz w:val="24"/>
                <w:szCs w:val="24"/>
              </w:rPr>
              <w:t xml:space="preserve"> и </w:t>
            </w:r>
            <w:proofErr w:type="spellStart"/>
            <w:r w:rsidR="002F7771" w:rsidRPr="002F7771">
              <w:rPr>
                <w:rFonts w:ascii="Times New Roman" w:hAnsi="Times New Roman"/>
                <w:b/>
                <w:bCs/>
                <w:sz w:val="24"/>
                <w:szCs w:val="24"/>
              </w:rPr>
              <w:t>других</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материальных</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ресурсов</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принадлежащих</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им</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на</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праве</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собственности</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или</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ином</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законном</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основании</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опыта</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работы</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связанного</w:t>
            </w:r>
            <w:proofErr w:type="spellEnd"/>
            <w:r w:rsidR="002F7771" w:rsidRPr="002F7771">
              <w:rPr>
                <w:rFonts w:ascii="Times New Roman" w:hAnsi="Times New Roman"/>
                <w:b/>
                <w:bCs/>
                <w:sz w:val="24"/>
                <w:szCs w:val="24"/>
              </w:rPr>
              <w:t xml:space="preserve"> с </w:t>
            </w:r>
            <w:proofErr w:type="spellStart"/>
            <w:r w:rsidR="002F7771" w:rsidRPr="002F7771">
              <w:rPr>
                <w:rFonts w:ascii="Times New Roman" w:hAnsi="Times New Roman"/>
                <w:b/>
                <w:bCs/>
                <w:sz w:val="24"/>
                <w:szCs w:val="24"/>
              </w:rPr>
              <w:t>предметом</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контракта</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не</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менее</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трех</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договоров</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за</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исключением</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линейных</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объектов</w:t>
            </w:r>
            <w:proofErr w:type="spellEnd"/>
            <w:r w:rsidR="002F7771" w:rsidRPr="002F7771">
              <w:rPr>
                <w:rFonts w:ascii="Times New Roman" w:hAnsi="Times New Roman"/>
                <w:b/>
                <w:bCs/>
                <w:sz w:val="24"/>
                <w:szCs w:val="24"/>
              </w:rPr>
              <w:t xml:space="preserve">), и </w:t>
            </w:r>
            <w:proofErr w:type="spellStart"/>
            <w:r w:rsidR="002F7771" w:rsidRPr="002F7771">
              <w:rPr>
                <w:rFonts w:ascii="Times New Roman" w:hAnsi="Times New Roman"/>
                <w:b/>
                <w:bCs/>
                <w:sz w:val="24"/>
                <w:szCs w:val="24"/>
              </w:rPr>
              <w:t>деловой</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репутации</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специалистов</w:t>
            </w:r>
            <w:proofErr w:type="spellEnd"/>
            <w:r w:rsidR="002F7771" w:rsidRPr="002F7771">
              <w:rPr>
                <w:rFonts w:ascii="Times New Roman" w:hAnsi="Times New Roman"/>
                <w:b/>
                <w:bCs/>
                <w:sz w:val="24"/>
                <w:szCs w:val="24"/>
              </w:rPr>
              <w:t xml:space="preserve"> и </w:t>
            </w:r>
            <w:proofErr w:type="spellStart"/>
            <w:r w:rsidR="002F7771" w:rsidRPr="002F7771">
              <w:rPr>
                <w:rFonts w:ascii="Times New Roman" w:hAnsi="Times New Roman"/>
                <w:b/>
                <w:bCs/>
                <w:sz w:val="24"/>
                <w:szCs w:val="24"/>
              </w:rPr>
              <w:t>иных</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работников</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определенного</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уровня</w:t>
            </w:r>
            <w:proofErr w:type="spellEnd"/>
            <w:r w:rsidR="002F7771" w:rsidRPr="002F7771">
              <w:rPr>
                <w:rFonts w:ascii="Times New Roman" w:hAnsi="Times New Roman"/>
                <w:b/>
                <w:bCs/>
                <w:sz w:val="24"/>
                <w:szCs w:val="24"/>
              </w:rPr>
              <w:t xml:space="preserve"> </w:t>
            </w:r>
            <w:proofErr w:type="spellStart"/>
            <w:r w:rsidR="002F7771" w:rsidRPr="002F7771">
              <w:rPr>
                <w:rFonts w:ascii="Times New Roman" w:hAnsi="Times New Roman"/>
                <w:b/>
                <w:bCs/>
                <w:sz w:val="24"/>
                <w:szCs w:val="24"/>
              </w:rPr>
              <w:t>квалификации</w:t>
            </w:r>
            <w:proofErr w:type="spellEnd"/>
            <w:r w:rsidRPr="002F7771">
              <w:rPr>
                <w:rFonts w:ascii="Times New Roman" w:hAnsi="Times New Roman"/>
                <w:b/>
                <w:bCs/>
                <w:sz w:val="24"/>
                <w:szCs w:val="24"/>
              </w:rPr>
              <w:t>.</w:t>
            </w:r>
          </w:p>
          <w:p w:rsidR="002F7771" w:rsidRPr="002F7771" w:rsidRDefault="002F7771" w:rsidP="00987204">
            <w:pPr>
              <w:spacing w:after="0" w:line="240" w:lineRule="auto"/>
              <w:jc w:val="both"/>
              <w:rPr>
                <w:rFonts w:ascii="Times New Roman" w:hAnsi="Times New Roman"/>
                <w:b/>
                <w:bCs/>
                <w:sz w:val="24"/>
                <w:szCs w:val="24"/>
              </w:rPr>
            </w:pPr>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Свидетельство</w:t>
            </w:r>
            <w:proofErr w:type="spellEnd"/>
            <w:r w:rsidRPr="002F7771">
              <w:rPr>
                <w:rFonts w:ascii="Times New Roman" w:hAnsi="Times New Roman"/>
                <w:b/>
                <w:bCs/>
                <w:sz w:val="24"/>
                <w:szCs w:val="24"/>
              </w:rPr>
              <w:t xml:space="preserve"> НАКС о </w:t>
            </w:r>
            <w:proofErr w:type="spellStart"/>
            <w:r w:rsidRPr="002F7771">
              <w:rPr>
                <w:rFonts w:ascii="Times New Roman" w:hAnsi="Times New Roman"/>
                <w:b/>
                <w:bCs/>
                <w:sz w:val="24"/>
                <w:szCs w:val="24"/>
              </w:rPr>
              <w:t>готовности</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организации</w:t>
            </w:r>
            <w:proofErr w:type="spellEnd"/>
            <w:r w:rsidRPr="002F7771">
              <w:rPr>
                <w:rFonts w:ascii="Times New Roman" w:hAnsi="Times New Roman"/>
                <w:b/>
                <w:bCs/>
                <w:sz w:val="24"/>
                <w:szCs w:val="24"/>
              </w:rPr>
              <w:t>-</w:t>
            </w:r>
            <w:proofErr w:type="spellStart"/>
            <w:r w:rsidRPr="002F7771">
              <w:rPr>
                <w:rFonts w:ascii="Times New Roman" w:hAnsi="Times New Roman"/>
                <w:b/>
                <w:bCs/>
                <w:sz w:val="24"/>
                <w:szCs w:val="24"/>
              </w:rPr>
              <w:t>заявителя</w:t>
            </w:r>
            <w:proofErr w:type="spellEnd"/>
            <w:r w:rsidRPr="002F7771">
              <w:rPr>
                <w:rFonts w:ascii="Times New Roman" w:hAnsi="Times New Roman"/>
                <w:b/>
                <w:bCs/>
                <w:sz w:val="24"/>
                <w:szCs w:val="24"/>
              </w:rPr>
              <w:t xml:space="preserve"> к </w:t>
            </w:r>
            <w:proofErr w:type="spellStart"/>
            <w:r w:rsidRPr="002F7771">
              <w:rPr>
                <w:rFonts w:ascii="Times New Roman" w:hAnsi="Times New Roman"/>
                <w:b/>
                <w:bCs/>
                <w:sz w:val="24"/>
                <w:szCs w:val="24"/>
              </w:rPr>
              <w:t>использованию</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аттестованной</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технологии</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сварки</w:t>
            </w:r>
            <w:proofErr w:type="spellEnd"/>
            <w:r w:rsidRPr="002F7771">
              <w:rPr>
                <w:rFonts w:ascii="Times New Roman" w:hAnsi="Times New Roman"/>
                <w:b/>
                <w:bCs/>
                <w:sz w:val="24"/>
                <w:szCs w:val="24"/>
              </w:rPr>
              <w:t xml:space="preserve"> в </w:t>
            </w:r>
            <w:proofErr w:type="spellStart"/>
            <w:r w:rsidRPr="002F7771">
              <w:rPr>
                <w:rFonts w:ascii="Times New Roman" w:hAnsi="Times New Roman"/>
                <w:b/>
                <w:bCs/>
                <w:sz w:val="24"/>
                <w:szCs w:val="24"/>
              </w:rPr>
              <w:t>соответствии</w:t>
            </w:r>
            <w:proofErr w:type="spellEnd"/>
            <w:r w:rsidRPr="002F7771">
              <w:rPr>
                <w:rFonts w:ascii="Times New Roman" w:hAnsi="Times New Roman"/>
                <w:b/>
                <w:bCs/>
                <w:sz w:val="24"/>
                <w:szCs w:val="24"/>
              </w:rPr>
              <w:t xml:space="preserve"> с </w:t>
            </w:r>
            <w:proofErr w:type="spellStart"/>
            <w:r w:rsidRPr="002F7771">
              <w:rPr>
                <w:rFonts w:ascii="Times New Roman" w:hAnsi="Times New Roman"/>
                <w:b/>
                <w:bCs/>
                <w:sz w:val="24"/>
                <w:szCs w:val="24"/>
              </w:rPr>
              <w:t>требованиями</w:t>
            </w:r>
            <w:proofErr w:type="spellEnd"/>
            <w:r w:rsidRPr="002F7771">
              <w:rPr>
                <w:rFonts w:ascii="Times New Roman" w:hAnsi="Times New Roman"/>
                <w:b/>
                <w:bCs/>
                <w:sz w:val="24"/>
                <w:szCs w:val="24"/>
              </w:rPr>
              <w:t xml:space="preserve"> РД 03-615-03, </w:t>
            </w:r>
            <w:proofErr w:type="spellStart"/>
            <w:r w:rsidRPr="002F7771">
              <w:rPr>
                <w:rFonts w:ascii="Times New Roman" w:hAnsi="Times New Roman"/>
                <w:b/>
                <w:bCs/>
                <w:sz w:val="24"/>
                <w:szCs w:val="24"/>
              </w:rPr>
              <w:t>свидетельство</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об</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аттестации</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сварочного</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оборудования</w:t>
            </w:r>
            <w:proofErr w:type="spellEnd"/>
            <w:r w:rsidRPr="002F7771">
              <w:rPr>
                <w:rFonts w:ascii="Times New Roman" w:hAnsi="Times New Roman"/>
                <w:b/>
                <w:bCs/>
                <w:sz w:val="24"/>
                <w:szCs w:val="24"/>
              </w:rPr>
              <w:t xml:space="preserve"> в </w:t>
            </w:r>
            <w:proofErr w:type="spellStart"/>
            <w:r w:rsidRPr="002F7771">
              <w:rPr>
                <w:rFonts w:ascii="Times New Roman" w:hAnsi="Times New Roman"/>
                <w:b/>
                <w:bCs/>
                <w:sz w:val="24"/>
                <w:szCs w:val="24"/>
              </w:rPr>
              <w:t>соответствии</w:t>
            </w:r>
            <w:proofErr w:type="spellEnd"/>
            <w:r w:rsidRPr="002F7771">
              <w:rPr>
                <w:rFonts w:ascii="Times New Roman" w:hAnsi="Times New Roman"/>
                <w:b/>
                <w:bCs/>
                <w:sz w:val="24"/>
                <w:szCs w:val="24"/>
              </w:rPr>
              <w:t xml:space="preserve"> с </w:t>
            </w:r>
            <w:proofErr w:type="spellStart"/>
            <w:r w:rsidRPr="002F7771">
              <w:rPr>
                <w:rFonts w:ascii="Times New Roman" w:hAnsi="Times New Roman"/>
                <w:b/>
                <w:bCs/>
                <w:sz w:val="24"/>
                <w:szCs w:val="24"/>
              </w:rPr>
              <w:t>требованиями</w:t>
            </w:r>
            <w:proofErr w:type="spellEnd"/>
            <w:r w:rsidRPr="002F7771">
              <w:rPr>
                <w:rFonts w:ascii="Times New Roman" w:hAnsi="Times New Roman"/>
                <w:b/>
                <w:bCs/>
                <w:sz w:val="24"/>
                <w:szCs w:val="24"/>
              </w:rPr>
              <w:t xml:space="preserve"> РД 03-614-03, </w:t>
            </w:r>
            <w:proofErr w:type="spellStart"/>
            <w:r w:rsidRPr="002F7771">
              <w:rPr>
                <w:rFonts w:ascii="Times New Roman" w:hAnsi="Times New Roman"/>
                <w:b/>
                <w:bCs/>
                <w:sz w:val="24"/>
                <w:szCs w:val="24"/>
              </w:rPr>
              <w:t>свидетельство</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об</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аттестации</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сварочных</w:t>
            </w:r>
            <w:proofErr w:type="spellEnd"/>
            <w:r w:rsidRPr="002F7771">
              <w:rPr>
                <w:rFonts w:ascii="Times New Roman" w:hAnsi="Times New Roman"/>
                <w:b/>
                <w:bCs/>
                <w:sz w:val="24"/>
                <w:szCs w:val="24"/>
              </w:rPr>
              <w:t xml:space="preserve"> </w:t>
            </w:r>
            <w:proofErr w:type="spellStart"/>
            <w:r w:rsidRPr="002F7771">
              <w:rPr>
                <w:rFonts w:ascii="Times New Roman" w:hAnsi="Times New Roman"/>
                <w:b/>
                <w:bCs/>
                <w:sz w:val="24"/>
                <w:szCs w:val="24"/>
              </w:rPr>
              <w:t>материалов</w:t>
            </w:r>
            <w:proofErr w:type="spellEnd"/>
            <w:r w:rsidRPr="002F7771">
              <w:rPr>
                <w:rFonts w:ascii="Times New Roman" w:hAnsi="Times New Roman"/>
                <w:b/>
                <w:bCs/>
                <w:sz w:val="24"/>
                <w:szCs w:val="24"/>
              </w:rPr>
              <w:t xml:space="preserve"> в </w:t>
            </w:r>
            <w:proofErr w:type="spellStart"/>
            <w:r w:rsidRPr="002F7771">
              <w:rPr>
                <w:rFonts w:ascii="Times New Roman" w:hAnsi="Times New Roman"/>
                <w:b/>
                <w:bCs/>
                <w:sz w:val="24"/>
                <w:szCs w:val="24"/>
              </w:rPr>
              <w:t>соответствии</w:t>
            </w:r>
            <w:proofErr w:type="spellEnd"/>
            <w:r w:rsidRPr="002F7771">
              <w:rPr>
                <w:rFonts w:ascii="Times New Roman" w:hAnsi="Times New Roman"/>
                <w:b/>
                <w:bCs/>
                <w:sz w:val="24"/>
                <w:szCs w:val="24"/>
              </w:rPr>
              <w:t xml:space="preserve"> с требованиями РД 03-613-03</w:t>
            </w:r>
            <w:r>
              <w:rPr>
                <w:rFonts w:ascii="Times New Roman" w:hAnsi="Times New Roman"/>
                <w:b/>
                <w:bCs/>
                <w:sz w:val="24"/>
                <w:szCs w:val="24"/>
              </w:rPr>
              <w:t>.</w:t>
            </w:r>
          </w:p>
          <w:bookmarkEnd w:id="575"/>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w:t>
            </w:r>
            <w:r w:rsidRPr="00027102">
              <w:rPr>
                <w:rFonts w:ascii="Times New Roman" w:hAnsi="Times New Roman"/>
                <w:sz w:val="24"/>
              </w:rPr>
              <w:lastRenderedPageBreak/>
              <w:t xml:space="preserve">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987204" w:rsidRPr="00987204">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987204" w:rsidRPr="00987204">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987204" w:rsidRPr="00987204">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987204">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987204" w:rsidRPr="00987204">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987204" w:rsidRPr="00987204">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987204" w:rsidRPr="007B379B">
              <w:rPr>
                <w:rFonts w:ascii="Times New Roman" w:hAnsi="Times New Roman"/>
                <w:sz w:val="24"/>
              </w:rPr>
              <w:t>План распределения объемов поставки продукции внутри коллективного участника (форма </w:t>
            </w:r>
            <w:r w:rsidR="00987204">
              <w:rPr>
                <w:rFonts w:ascii="Times New Roman" w:hAnsi="Times New Roman"/>
                <w:noProof/>
                <w:sz w:val="24"/>
              </w:rPr>
              <w:t>4</w:t>
            </w:r>
            <w:r w:rsidR="00987204"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987204">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987204" w:rsidRPr="007B379B">
              <w:rPr>
                <w:rFonts w:ascii="Times New Roman" w:hAnsi="Times New Roman"/>
                <w:sz w:val="24"/>
              </w:rPr>
              <w:t>Декларация соответствия члена коллективного участника (форма </w:t>
            </w:r>
            <w:r w:rsidR="00987204">
              <w:rPr>
                <w:rFonts w:ascii="Times New Roman" w:hAnsi="Times New Roman"/>
                <w:sz w:val="24"/>
              </w:rPr>
              <w:t>5</w:t>
            </w:r>
            <w:r w:rsidR="00987204"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987204" w:rsidRPr="00987204">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987204" w:rsidRPr="007B379B">
              <w:rPr>
                <w:rFonts w:ascii="Times New Roman" w:hAnsi="Times New Roman"/>
                <w:sz w:val="24"/>
                <w:szCs w:val="24"/>
                <w:lang w:eastAsia="ru-RU"/>
              </w:rPr>
              <w:t>Коммерческое предложение (форма </w:t>
            </w:r>
            <w:r w:rsidR="00987204">
              <w:rPr>
                <w:rFonts w:ascii="Times New Roman" w:hAnsi="Times New Roman"/>
                <w:sz w:val="24"/>
                <w:szCs w:val="24"/>
                <w:lang w:eastAsia="ru-RU"/>
              </w:rPr>
              <w:t>3</w:t>
            </w:r>
            <w:r w:rsidR="00987204"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987204" w:rsidRPr="00987204">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2C1D9B" w:rsidRPr="00D17951" w:rsidTr="004A3829">
        <w:trPr>
          <w:trHeight w:val="430"/>
        </w:trPr>
        <w:tc>
          <w:tcPr>
            <w:tcW w:w="680" w:type="dxa"/>
            <w:vAlign w:val="center"/>
          </w:tcPr>
          <w:p w:rsidR="002C1D9B" w:rsidRPr="00D17951" w:rsidRDefault="002C1D9B" w:rsidP="002C1D9B">
            <w:pPr>
              <w:numPr>
                <w:ilvl w:val="0"/>
                <w:numId w:val="44"/>
              </w:numPr>
              <w:spacing w:after="0" w:line="240" w:lineRule="auto"/>
              <w:ind w:left="0" w:firstLine="0"/>
              <w:rPr>
                <w:rFonts w:ascii="Times New Roman" w:hAnsi="Times New Roman"/>
                <w:sz w:val="22"/>
                <w:szCs w:val="22"/>
              </w:rPr>
            </w:pPr>
          </w:p>
        </w:tc>
        <w:tc>
          <w:tcPr>
            <w:tcW w:w="258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1134" w:type="dxa"/>
          </w:tcPr>
          <w:p w:rsidR="002C1D9B" w:rsidRDefault="00987204" w:rsidP="00987204">
            <w:pPr>
              <w:jc w:val="center"/>
              <w:rPr>
                <w:rFonts w:ascii="Arial" w:hAnsi="Arial" w:cs="Arial"/>
                <w:sz w:val="16"/>
                <w:szCs w:val="16"/>
              </w:rPr>
            </w:pPr>
            <w:r>
              <w:rPr>
                <w:rFonts w:ascii="Arial" w:hAnsi="Arial" w:cs="Arial"/>
                <w:sz w:val="16"/>
                <w:szCs w:val="16"/>
              </w:rPr>
              <w:t>-</w:t>
            </w:r>
          </w:p>
        </w:tc>
        <w:tc>
          <w:tcPr>
            <w:tcW w:w="992" w:type="dxa"/>
          </w:tcPr>
          <w:p w:rsidR="002C1D9B" w:rsidRDefault="00987204" w:rsidP="00987204">
            <w:pPr>
              <w:jc w:val="center"/>
              <w:rPr>
                <w:rFonts w:ascii="Arial" w:hAnsi="Arial" w:cs="Arial"/>
                <w:sz w:val="16"/>
                <w:szCs w:val="16"/>
              </w:rPr>
            </w:pPr>
            <w:r>
              <w:rPr>
                <w:rFonts w:ascii="Arial" w:hAnsi="Arial" w:cs="Arial"/>
                <w:sz w:val="16"/>
                <w:szCs w:val="16"/>
              </w:rPr>
              <w:t>-</w:t>
            </w:r>
          </w:p>
        </w:tc>
        <w:tc>
          <w:tcPr>
            <w:tcW w:w="170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2551" w:type="dxa"/>
            <w:vAlign w:val="bottom"/>
          </w:tcPr>
          <w:p w:rsidR="002C1D9B" w:rsidRDefault="00987204" w:rsidP="00987204">
            <w:pPr>
              <w:jc w:val="center"/>
              <w:rPr>
                <w:rFonts w:ascii="Calibri" w:hAnsi="Calibri"/>
                <w:color w:val="000000"/>
                <w:sz w:val="22"/>
                <w:szCs w:val="22"/>
              </w:rPr>
            </w:pPr>
            <w:r>
              <w:rPr>
                <w:rFonts w:ascii="Calibri" w:hAnsi="Calibri"/>
                <w:color w:val="000000"/>
                <w:sz w:val="22"/>
                <w:szCs w:val="22"/>
              </w:rPr>
              <w:t>-</w:t>
            </w:r>
          </w:p>
        </w:tc>
      </w:tr>
      <w:tr w:rsidR="00D17951" w:rsidRPr="00D17951" w:rsidTr="007809CE">
        <w:trPr>
          <w:trHeight w:val="1989"/>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Pr="00D17951" w:rsidRDefault="00987204" w:rsidP="00987204">
            <w:pPr>
              <w:spacing w:after="0" w:line="240" w:lineRule="auto"/>
              <w:jc w:val="center"/>
              <w:rPr>
                <w:rFonts w:ascii="Times New Roman" w:hAnsi="Times New Roman"/>
                <w:sz w:val="22"/>
                <w:szCs w:val="22"/>
              </w:rPr>
            </w:pPr>
            <w:r>
              <w:rPr>
                <w:rFonts w:ascii="Times New Roman" w:hAnsi="Times New Roman"/>
                <w:sz w:val="22"/>
                <w:szCs w:val="22"/>
              </w:rPr>
              <w:t>-</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87204">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87204">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987204">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89" w:type="dxa"/>
        <w:tblInd w:w="108" w:type="dxa"/>
        <w:tblLook w:val="04A0" w:firstRow="1" w:lastRow="0" w:firstColumn="1" w:lastColumn="0" w:noHBand="0" w:noVBand="1"/>
      </w:tblPr>
      <w:tblGrid>
        <w:gridCol w:w="798"/>
        <w:gridCol w:w="1814"/>
        <w:gridCol w:w="2066"/>
        <w:gridCol w:w="2298"/>
        <w:gridCol w:w="1654"/>
        <w:gridCol w:w="1259"/>
      </w:tblGrid>
      <w:tr w:rsidR="002F7771" w:rsidRPr="004F6ED8" w:rsidTr="002F7771">
        <w:trPr>
          <w:trHeight w:val="902"/>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 п/п</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w:t>
            </w:r>
            <w:r w:rsidRPr="004F6ED8">
              <w:rPr>
                <w:rFonts w:ascii="Times New Roman" w:eastAsia="Times New Roman" w:hAnsi="Times New Roman"/>
                <w:b/>
                <w:bCs/>
                <w:color w:val="000000"/>
                <w:sz w:val="20"/>
                <w:szCs w:val="20"/>
                <w:lang w:eastAsia="ru-RU"/>
              </w:rPr>
              <w:br/>
              <w:t xml:space="preserve"> (Требование Заказчика)</w:t>
            </w:r>
          </w:p>
        </w:tc>
        <w:tc>
          <w:tcPr>
            <w:tcW w:w="2066" w:type="dxa"/>
            <w:tcBorders>
              <w:top w:val="single" w:sz="4" w:space="0" w:color="auto"/>
              <w:left w:val="single" w:sz="4" w:space="0" w:color="auto"/>
              <w:bottom w:val="single" w:sz="4" w:space="0" w:color="auto"/>
              <w:right w:val="single" w:sz="4" w:space="0" w:color="auto"/>
            </w:tcBorders>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EB2C8F">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 (Предложение Участника)</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Единица измерения</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Кол-во</w:t>
            </w:r>
          </w:p>
        </w:tc>
      </w:tr>
      <w:tr w:rsidR="002F7771" w:rsidRPr="004F6ED8" w:rsidTr="002F7771">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7771" w:rsidRPr="004F6ED8" w:rsidRDefault="002F7771" w:rsidP="002F7771">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2F7771" w:rsidRPr="00EB2C8F" w:rsidRDefault="002F7771" w:rsidP="002F7771">
            <w:pPr>
              <w:spacing w:after="0" w:line="240" w:lineRule="auto"/>
              <w:rPr>
                <w:rFonts w:ascii="Times New Roman" w:hAnsi="Times New Roman"/>
                <w:sz w:val="18"/>
                <w:szCs w:val="18"/>
              </w:rPr>
            </w:pPr>
            <w:r>
              <w:rPr>
                <w:rFonts w:ascii="Times New Roman" w:hAnsi="Times New Roman"/>
                <w:sz w:val="18"/>
                <w:szCs w:val="18"/>
              </w:rPr>
              <w:t>Выполнение работ по ремонту РВС поз. Р-2</w:t>
            </w:r>
          </w:p>
        </w:tc>
        <w:tc>
          <w:tcPr>
            <w:tcW w:w="2066" w:type="dxa"/>
            <w:tcBorders>
              <w:top w:val="single" w:sz="4" w:space="0" w:color="auto"/>
              <w:left w:val="single" w:sz="4" w:space="0" w:color="auto"/>
              <w:bottom w:val="single" w:sz="4" w:space="0" w:color="auto"/>
              <w:right w:val="single" w:sz="4" w:space="0" w:color="auto"/>
            </w:tcBorders>
          </w:tcPr>
          <w:p w:rsidR="002F7771" w:rsidRPr="00EB2C8F" w:rsidRDefault="002F7771" w:rsidP="002F7771">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7771" w:rsidRPr="004F6ED8" w:rsidRDefault="002F7771" w:rsidP="002F7771">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tcPr>
          <w:p w:rsidR="002F7771" w:rsidRPr="00EB2C8F" w:rsidRDefault="002F7771" w:rsidP="002F7771">
            <w:pPr>
              <w:spacing w:after="0" w:line="240" w:lineRule="auto"/>
              <w:jc w:val="center"/>
              <w:rPr>
                <w:rFonts w:ascii="Times New Roman" w:hAnsi="Times New Roman"/>
                <w:sz w:val="18"/>
                <w:szCs w:val="18"/>
              </w:rPr>
            </w:pPr>
            <w:proofErr w:type="spellStart"/>
            <w:r>
              <w:rPr>
                <w:rFonts w:ascii="Times New Roman" w:hAnsi="Times New Roman"/>
                <w:sz w:val="18"/>
                <w:szCs w:val="18"/>
              </w:rPr>
              <w:t>компл</w:t>
            </w:r>
            <w:proofErr w:type="spellEnd"/>
          </w:p>
        </w:tc>
        <w:tc>
          <w:tcPr>
            <w:tcW w:w="1259" w:type="dxa"/>
            <w:tcBorders>
              <w:top w:val="single" w:sz="4" w:space="0" w:color="auto"/>
              <w:left w:val="nil"/>
              <w:bottom w:val="single" w:sz="4" w:space="0" w:color="auto"/>
              <w:right w:val="single" w:sz="4" w:space="0" w:color="auto"/>
            </w:tcBorders>
            <w:shd w:val="clear" w:color="auto" w:fill="auto"/>
            <w:noWrap/>
          </w:tcPr>
          <w:p w:rsidR="002F7771" w:rsidRPr="00EB2C8F" w:rsidRDefault="002F7771" w:rsidP="002F7771">
            <w:pPr>
              <w:spacing w:after="0" w:line="240" w:lineRule="auto"/>
              <w:jc w:val="center"/>
              <w:rPr>
                <w:rFonts w:ascii="Times New Roman" w:hAnsi="Times New Roman"/>
                <w:sz w:val="18"/>
                <w:szCs w:val="18"/>
              </w:rPr>
            </w:pPr>
            <w:r>
              <w:rPr>
                <w:rFonts w:ascii="Times New Roman" w:hAnsi="Times New Roman"/>
                <w:sz w:val="18"/>
                <w:szCs w:val="18"/>
              </w:rPr>
              <w:t>1</w:t>
            </w:r>
          </w:p>
        </w:tc>
      </w:tr>
      <w:tr w:rsidR="002F7771" w:rsidRPr="004F6ED8" w:rsidTr="002F7771">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7771" w:rsidRPr="004F6ED8" w:rsidRDefault="002F7771" w:rsidP="002F7771">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2F7771" w:rsidRPr="00EB2C8F" w:rsidRDefault="002F7771" w:rsidP="002F7771">
            <w:pPr>
              <w:spacing w:after="0" w:line="240" w:lineRule="auto"/>
              <w:rPr>
                <w:rFonts w:ascii="Times New Roman" w:hAnsi="Times New Roman"/>
                <w:sz w:val="18"/>
                <w:szCs w:val="18"/>
              </w:rPr>
            </w:pPr>
            <w:r>
              <w:rPr>
                <w:rFonts w:ascii="Times New Roman" w:hAnsi="Times New Roman"/>
                <w:sz w:val="18"/>
                <w:szCs w:val="18"/>
              </w:rPr>
              <w:t>Выполнение работ по ремонту РВС поз. Р-10</w:t>
            </w:r>
          </w:p>
        </w:tc>
        <w:tc>
          <w:tcPr>
            <w:tcW w:w="2066" w:type="dxa"/>
            <w:tcBorders>
              <w:top w:val="single" w:sz="4" w:space="0" w:color="auto"/>
              <w:left w:val="single" w:sz="4" w:space="0" w:color="auto"/>
              <w:bottom w:val="single" w:sz="4" w:space="0" w:color="auto"/>
              <w:right w:val="single" w:sz="4" w:space="0" w:color="auto"/>
            </w:tcBorders>
          </w:tcPr>
          <w:p w:rsidR="002F7771" w:rsidRPr="00EB2C8F" w:rsidRDefault="002F7771" w:rsidP="002F7771">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7771" w:rsidRPr="004F6ED8" w:rsidRDefault="002F7771" w:rsidP="002F7771">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tcPr>
          <w:p w:rsidR="002F7771" w:rsidRPr="00EB2C8F" w:rsidRDefault="002F7771" w:rsidP="002F7771">
            <w:pPr>
              <w:spacing w:after="0" w:line="240" w:lineRule="auto"/>
              <w:jc w:val="center"/>
              <w:rPr>
                <w:rFonts w:ascii="Times New Roman" w:hAnsi="Times New Roman"/>
                <w:sz w:val="18"/>
                <w:szCs w:val="18"/>
              </w:rPr>
            </w:pPr>
            <w:proofErr w:type="spellStart"/>
            <w:r>
              <w:rPr>
                <w:rFonts w:ascii="Times New Roman" w:hAnsi="Times New Roman"/>
                <w:sz w:val="18"/>
                <w:szCs w:val="18"/>
              </w:rPr>
              <w:t>компл</w:t>
            </w:r>
            <w:proofErr w:type="spellEnd"/>
          </w:p>
        </w:tc>
        <w:tc>
          <w:tcPr>
            <w:tcW w:w="1259" w:type="dxa"/>
            <w:tcBorders>
              <w:top w:val="single" w:sz="4" w:space="0" w:color="auto"/>
              <w:left w:val="nil"/>
              <w:bottom w:val="single" w:sz="4" w:space="0" w:color="auto"/>
              <w:right w:val="single" w:sz="4" w:space="0" w:color="auto"/>
            </w:tcBorders>
            <w:shd w:val="clear" w:color="auto" w:fill="auto"/>
            <w:noWrap/>
          </w:tcPr>
          <w:p w:rsidR="002F7771" w:rsidRPr="00EB2C8F" w:rsidRDefault="002F7771" w:rsidP="002F7771">
            <w:pPr>
              <w:spacing w:after="0" w:line="240" w:lineRule="auto"/>
              <w:jc w:val="center"/>
              <w:rPr>
                <w:rFonts w:ascii="Times New Roman" w:hAnsi="Times New Roman"/>
                <w:sz w:val="18"/>
                <w:szCs w:val="18"/>
              </w:rPr>
            </w:pPr>
            <w:r>
              <w:rPr>
                <w:rFonts w:ascii="Times New Roman" w:hAnsi="Times New Roman"/>
                <w:sz w:val="18"/>
                <w:szCs w:val="18"/>
              </w:rPr>
              <w:t>1</w:t>
            </w:r>
          </w:p>
        </w:tc>
      </w:tr>
      <w:tr w:rsidR="002F7771" w:rsidRPr="004F6ED8" w:rsidTr="002F7771">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7771" w:rsidRPr="004F6ED8" w:rsidRDefault="002F7771" w:rsidP="002F7771">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2F7771" w:rsidRPr="00EB2C8F" w:rsidRDefault="002F7771" w:rsidP="002F7771">
            <w:pPr>
              <w:spacing w:after="0" w:line="240" w:lineRule="auto"/>
              <w:rPr>
                <w:rFonts w:ascii="Times New Roman" w:hAnsi="Times New Roman"/>
                <w:sz w:val="18"/>
                <w:szCs w:val="18"/>
              </w:rPr>
            </w:pPr>
            <w:r>
              <w:rPr>
                <w:rFonts w:ascii="Times New Roman" w:hAnsi="Times New Roman"/>
                <w:sz w:val="18"/>
                <w:szCs w:val="18"/>
              </w:rPr>
              <w:t>Выполнение работ по ремонту РВС поз. Р-27</w:t>
            </w:r>
          </w:p>
        </w:tc>
        <w:tc>
          <w:tcPr>
            <w:tcW w:w="2066" w:type="dxa"/>
            <w:tcBorders>
              <w:top w:val="single" w:sz="4" w:space="0" w:color="auto"/>
              <w:left w:val="single" w:sz="4" w:space="0" w:color="auto"/>
              <w:bottom w:val="single" w:sz="4" w:space="0" w:color="auto"/>
              <w:right w:val="single" w:sz="4" w:space="0" w:color="auto"/>
            </w:tcBorders>
          </w:tcPr>
          <w:p w:rsidR="002F7771" w:rsidRPr="00EB2C8F" w:rsidRDefault="002F7771" w:rsidP="002F7771">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7771" w:rsidRPr="004F6ED8" w:rsidRDefault="002F7771" w:rsidP="002F7771">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tcPr>
          <w:p w:rsidR="002F7771" w:rsidRPr="00EB2C8F" w:rsidRDefault="002F7771" w:rsidP="002F7771">
            <w:pPr>
              <w:spacing w:after="0" w:line="240" w:lineRule="auto"/>
              <w:jc w:val="center"/>
              <w:rPr>
                <w:rFonts w:ascii="Times New Roman" w:hAnsi="Times New Roman"/>
                <w:sz w:val="18"/>
                <w:szCs w:val="18"/>
              </w:rPr>
            </w:pPr>
            <w:proofErr w:type="spellStart"/>
            <w:r>
              <w:rPr>
                <w:rFonts w:ascii="Times New Roman" w:hAnsi="Times New Roman"/>
                <w:sz w:val="18"/>
                <w:szCs w:val="18"/>
              </w:rPr>
              <w:t>компл</w:t>
            </w:r>
            <w:proofErr w:type="spellEnd"/>
          </w:p>
        </w:tc>
        <w:tc>
          <w:tcPr>
            <w:tcW w:w="1259" w:type="dxa"/>
            <w:tcBorders>
              <w:top w:val="single" w:sz="4" w:space="0" w:color="auto"/>
              <w:left w:val="nil"/>
              <w:bottom w:val="single" w:sz="4" w:space="0" w:color="auto"/>
              <w:right w:val="single" w:sz="4" w:space="0" w:color="auto"/>
            </w:tcBorders>
            <w:shd w:val="clear" w:color="auto" w:fill="auto"/>
            <w:noWrap/>
          </w:tcPr>
          <w:p w:rsidR="002F7771" w:rsidRPr="00EB2C8F" w:rsidRDefault="002F7771" w:rsidP="002F7771">
            <w:pPr>
              <w:spacing w:after="0" w:line="240" w:lineRule="auto"/>
              <w:jc w:val="center"/>
              <w:rPr>
                <w:rFonts w:ascii="Times New Roman" w:hAnsi="Times New Roman"/>
                <w:sz w:val="18"/>
                <w:szCs w:val="18"/>
              </w:rPr>
            </w:pPr>
            <w:r>
              <w:rPr>
                <w:rFonts w:ascii="Times New Roman" w:hAnsi="Times New Roman"/>
                <w:sz w:val="18"/>
                <w:szCs w:val="18"/>
              </w:rPr>
              <w:t>1</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0E402B" w:rsidRPr="000E402B" w:rsidRDefault="000E402B" w:rsidP="000E402B">
      <w:pPr>
        <w:spacing w:after="0" w:line="240" w:lineRule="auto"/>
        <w:ind w:firstLine="708"/>
        <w:jc w:val="both"/>
        <w:rPr>
          <w:rFonts w:ascii="Times New Roman" w:hAnsi="Times New Roman"/>
          <w:snapToGrid w:val="0"/>
          <w:sz w:val="24"/>
        </w:rPr>
      </w:pPr>
      <w:r>
        <w:rPr>
          <w:rFonts w:ascii="Times New Roman" w:hAnsi="Times New Roman"/>
          <w:snapToGrid w:val="0"/>
          <w:sz w:val="24"/>
        </w:rPr>
        <w:t xml:space="preserve">Участник </w:t>
      </w:r>
      <w:r w:rsidRPr="000E402B">
        <w:rPr>
          <w:rFonts w:ascii="Times New Roman" w:hAnsi="Times New Roman"/>
          <w:snapToGrid w:val="0"/>
          <w:sz w:val="24"/>
        </w:rPr>
        <w:t>предоставл</w:t>
      </w:r>
      <w:r>
        <w:rPr>
          <w:rFonts w:ascii="Times New Roman" w:hAnsi="Times New Roman"/>
          <w:snapToGrid w:val="0"/>
          <w:sz w:val="24"/>
        </w:rPr>
        <w:t>яет</w:t>
      </w:r>
      <w:r w:rsidRPr="000E402B">
        <w:rPr>
          <w:rFonts w:ascii="Times New Roman" w:hAnsi="Times New Roman"/>
          <w:snapToGrid w:val="0"/>
          <w:sz w:val="24"/>
        </w:rPr>
        <w:t xml:space="preserve"> следующи</w:t>
      </w:r>
      <w:r>
        <w:rPr>
          <w:rFonts w:ascii="Times New Roman" w:hAnsi="Times New Roman"/>
          <w:snapToGrid w:val="0"/>
          <w:sz w:val="24"/>
        </w:rPr>
        <w:t>е</w:t>
      </w:r>
      <w:r w:rsidRPr="000E402B">
        <w:rPr>
          <w:rFonts w:ascii="Times New Roman" w:hAnsi="Times New Roman"/>
          <w:snapToGrid w:val="0"/>
          <w:sz w:val="24"/>
        </w:rPr>
        <w:t xml:space="preserve"> документ</w:t>
      </w:r>
      <w:r>
        <w:rPr>
          <w:rFonts w:ascii="Times New Roman" w:hAnsi="Times New Roman"/>
          <w:snapToGrid w:val="0"/>
          <w:sz w:val="24"/>
        </w:rPr>
        <w:t>ы</w:t>
      </w:r>
      <w:r w:rsidRPr="000E402B">
        <w:rPr>
          <w:rFonts w:ascii="Times New Roman" w:hAnsi="Times New Roman"/>
          <w:snapToGrid w:val="0"/>
          <w:sz w:val="24"/>
        </w:rPr>
        <w:t>:</w:t>
      </w:r>
    </w:p>
    <w:p w:rsidR="000E402B" w:rsidRPr="000E402B" w:rsidRDefault="000E402B" w:rsidP="000E402B">
      <w:pPr>
        <w:spacing w:after="0" w:line="240" w:lineRule="auto"/>
        <w:jc w:val="both"/>
        <w:rPr>
          <w:rFonts w:ascii="Times New Roman" w:hAnsi="Times New Roman"/>
          <w:snapToGrid w:val="0"/>
          <w:sz w:val="24"/>
        </w:rPr>
      </w:pPr>
      <w:r w:rsidRPr="000E402B">
        <w:rPr>
          <w:rFonts w:ascii="Times New Roman" w:hAnsi="Times New Roman"/>
          <w:snapToGrid w:val="0"/>
          <w:sz w:val="24"/>
        </w:rPr>
        <w:t>- Документ, подтверждающий наличие допуска СРО в отношении ОПО</w:t>
      </w:r>
    </w:p>
    <w:p w:rsidR="000E402B" w:rsidRPr="000E402B" w:rsidRDefault="000E402B" w:rsidP="000E402B">
      <w:pPr>
        <w:spacing w:after="0" w:line="240" w:lineRule="auto"/>
        <w:jc w:val="both"/>
        <w:rPr>
          <w:rFonts w:ascii="Times New Roman" w:hAnsi="Times New Roman"/>
          <w:snapToGrid w:val="0"/>
          <w:sz w:val="24"/>
        </w:rPr>
      </w:pPr>
      <w:r w:rsidRPr="000E402B">
        <w:rPr>
          <w:rFonts w:ascii="Times New Roman" w:hAnsi="Times New Roman"/>
          <w:snapToGrid w:val="0"/>
          <w:sz w:val="24"/>
        </w:rPr>
        <w:t xml:space="preserve">- Сводный сметный расчет стоимости строительства, объектные и локальные сметные расчеты, </w:t>
      </w:r>
    </w:p>
    <w:p w:rsidR="002F7771" w:rsidRPr="002F7771" w:rsidRDefault="002F7771" w:rsidP="002F7771">
      <w:pPr>
        <w:spacing w:after="0" w:line="240" w:lineRule="auto"/>
        <w:jc w:val="both"/>
        <w:rPr>
          <w:rFonts w:ascii="Times New Roman" w:hAnsi="Times New Roman"/>
          <w:snapToGrid w:val="0"/>
          <w:sz w:val="24"/>
        </w:rPr>
      </w:pPr>
      <w:r w:rsidRPr="002F7771">
        <w:rPr>
          <w:rFonts w:ascii="Times New Roman" w:hAnsi="Times New Roman"/>
          <w:snapToGrid w:val="0"/>
          <w:sz w:val="24"/>
        </w:rPr>
        <w:t xml:space="preserve">-Документы, подтверждающие квалификацию участников </w:t>
      </w:r>
      <w:proofErr w:type="spellStart"/>
      <w:r w:rsidRPr="002F7771">
        <w:rPr>
          <w:rFonts w:ascii="Times New Roman" w:hAnsi="Times New Roman"/>
          <w:snapToGrid w:val="0"/>
          <w:sz w:val="24"/>
        </w:rPr>
        <w:t>закупки</w:t>
      </w:r>
      <w:proofErr w:type="spellEnd"/>
      <w:r w:rsidRPr="002F7771">
        <w:rPr>
          <w:rFonts w:ascii="Times New Roman" w:hAnsi="Times New Roman"/>
          <w:snapToGrid w:val="0"/>
          <w:sz w:val="24"/>
        </w:rPr>
        <w:t xml:space="preserve">, в </w:t>
      </w:r>
      <w:proofErr w:type="spellStart"/>
      <w:r w:rsidRPr="002F7771">
        <w:rPr>
          <w:rFonts w:ascii="Times New Roman" w:hAnsi="Times New Roman"/>
          <w:snapToGrid w:val="0"/>
          <w:sz w:val="24"/>
        </w:rPr>
        <w:t>том</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числе</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наличие</w:t>
      </w:r>
      <w:proofErr w:type="spellEnd"/>
      <w:r w:rsidRPr="002F7771">
        <w:rPr>
          <w:rFonts w:ascii="Times New Roman" w:hAnsi="Times New Roman"/>
          <w:snapToGrid w:val="0"/>
          <w:sz w:val="24"/>
        </w:rPr>
        <w:t xml:space="preserve"> у </w:t>
      </w:r>
      <w:proofErr w:type="spellStart"/>
      <w:r w:rsidRPr="002F7771">
        <w:rPr>
          <w:rFonts w:ascii="Times New Roman" w:hAnsi="Times New Roman"/>
          <w:snapToGrid w:val="0"/>
          <w:sz w:val="24"/>
        </w:rPr>
        <w:t>них</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финансовых</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ресурсов</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оборудования</w:t>
      </w:r>
      <w:proofErr w:type="spellEnd"/>
      <w:r w:rsidRPr="002F7771">
        <w:rPr>
          <w:rFonts w:ascii="Times New Roman" w:hAnsi="Times New Roman"/>
          <w:snapToGrid w:val="0"/>
          <w:sz w:val="24"/>
        </w:rPr>
        <w:t xml:space="preserve"> и </w:t>
      </w:r>
      <w:proofErr w:type="spellStart"/>
      <w:r w:rsidRPr="002F7771">
        <w:rPr>
          <w:rFonts w:ascii="Times New Roman" w:hAnsi="Times New Roman"/>
          <w:snapToGrid w:val="0"/>
          <w:sz w:val="24"/>
        </w:rPr>
        <w:t>других</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материальных</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ресурсов</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принадлежащих</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им</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на</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праве</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собственности</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или</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ином</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законном</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основании</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опыта</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работы</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связанного</w:t>
      </w:r>
      <w:proofErr w:type="spellEnd"/>
      <w:r w:rsidRPr="002F7771">
        <w:rPr>
          <w:rFonts w:ascii="Times New Roman" w:hAnsi="Times New Roman"/>
          <w:snapToGrid w:val="0"/>
          <w:sz w:val="24"/>
        </w:rPr>
        <w:t xml:space="preserve"> с </w:t>
      </w:r>
      <w:proofErr w:type="spellStart"/>
      <w:r w:rsidRPr="002F7771">
        <w:rPr>
          <w:rFonts w:ascii="Times New Roman" w:hAnsi="Times New Roman"/>
          <w:snapToGrid w:val="0"/>
          <w:sz w:val="24"/>
        </w:rPr>
        <w:t>предметом</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контракта</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не</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менее</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трех</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договоров</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за</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исключением</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линейных</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объектов</w:t>
      </w:r>
      <w:proofErr w:type="spellEnd"/>
      <w:r w:rsidRPr="002F7771">
        <w:rPr>
          <w:rFonts w:ascii="Times New Roman" w:hAnsi="Times New Roman"/>
          <w:snapToGrid w:val="0"/>
          <w:sz w:val="24"/>
        </w:rPr>
        <w:t xml:space="preserve">), и </w:t>
      </w:r>
      <w:proofErr w:type="spellStart"/>
      <w:r w:rsidRPr="002F7771">
        <w:rPr>
          <w:rFonts w:ascii="Times New Roman" w:hAnsi="Times New Roman"/>
          <w:snapToGrid w:val="0"/>
          <w:sz w:val="24"/>
        </w:rPr>
        <w:t>деловой</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репутации</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специалистов</w:t>
      </w:r>
      <w:proofErr w:type="spellEnd"/>
      <w:r w:rsidRPr="002F7771">
        <w:rPr>
          <w:rFonts w:ascii="Times New Roman" w:hAnsi="Times New Roman"/>
          <w:snapToGrid w:val="0"/>
          <w:sz w:val="24"/>
        </w:rPr>
        <w:t xml:space="preserve"> и </w:t>
      </w:r>
      <w:proofErr w:type="spellStart"/>
      <w:r w:rsidRPr="002F7771">
        <w:rPr>
          <w:rFonts w:ascii="Times New Roman" w:hAnsi="Times New Roman"/>
          <w:snapToGrid w:val="0"/>
          <w:sz w:val="24"/>
        </w:rPr>
        <w:t>иных</w:t>
      </w:r>
      <w:proofErr w:type="spellEnd"/>
      <w:r w:rsidRPr="002F7771">
        <w:rPr>
          <w:rFonts w:ascii="Times New Roman" w:hAnsi="Times New Roman"/>
          <w:snapToGrid w:val="0"/>
          <w:sz w:val="24"/>
        </w:rPr>
        <w:t xml:space="preserve"> работников определенного уровня квалификации.</w:t>
      </w:r>
    </w:p>
    <w:p w:rsidR="002F7771" w:rsidRPr="002F7771" w:rsidRDefault="002F7771" w:rsidP="002F7771">
      <w:pPr>
        <w:spacing w:after="0" w:line="240" w:lineRule="auto"/>
        <w:jc w:val="both"/>
        <w:rPr>
          <w:rFonts w:ascii="Times New Roman" w:hAnsi="Times New Roman"/>
          <w:snapToGrid w:val="0"/>
          <w:sz w:val="24"/>
        </w:rPr>
      </w:pPr>
      <w:r w:rsidRPr="002F7771">
        <w:rPr>
          <w:rFonts w:ascii="Times New Roman" w:hAnsi="Times New Roman"/>
          <w:snapToGrid w:val="0"/>
          <w:sz w:val="24"/>
        </w:rPr>
        <w:t xml:space="preserve">- </w:t>
      </w:r>
      <w:proofErr w:type="spellStart"/>
      <w:r w:rsidRPr="002F7771">
        <w:rPr>
          <w:rFonts w:ascii="Times New Roman" w:hAnsi="Times New Roman"/>
          <w:snapToGrid w:val="0"/>
          <w:sz w:val="24"/>
        </w:rPr>
        <w:t>Свидетельство</w:t>
      </w:r>
      <w:proofErr w:type="spellEnd"/>
      <w:r w:rsidRPr="002F7771">
        <w:rPr>
          <w:rFonts w:ascii="Times New Roman" w:hAnsi="Times New Roman"/>
          <w:snapToGrid w:val="0"/>
          <w:sz w:val="24"/>
        </w:rPr>
        <w:t xml:space="preserve"> НАКС о </w:t>
      </w:r>
      <w:proofErr w:type="spellStart"/>
      <w:r w:rsidRPr="002F7771">
        <w:rPr>
          <w:rFonts w:ascii="Times New Roman" w:hAnsi="Times New Roman"/>
          <w:snapToGrid w:val="0"/>
          <w:sz w:val="24"/>
        </w:rPr>
        <w:t>готовности</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организации</w:t>
      </w:r>
      <w:proofErr w:type="spellEnd"/>
      <w:r w:rsidRPr="002F7771">
        <w:rPr>
          <w:rFonts w:ascii="Times New Roman" w:hAnsi="Times New Roman"/>
          <w:snapToGrid w:val="0"/>
          <w:sz w:val="24"/>
        </w:rPr>
        <w:t>-</w:t>
      </w:r>
      <w:proofErr w:type="spellStart"/>
      <w:r w:rsidRPr="002F7771">
        <w:rPr>
          <w:rFonts w:ascii="Times New Roman" w:hAnsi="Times New Roman"/>
          <w:snapToGrid w:val="0"/>
          <w:sz w:val="24"/>
        </w:rPr>
        <w:t>заявителя</w:t>
      </w:r>
      <w:proofErr w:type="spellEnd"/>
      <w:r w:rsidRPr="002F7771">
        <w:rPr>
          <w:rFonts w:ascii="Times New Roman" w:hAnsi="Times New Roman"/>
          <w:snapToGrid w:val="0"/>
          <w:sz w:val="24"/>
        </w:rPr>
        <w:t xml:space="preserve"> к </w:t>
      </w:r>
      <w:proofErr w:type="spellStart"/>
      <w:r w:rsidRPr="002F7771">
        <w:rPr>
          <w:rFonts w:ascii="Times New Roman" w:hAnsi="Times New Roman"/>
          <w:snapToGrid w:val="0"/>
          <w:sz w:val="24"/>
        </w:rPr>
        <w:t>использованию</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аттестованной</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технологии</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сварки</w:t>
      </w:r>
      <w:proofErr w:type="spellEnd"/>
      <w:r w:rsidRPr="002F7771">
        <w:rPr>
          <w:rFonts w:ascii="Times New Roman" w:hAnsi="Times New Roman"/>
          <w:snapToGrid w:val="0"/>
          <w:sz w:val="24"/>
        </w:rPr>
        <w:t xml:space="preserve"> в </w:t>
      </w:r>
      <w:proofErr w:type="spellStart"/>
      <w:r w:rsidRPr="002F7771">
        <w:rPr>
          <w:rFonts w:ascii="Times New Roman" w:hAnsi="Times New Roman"/>
          <w:snapToGrid w:val="0"/>
          <w:sz w:val="24"/>
        </w:rPr>
        <w:t>соответствии</w:t>
      </w:r>
      <w:proofErr w:type="spellEnd"/>
      <w:r w:rsidRPr="002F7771">
        <w:rPr>
          <w:rFonts w:ascii="Times New Roman" w:hAnsi="Times New Roman"/>
          <w:snapToGrid w:val="0"/>
          <w:sz w:val="24"/>
        </w:rPr>
        <w:t xml:space="preserve"> с </w:t>
      </w:r>
      <w:proofErr w:type="spellStart"/>
      <w:r w:rsidRPr="002F7771">
        <w:rPr>
          <w:rFonts w:ascii="Times New Roman" w:hAnsi="Times New Roman"/>
          <w:snapToGrid w:val="0"/>
          <w:sz w:val="24"/>
        </w:rPr>
        <w:t>требованиями</w:t>
      </w:r>
      <w:proofErr w:type="spellEnd"/>
      <w:r w:rsidRPr="002F7771">
        <w:rPr>
          <w:rFonts w:ascii="Times New Roman" w:hAnsi="Times New Roman"/>
          <w:snapToGrid w:val="0"/>
          <w:sz w:val="24"/>
        </w:rPr>
        <w:t xml:space="preserve"> РД 03-615-03, </w:t>
      </w:r>
      <w:proofErr w:type="spellStart"/>
      <w:r w:rsidRPr="002F7771">
        <w:rPr>
          <w:rFonts w:ascii="Times New Roman" w:hAnsi="Times New Roman"/>
          <w:snapToGrid w:val="0"/>
          <w:sz w:val="24"/>
        </w:rPr>
        <w:t>свидетельство</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об</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аттестации</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сварочного</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оборудования</w:t>
      </w:r>
      <w:proofErr w:type="spellEnd"/>
      <w:r w:rsidRPr="002F7771">
        <w:rPr>
          <w:rFonts w:ascii="Times New Roman" w:hAnsi="Times New Roman"/>
          <w:snapToGrid w:val="0"/>
          <w:sz w:val="24"/>
        </w:rPr>
        <w:t xml:space="preserve"> в </w:t>
      </w:r>
      <w:proofErr w:type="spellStart"/>
      <w:r w:rsidRPr="002F7771">
        <w:rPr>
          <w:rFonts w:ascii="Times New Roman" w:hAnsi="Times New Roman"/>
          <w:snapToGrid w:val="0"/>
          <w:sz w:val="24"/>
        </w:rPr>
        <w:t>соответствии</w:t>
      </w:r>
      <w:proofErr w:type="spellEnd"/>
      <w:r w:rsidRPr="002F7771">
        <w:rPr>
          <w:rFonts w:ascii="Times New Roman" w:hAnsi="Times New Roman"/>
          <w:snapToGrid w:val="0"/>
          <w:sz w:val="24"/>
        </w:rPr>
        <w:t xml:space="preserve"> с </w:t>
      </w:r>
      <w:proofErr w:type="spellStart"/>
      <w:r w:rsidRPr="002F7771">
        <w:rPr>
          <w:rFonts w:ascii="Times New Roman" w:hAnsi="Times New Roman"/>
          <w:snapToGrid w:val="0"/>
          <w:sz w:val="24"/>
        </w:rPr>
        <w:t>требованиями</w:t>
      </w:r>
      <w:proofErr w:type="spellEnd"/>
      <w:r w:rsidRPr="002F7771">
        <w:rPr>
          <w:rFonts w:ascii="Times New Roman" w:hAnsi="Times New Roman"/>
          <w:snapToGrid w:val="0"/>
          <w:sz w:val="24"/>
        </w:rPr>
        <w:t xml:space="preserve"> РД 03-614-03, </w:t>
      </w:r>
      <w:proofErr w:type="spellStart"/>
      <w:r w:rsidRPr="002F7771">
        <w:rPr>
          <w:rFonts w:ascii="Times New Roman" w:hAnsi="Times New Roman"/>
          <w:snapToGrid w:val="0"/>
          <w:sz w:val="24"/>
        </w:rPr>
        <w:t>свидетельство</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об</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аттестации</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сварочных</w:t>
      </w:r>
      <w:proofErr w:type="spellEnd"/>
      <w:r w:rsidRPr="002F7771">
        <w:rPr>
          <w:rFonts w:ascii="Times New Roman" w:hAnsi="Times New Roman"/>
          <w:snapToGrid w:val="0"/>
          <w:sz w:val="24"/>
        </w:rPr>
        <w:t xml:space="preserve"> </w:t>
      </w:r>
      <w:proofErr w:type="spellStart"/>
      <w:r w:rsidRPr="002F7771">
        <w:rPr>
          <w:rFonts w:ascii="Times New Roman" w:hAnsi="Times New Roman"/>
          <w:snapToGrid w:val="0"/>
          <w:sz w:val="24"/>
        </w:rPr>
        <w:t>материалов</w:t>
      </w:r>
      <w:proofErr w:type="spellEnd"/>
      <w:r w:rsidRPr="002F7771">
        <w:rPr>
          <w:rFonts w:ascii="Times New Roman" w:hAnsi="Times New Roman"/>
          <w:snapToGrid w:val="0"/>
          <w:sz w:val="24"/>
        </w:rPr>
        <w:t xml:space="preserve"> в </w:t>
      </w:r>
      <w:proofErr w:type="spellStart"/>
      <w:r w:rsidRPr="002F7771">
        <w:rPr>
          <w:rFonts w:ascii="Times New Roman" w:hAnsi="Times New Roman"/>
          <w:snapToGrid w:val="0"/>
          <w:sz w:val="24"/>
        </w:rPr>
        <w:t>соответствии</w:t>
      </w:r>
      <w:proofErr w:type="spellEnd"/>
      <w:r w:rsidRPr="002F7771">
        <w:rPr>
          <w:rFonts w:ascii="Times New Roman" w:hAnsi="Times New Roman"/>
          <w:snapToGrid w:val="0"/>
          <w:sz w:val="24"/>
        </w:rPr>
        <w:t xml:space="preserve"> с </w:t>
      </w:r>
      <w:proofErr w:type="spellStart"/>
      <w:r w:rsidRPr="002F7771">
        <w:rPr>
          <w:rFonts w:ascii="Times New Roman" w:hAnsi="Times New Roman"/>
          <w:snapToGrid w:val="0"/>
          <w:sz w:val="24"/>
        </w:rPr>
        <w:t>требованиями</w:t>
      </w:r>
      <w:proofErr w:type="spellEnd"/>
      <w:r w:rsidRPr="002F7771">
        <w:rPr>
          <w:rFonts w:ascii="Times New Roman" w:hAnsi="Times New Roman"/>
          <w:snapToGrid w:val="0"/>
          <w:sz w:val="24"/>
        </w:rPr>
        <w:t xml:space="preserve"> РД 03-613-03.</w:t>
      </w: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987204">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987204">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Наименование </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r w:rsidRPr="00E03570">
              <w:rPr>
                <w:rFonts w:ascii="Times New Roman" w:hAnsi="Times New Roman"/>
                <w:b/>
                <w:sz w:val="18"/>
                <w:szCs w:val="18"/>
              </w:rPr>
              <w:t>.</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НДС 20%, </w:t>
            </w:r>
            <w:r w:rsidR="000E402B">
              <w:rPr>
                <w:rFonts w:ascii="Times New Roman" w:hAnsi="Times New Roman"/>
                <w:b/>
                <w:sz w:val="18"/>
                <w:szCs w:val="18"/>
              </w:rPr>
              <w:t>руб</w:t>
            </w:r>
            <w:r w:rsidRPr="00E03570">
              <w:rPr>
                <w:rFonts w:ascii="Times New Roman" w:hAnsi="Times New Roman"/>
                <w:b/>
                <w:sz w:val="18"/>
                <w:szCs w:val="18"/>
              </w:rPr>
              <w:t>.</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 НДС 20%, </w:t>
            </w:r>
            <w:r w:rsidR="000E402B">
              <w:rPr>
                <w:rFonts w:ascii="Times New Roman" w:hAnsi="Times New Roman"/>
                <w:b/>
                <w:sz w:val="18"/>
                <w:szCs w:val="18"/>
              </w:rPr>
              <w:t>руб</w:t>
            </w:r>
            <w:r w:rsidRPr="00E03570">
              <w:rPr>
                <w:rFonts w:ascii="Times New Roman" w:hAnsi="Times New Roman"/>
                <w:b/>
                <w:sz w:val="18"/>
                <w:szCs w:val="18"/>
              </w:rPr>
              <w:t>.</w:t>
            </w:r>
          </w:p>
        </w:tc>
      </w:tr>
      <w:tr w:rsidR="002F7771" w:rsidRPr="00E03570" w:rsidTr="00987204">
        <w:trPr>
          <w:trHeight w:val="213"/>
        </w:trPr>
        <w:tc>
          <w:tcPr>
            <w:tcW w:w="567" w:type="dxa"/>
          </w:tcPr>
          <w:p w:rsidR="002F7771" w:rsidRPr="00E03570" w:rsidRDefault="002F7771" w:rsidP="002F7771">
            <w:pPr>
              <w:numPr>
                <w:ilvl w:val="0"/>
                <w:numId w:val="46"/>
              </w:numPr>
              <w:spacing w:line="240" w:lineRule="auto"/>
              <w:rPr>
                <w:rFonts w:ascii="Times New Roman" w:hAnsi="Times New Roman"/>
                <w:b/>
                <w:sz w:val="18"/>
                <w:szCs w:val="18"/>
              </w:rPr>
            </w:pPr>
          </w:p>
        </w:tc>
        <w:tc>
          <w:tcPr>
            <w:tcW w:w="2410" w:type="dxa"/>
          </w:tcPr>
          <w:p w:rsidR="002F7771" w:rsidRPr="00EB2C8F" w:rsidRDefault="002F7771" w:rsidP="002F7771">
            <w:pPr>
              <w:spacing w:after="0" w:line="240" w:lineRule="auto"/>
              <w:rPr>
                <w:rFonts w:ascii="Times New Roman" w:hAnsi="Times New Roman"/>
                <w:sz w:val="18"/>
                <w:szCs w:val="18"/>
              </w:rPr>
            </w:pPr>
            <w:r>
              <w:rPr>
                <w:rFonts w:ascii="Times New Roman" w:hAnsi="Times New Roman"/>
                <w:sz w:val="18"/>
                <w:szCs w:val="18"/>
              </w:rPr>
              <w:t>Выполнение работ по ремонту РВС поз. Р-2</w:t>
            </w:r>
          </w:p>
        </w:tc>
        <w:tc>
          <w:tcPr>
            <w:tcW w:w="538" w:type="dxa"/>
            <w:vAlign w:val="center"/>
          </w:tcPr>
          <w:p w:rsidR="002F7771" w:rsidRPr="004F6ED8" w:rsidRDefault="002F7771" w:rsidP="002F7771">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lang w:eastAsia="ru-RU"/>
              </w:rPr>
              <w:t>Компл</w:t>
            </w:r>
            <w:proofErr w:type="spellEnd"/>
          </w:p>
        </w:tc>
        <w:tc>
          <w:tcPr>
            <w:tcW w:w="826" w:type="dxa"/>
            <w:vAlign w:val="center"/>
          </w:tcPr>
          <w:p w:rsidR="002F7771" w:rsidRPr="004F6ED8" w:rsidRDefault="002F7771" w:rsidP="002F7771">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rsidR="002F7771" w:rsidRPr="00E03570" w:rsidRDefault="002F7771" w:rsidP="002F7771">
            <w:pPr>
              <w:jc w:val="center"/>
              <w:rPr>
                <w:rFonts w:ascii="Times New Roman" w:hAnsi="Times New Roman"/>
                <w:sz w:val="18"/>
                <w:szCs w:val="18"/>
              </w:rPr>
            </w:pPr>
          </w:p>
        </w:tc>
        <w:tc>
          <w:tcPr>
            <w:tcW w:w="1319" w:type="dxa"/>
            <w:vAlign w:val="center"/>
          </w:tcPr>
          <w:p w:rsidR="002F7771" w:rsidRPr="00E03570" w:rsidRDefault="002F7771" w:rsidP="002F7771">
            <w:pPr>
              <w:jc w:val="center"/>
              <w:rPr>
                <w:rFonts w:ascii="Times New Roman" w:hAnsi="Times New Roman"/>
                <w:sz w:val="18"/>
                <w:szCs w:val="18"/>
              </w:rPr>
            </w:pPr>
          </w:p>
        </w:tc>
        <w:tc>
          <w:tcPr>
            <w:tcW w:w="1450" w:type="dxa"/>
            <w:vAlign w:val="center"/>
          </w:tcPr>
          <w:p w:rsidR="002F7771" w:rsidRPr="00E03570" w:rsidRDefault="002F7771" w:rsidP="002F7771">
            <w:pPr>
              <w:jc w:val="center"/>
              <w:rPr>
                <w:rFonts w:ascii="Times New Roman" w:hAnsi="Times New Roman"/>
                <w:sz w:val="18"/>
                <w:szCs w:val="18"/>
              </w:rPr>
            </w:pPr>
          </w:p>
        </w:tc>
        <w:tc>
          <w:tcPr>
            <w:tcW w:w="1353" w:type="dxa"/>
            <w:vAlign w:val="center"/>
          </w:tcPr>
          <w:p w:rsidR="002F7771" w:rsidRPr="00E03570" w:rsidRDefault="002F7771" w:rsidP="002F7771">
            <w:pPr>
              <w:jc w:val="center"/>
              <w:rPr>
                <w:rFonts w:ascii="Times New Roman" w:hAnsi="Times New Roman"/>
                <w:sz w:val="18"/>
                <w:szCs w:val="18"/>
              </w:rPr>
            </w:pPr>
          </w:p>
        </w:tc>
      </w:tr>
      <w:tr w:rsidR="002F7771" w:rsidRPr="00E03570" w:rsidTr="00987204">
        <w:trPr>
          <w:trHeight w:val="213"/>
        </w:trPr>
        <w:tc>
          <w:tcPr>
            <w:tcW w:w="567" w:type="dxa"/>
          </w:tcPr>
          <w:p w:rsidR="002F7771" w:rsidRPr="00E03570" w:rsidRDefault="002F7771" w:rsidP="002F7771">
            <w:pPr>
              <w:numPr>
                <w:ilvl w:val="0"/>
                <w:numId w:val="46"/>
              </w:numPr>
              <w:spacing w:line="240" w:lineRule="auto"/>
              <w:rPr>
                <w:rFonts w:ascii="Times New Roman" w:hAnsi="Times New Roman"/>
                <w:b/>
                <w:sz w:val="18"/>
                <w:szCs w:val="18"/>
              </w:rPr>
            </w:pPr>
          </w:p>
        </w:tc>
        <w:tc>
          <w:tcPr>
            <w:tcW w:w="2410" w:type="dxa"/>
          </w:tcPr>
          <w:p w:rsidR="002F7771" w:rsidRPr="00EB2C8F" w:rsidRDefault="002F7771" w:rsidP="002F7771">
            <w:pPr>
              <w:spacing w:after="0" w:line="240" w:lineRule="auto"/>
              <w:rPr>
                <w:rFonts w:ascii="Times New Roman" w:hAnsi="Times New Roman"/>
                <w:sz w:val="18"/>
                <w:szCs w:val="18"/>
              </w:rPr>
            </w:pPr>
            <w:r>
              <w:rPr>
                <w:rFonts w:ascii="Times New Roman" w:hAnsi="Times New Roman"/>
                <w:sz w:val="18"/>
                <w:szCs w:val="18"/>
              </w:rPr>
              <w:t>Выполнение работ по ремонту РВС поз. Р-10</w:t>
            </w:r>
          </w:p>
        </w:tc>
        <w:tc>
          <w:tcPr>
            <w:tcW w:w="538" w:type="dxa"/>
            <w:vAlign w:val="center"/>
          </w:tcPr>
          <w:p w:rsidR="002F7771" w:rsidRPr="004F6ED8" w:rsidRDefault="002F7771" w:rsidP="002F7771">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lang w:eastAsia="ru-RU"/>
              </w:rPr>
              <w:t>Компл</w:t>
            </w:r>
            <w:proofErr w:type="spellEnd"/>
          </w:p>
        </w:tc>
        <w:tc>
          <w:tcPr>
            <w:tcW w:w="826" w:type="dxa"/>
            <w:vAlign w:val="center"/>
          </w:tcPr>
          <w:p w:rsidR="002F7771" w:rsidRPr="004F6ED8" w:rsidRDefault="002F7771" w:rsidP="002F7771">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rsidR="002F7771" w:rsidRPr="00E03570" w:rsidRDefault="002F7771" w:rsidP="002F7771">
            <w:pPr>
              <w:jc w:val="center"/>
              <w:rPr>
                <w:rFonts w:ascii="Times New Roman" w:hAnsi="Times New Roman"/>
                <w:sz w:val="18"/>
                <w:szCs w:val="18"/>
              </w:rPr>
            </w:pPr>
          </w:p>
        </w:tc>
        <w:tc>
          <w:tcPr>
            <w:tcW w:w="1319" w:type="dxa"/>
            <w:vAlign w:val="center"/>
          </w:tcPr>
          <w:p w:rsidR="002F7771" w:rsidRPr="00E03570" w:rsidRDefault="002F7771" w:rsidP="002F7771">
            <w:pPr>
              <w:jc w:val="center"/>
              <w:rPr>
                <w:rFonts w:ascii="Times New Roman" w:hAnsi="Times New Roman"/>
                <w:sz w:val="18"/>
                <w:szCs w:val="18"/>
              </w:rPr>
            </w:pPr>
          </w:p>
        </w:tc>
        <w:tc>
          <w:tcPr>
            <w:tcW w:w="1450" w:type="dxa"/>
            <w:vAlign w:val="center"/>
          </w:tcPr>
          <w:p w:rsidR="002F7771" w:rsidRPr="00E03570" w:rsidRDefault="002F7771" w:rsidP="002F7771">
            <w:pPr>
              <w:jc w:val="center"/>
              <w:rPr>
                <w:rFonts w:ascii="Times New Roman" w:hAnsi="Times New Roman"/>
                <w:sz w:val="18"/>
                <w:szCs w:val="18"/>
              </w:rPr>
            </w:pPr>
          </w:p>
        </w:tc>
        <w:tc>
          <w:tcPr>
            <w:tcW w:w="1353" w:type="dxa"/>
            <w:vAlign w:val="center"/>
          </w:tcPr>
          <w:p w:rsidR="002F7771" w:rsidRPr="00E03570" w:rsidRDefault="002F7771" w:rsidP="002F7771">
            <w:pPr>
              <w:jc w:val="center"/>
              <w:rPr>
                <w:rFonts w:ascii="Times New Roman" w:hAnsi="Times New Roman"/>
                <w:sz w:val="18"/>
                <w:szCs w:val="18"/>
              </w:rPr>
            </w:pPr>
          </w:p>
        </w:tc>
      </w:tr>
      <w:tr w:rsidR="002F7771" w:rsidRPr="00E03570" w:rsidTr="00987204">
        <w:trPr>
          <w:trHeight w:val="213"/>
        </w:trPr>
        <w:tc>
          <w:tcPr>
            <w:tcW w:w="567" w:type="dxa"/>
          </w:tcPr>
          <w:p w:rsidR="002F7771" w:rsidRPr="00E03570" w:rsidRDefault="002F7771" w:rsidP="002F7771">
            <w:pPr>
              <w:numPr>
                <w:ilvl w:val="0"/>
                <w:numId w:val="46"/>
              </w:numPr>
              <w:spacing w:line="240" w:lineRule="auto"/>
              <w:rPr>
                <w:rFonts w:ascii="Times New Roman" w:hAnsi="Times New Roman"/>
                <w:b/>
                <w:sz w:val="18"/>
                <w:szCs w:val="18"/>
              </w:rPr>
            </w:pPr>
          </w:p>
        </w:tc>
        <w:tc>
          <w:tcPr>
            <w:tcW w:w="2410" w:type="dxa"/>
          </w:tcPr>
          <w:p w:rsidR="002F7771" w:rsidRPr="00EB2C8F" w:rsidRDefault="002F7771" w:rsidP="002F7771">
            <w:pPr>
              <w:spacing w:after="0" w:line="240" w:lineRule="auto"/>
              <w:rPr>
                <w:rFonts w:ascii="Times New Roman" w:hAnsi="Times New Roman"/>
                <w:sz w:val="18"/>
                <w:szCs w:val="18"/>
              </w:rPr>
            </w:pPr>
            <w:r>
              <w:rPr>
                <w:rFonts w:ascii="Times New Roman" w:hAnsi="Times New Roman"/>
                <w:sz w:val="18"/>
                <w:szCs w:val="18"/>
              </w:rPr>
              <w:t>Выполнение работ по ремонту РВС поз. Р-27</w:t>
            </w:r>
          </w:p>
        </w:tc>
        <w:tc>
          <w:tcPr>
            <w:tcW w:w="538" w:type="dxa"/>
            <w:vAlign w:val="center"/>
          </w:tcPr>
          <w:p w:rsidR="002F7771" w:rsidRPr="004F6ED8" w:rsidRDefault="002F7771" w:rsidP="002F7771">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lang w:eastAsia="ru-RU"/>
              </w:rPr>
              <w:t>Компл</w:t>
            </w:r>
            <w:proofErr w:type="spellEnd"/>
          </w:p>
        </w:tc>
        <w:tc>
          <w:tcPr>
            <w:tcW w:w="826" w:type="dxa"/>
            <w:vAlign w:val="center"/>
          </w:tcPr>
          <w:p w:rsidR="002F7771" w:rsidRPr="004F6ED8" w:rsidRDefault="002F7771" w:rsidP="002F7771">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rsidR="002F7771" w:rsidRPr="00E03570" w:rsidRDefault="002F7771" w:rsidP="002F7771">
            <w:pPr>
              <w:jc w:val="center"/>
              <w:rPr>
                <w:rFonts w:ascii="Times New Roman" w:hAnsi="Times New Roman"/>
                <w:sz w:val="18"/>
                <w:szCs w:val="18"/>
              </w:rPr>
            </w:pPr>
          </w:p>
        </w:tc>
        <w:tc>
          <w:tcPr>
            <w:tcW w:w="1319" w:type="dxa"/>
            <w:vAlign w:val="center"/>
          </w:tcPr>
          <w:p w:rsidR="002F7771" w:rsidRPr="00E03570" w:rsidRDefault="002F7771" w:rsidP="002F7771">
            <w:pPr>
              <w:jc w:val="center"/>
              <w:rPr>
                <w:rFonts w:ascii="Times New Roman" w:hAnsi="Times New Roman"/>
                <w:sz w:val="18"/>
                <w:szCs w:val="18"/>
              </w:rPr>
            </w:pPr>
          </w:p>
        </w:tc>
        <w:tc>
          <w:tcPr>
            <w:tcW w:w="1450" w:type="dxa"/>
            <w:vAlign w:val="center"/>
          </w:tcPr>
          <w:p w:rsidR="002F7771" w:rsidRPr="00E03570" w:rsidRDefault="002F7771" w:rsidP="002F7771">
            <w:pPr>
              <w:jc w:val="center"/>
              <w:rPr>
                <w:rFonts w:ascii="Times New Roman" w:hAnsi="Times New Roman"/>
                <w:sz w:val="18"/>
                <w:szCs w:val="18"/>
              </w:rPr>
            </w:pPr>
          </w:p>
        </w:tc>
        <w:tc>
          <w:tcPr>
            <w:tcW w:w="1353" w:type="dxa"/>
            <w:vAlign w:val="center"/>
          </w:tcPr>
          <w:p w:rsidR="002F7771" w:rsidRPr="00E03570" w:rsidRDefault="002F7771" w:rsidP="002F7771">
            <w:pPr>
              <w:jc w:val="center"/>
              <w:rPr>
                <w:rFonts w:ascii="Times New Roman" w:hAnsi="Times New Roman"/>
                <w:sz w:val="18"/>
                <w:szCs w:val="18"/>
              </w:rPr>
            </w:pPr>
          </w:p>
        </w:tc>
      </w:tr>
      <w:tr w:rsidR="002F7771" w:rsidRPr="00E03570" w:rsidTr="00E03570">
        <w:trPr>
          <w:trHeight w:val="595"/>
        </w:trPr>
        <w:tc>
          <w:tcPr>
            <w:tcW w:w="5659" w:type="dxa"/>
            <w:gridSpan w:val="5"/>
          </w:tcPr>
          <w:p w:rsidR="002F7771" w:rsidRPr="00E03570" w:rsidRDefault="002F7771" w:rsidP="002F7771">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F7771" w:rsidRPr="00E03570" w:rsidRDefault="002F7771" w:rsidP="002F7771">
            <w:pPr>
              <w:jc w:val="center"/>
              <w:rPr>
                <w:rFonts w:ascii="Times New Roman" w:hAnsi="Times New Roman"/>
                <w:sz w:val="18"/>
                <w:szCs w:val="18"/>
              </w:rPr>
            </w:pPr>
          </w:p>
        </w:tc>
        <w:tc>
          <w:tcPr>
            <w:tcW w:w="1450" w:type="dxa"/>
          </w:tcPr>
          <w:p w:rsidR="002F7771" w:rsidRPr="00E03570" w:rsidRDefault="002F7771" w:rsidP="002F7771">
            <w:pPr>
              <w:jc w:val="center"/>
              <w:rPr>
                <w:rFonts w:ascii="Times New Roman" w:hAnsi="Times New Roman"/>
                <w:sz w:val="18"/>
                <w:szCs w:val="18"/>
              </w:rPr>
            </w:pPr>
          </w:p>
        </w:tc>
        <w:tc>
          <w:tcPr>
            <w:tcW w:w="1353" w:type="dxa"/>
          </w:tcPr>
          <w:p w:rsidR="002F7771" w:rsidRPr="00E03570" w:rsidRDefault="002F7771" w:rsidP="002F7771">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 и</w:t>
      </w:r>
      <w:r w:rsidR="007809CE">
        <w:rPr>
          <w:rFonts w:ascii="Times New Roman" w:hAnsi="Times New Roman"/>
          <w:b/>
          <w:sz w:val="22"/>
          <w:szCs w:val="22"/>
        </w:rPr>
        <w:t xml:space="preserve"> </w:t>
      </w:r>
      <w:r w:rsidR="000E402B">
        <w:rPr>
          <w:rFonts w:ascii="Times New Roman" w:hAnsi="Times New Roman"/>
          <w:b/>
          <w:sz w:val="22"/>
          <w:szCs w:val="22"/>
        </w:rPr>
        <w:t>сроком выполнения работ</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9A64F8" w:rsidRDefault="009A64F8"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r>
        <w:rPr>
          <w:rFonts w:ascii="Times New Roman" w:hAnsi="Times New Roman"/>
          <w:b/>
          <w:sz w:val="22"/>
          <w:szCs w:val="22"/>
        </w:rPr>
        <w:t>Условия оплаты для проекта договора:</w:t>
      </w:r>
    </w:p>
    <w:p w:rsidR="009A64F8" w:rsidRDefault="009A64F8" w:rsidP="00AF2A7E">
      <w:pPr>
        <w:spacing w:after="0" w:line="240" w:lineRule="auto"/>
        <w:rPr>
          <w:rFonts w:ascii="Times New Roman" w:hAnsi="Times New Roman"/>
          <w:b/>
          <w:sz w:val="22"/>
          <w:szCs w:val="22"/>
        </w:rPr>
      </w:pPr>
    </w:p>
    <w:p w:rsidR="009A64F8" w:rsidRPr="009A64F8" w:rsidRDefault="009A64F8" w:rsidP="009A64F8">
      <w:pPr>
        <w:numPr>
          <w:ilvl w:val="1"/>
          <w:numId w:val="48"/>
        </w:numPr>
        <w:autoSpaceDE w:val="0"/>
        <w:autoSpaceDN w:val="0"/>
        <w:adjustRightInd w:val="0"/>
        <w:spacing w:after="0" w:line="240" w:lineRule="auto"/>
        <w:ind w:left="0" w:firstLine="567"/>
        <w:jc w:val="both"/>
        <w:rPr>
          <w:rFonts w:ascii="Times New Roman" w:hAnsi="Times New Roman"/>
          <w:sz w:val="24"/>
          <w:szCs w:val="24"/>
        </w:rPr>
      </w:pPr>
      <w:r w:rsidRPr="009A64F8">
        <w:rPr>
          <w:rFonts w:ascii="Times New Roman" w:hAnsi="Times New Roman"/>
          <w:sz w:val="24"/>
          <w:szCs w:val="24"/>
        </w:rPr>
        <w:t>Оплата Работ по настоящему Договору производится Заказчиком в следующем п</w:t>
      </w:r>
      <w:r w:rsidRPr="009A64F8">
        <w:rPr>
          <w:rFonts w:ascii="Times New Roman" w:hAnsi="Times New Roman"/>
          <w:sz w:val="24"/>
          <w:szCs w:val="24"/>
        </w:rPr>
        <w:t>о</w:t>
      </w:r>
      <w:r w:rsidRPr="009A64F8">
        <w:rPr>
          <w:rFonts w:ascii="Times New Roman" w:hAnsi="Times New Roman"/>
          <w:sz w:val="24"/>
          <w:szCs w:val="24"/>
        </w:rPr>
        <w:t>рядке:</w:t>
      </w:r>
    </w:p>
    <w:p w:rsidR="009A64F8" w:rsidRPr="009A64F8" w:rsidRDefault="009A64F8" w:rsidP="009A64F8">
      <w:pPr>
        <w:numPr>
          <w:ilvl w:val="2"/>
          <w:numId w:val="48"/>
        </w:numPr>
        <w:autoSpaceDE w:val="0"/>
        <w:autoSpaceDN w:val="0"/>
        <w:adjustRightInd w:val="0"/>
        <w:spacing w:after="0" w:line="240" w:lineRule="auto"/>
        <w:ind w:left="0" w:firstLine="567"/>
        <w:jc w:val="both"/>
        <w:rPr>
          <w:rFonts w:ascii="Times New Roman" w:hAnsi="Times New Roman"/>
          <w:sz w:val="24"/>
          <w:szCs w:val="24"/>
        </w:rPr>
      </w:pPr>
      <w:r w:rsidRPr="009A64F8">
        <w:rPr>
          <w:rFonts w:ascii="Times New Roman" w:hAnsi="Times New Roman"/>
          <w:sz w:val="24"/>
          <w:szCs w:val="24"/>
        </w:rPr>
        <w:t>авансовый платеж в размере ___ (_________) процентов от суммы настоящего Дог</w:t>
      </w:r>
      <w:r w:rsidRPr="009A64F8">
        <w:rPr>
          <w:rFonts w:ascii="Times New Roman" w:hAnsi="Times New Roman"/>
          <w:sz w:val="24"/>
          <w:szCs w:val="24"/>
        </w:rPr>
        <w:t>о</w:t>
      </w:r>
      <w:r w:rsidRPr="009A64F8">
        <w:rPr>
          <w:rFonts w:ascii="Times New Roman" w:hAnsi="Times New Roman"/>
          <w:sz w:val="24"/>
          <w:szCs w:val="24"/>
        </w:rPr>
        <w:t>вора, что составляет ____________</w:t>
      </w:r>
      <w:bookmarkStart w:id="642" w:name="_GoBack"/>
      <w:bookmarkEnd w:id="642"/>
      <w:r w:rsidRPr="009A64F8">
        <w:rPr>
          <w:rFonts w:ascii="Times New Roman" w:hAnsi="Times New Roman"/>
          <w:sz w:val="24"/>
          <w:szCs w:val="24"/>
        </w:rPr>
        <w:t>____________ (_______________________________) рублей ______________ копеек, в том числе НДС (20 %) ___________________ (__________________________________________) рублей __________________ копеек, на приобретение материалов для начала Работ подлежит оплате в срок не позднее 10 (д</w:t>
      </w:r>
      <w:r w:rsidRPr="009A64F8">
        <w:rPr>
          <w:rFonts w:ascii="Times New Roman" w:hAnsi="Times New Roman"/>
          <w:sz w:val="24"/>
          <w:szCs w:val="24"/>
        </w:rPr>
        <w:t>е</w:t>
      </w:r>
      <w:r w:rsidRPr="009A64F8">
        <w:rPr>
          <w:rFonts w:ascii="Times New Roman" w:hAnsi="Times New Roman"/>
          <w:sz w:val="24"/>
          <w:szCs w:val="24"/>
        </w:rPr>
        <w:t>сять) календарных дней с даты подписания Сторонами настоящего Договора; на авансовый пл</w:t>
      </w:r>
      <w:r w:rsidRPr="009A64F8">
        <w:rPr>
          <w:rFonts w:ascii="Times New Roman" w:hAnsi="Times New Roman"/>
          <w:sz w:val="24"/>
          <w:szCs w:val="24"/>
        </w:rPr>
        <w:t>а</w:t>
      </w:r>
      <w:r w:rsidRPr="009A64F8">
        <w:rPr>
          <w:rFonts w:ascii="Times New Roman" w:hAnsi="Times New Roman"/>
          <w:sz w:val="24"/>
          <w:szCs w:val="24"/>
        </w:rPr>
        <w:t xml:space="preserve">теж предоставляется банковская гарантия; </w:t>
      </w:r>
    </w:p>
    <w:p w:rsidR="009A64F8" w:rsidRPr="009A64F8" w:rsidRDefault="009A64F8" w:rsidP="009A64F8">
      <w:pPr>
        <w:numPr>
          <w:ilvl w:val="2"/>
          <w:numId w:val="48"/>
        </w:numPr>
        <w:autoSpaceDE w:val="0"/>
        <w:autoSpaceDN w:val="0"/>
        <w:adjustRightInd w:val="0"/>
        <w:spacing w:after="0" w:line="240" w:lineRule="auto"/>
        <w:ind w:left="0" w:firstLine="567"/>
        <w:jc w:val="both"/>
        <w:rPr>
          <w:rFonts w:ascii="Times New Roman" w:hAnsi="Times New Roman"/>
          <w:sz w:val="24"/>
          <w:szCs w:val="24"/>
        </w:rPr>
      </w:pPr>
      <w:r w:rsidRPr="009A64F8">
        <w:rPr>
          <w:rFonts w:ascii="Times New Roman" w:hAnsi="Times New Roman"/>
          <w:sz w:val="24"/>
          <w:szCs w:val="24"/>
        </w:rPr>
        <w:t>последующий платеж в размере __ (_________) процентов от стоимости фактич</w:t>
      </w:r>
      <w:r w:rsidRPr="009A64F8">
        <w:rPr>
          <w:rFonts w:ascii="Times New Roman" w:hAnsi="Times New Roman"/>
          <w:sz w:val="24"/>
          <w:szCs w:val="24"/>
        </w:rPr>
        <w:t>е</w:t>
      </w:r>
      <w:r w:rsidRPr="009A64F8">
        <w:rPr>
          <w:rFonts w:ascii="Times New Roman" w:hAnsi="Times New Roman"/>
          <w:sz w:val="24"/>
          <w:szCs w:val="24"/>
        </w:rPr>
        <w:t>ски выполненных работ, согласно Акту о приемке выпо</w:t>
      </w:r>
      <w:r w:rsidRPr="009A64F8">
        <w:rPr>
          <w:rFonts w:ascii="Times New Roman" w:hAnsi="Times New Roman"/>
          <w:sz w:val="24"/>
          <w:szCs w:val="24"/>
        </w:rPr>
        <w:t>л</w:t>
      </w:r>
      <w:r w:rsidRPr="009A64F8">
        <w:rPr>
          <w:rFonts w:ascii="Times New Roman" w:hAnsi="Times New Roman"/>
          <w:sz w:val="24"/>
          <w:szCs w:val="24"/>
        </w:rPr>
        <w:t>ненных работ по форме КС-2 и Справке о стоимости выполненных работ и затрат по форме КС-3 подлежит оплате в срок не позднее 30 (тридцать) календарных дней с даты подписания с учетом авансового платежа, перечисленного Подрядчику в соответствии с пунктом 3.3.1., и окончательного платежа, подлежащего оплате в соо</w:t>
      </w:r>
      <w:r w:rsidRPr="009A64F8">
        <w:rPr>
          <w:rFonts w:ascii="Times New Roman" w:hAnsi="Times New Roman"/>
          <w:sz w:val="24"/>
          <w:szCs w:val="24"/>
        </w:rPr>
        <w:t>т</w:t>
      </w:r>
      <w:r w:rsidRPr="009A64F8">
        <w:rPr>
          <w:rFonts w:ascii="Times New Roman" w:hAnsi="Times New Roman"/>
          <w:sz w:val="24"/>
          <w:szCs w:val="24"/>
        </w:rPr>
        <w:t xml:space="preserve">ветствии с пунктом 3.3.3. настоящего Договора. </w:t>
      </w:r>
    </w:p>
    <w:p w:rsidR="009A64F8" w:rsidRPr="009A64F8" w:rsidRDefault="009A64F8" w:rsidP="009A64F8">
      <w:pPr>
        <w:numPr>
          <w:ilvl w:val="2"/>
          <w:numId w:val="48"/>
        </w:numPr>
        <w:autoSpaceDE w:val="0"/>
        <w:autoSpaceDN w:val="0"/>
        <w:adjustRightInd w:val="0"/>
        <w:spacing w:after="0" w:line="240" w:lineRule="auto"/>
        <w:ind w:left="0" w:firstLine="567"/>
        <w:jc w:val="both"/>
        <w:rPr>
          <w:rFonts w:ascii="Times New Roman" w:hAnsi="Times New Roman"/>
          <w:sz w:val="24"/>
          <w:szCs w:val="24"/>
        </w:rPr>
      </w:pPr>
      <w:r w:rsidRPr="009A64F8">
        <w:rPr>
          <w:rFonts w:ascii="Times New Roman" w:hAnsi="Times New Roman"/>
          <w:sz w:val="24"/>
          <w:szCs w:val="24"/>
        </w:rPr>
        <w:t>окончательный платеж в размере ___ (__________) процентов осуществляется в течение 10 (десять) календарных дней с даты передачи Заказчику исполнительной документации и пол</w:t>
      </w:r>
      <w:r w:rsidRPr="009A64F8">
        <w:rPr>
          <w:rFonts w:ascii="Times New Roman" w:hAnsi="Times New Roman"/>
          <w:sz w:val="24"/>
          <w:szCs w:val="24"/>
        </w:rPr>
        <w:t>у</w:t>
      </w:r>
      <w:r w:rsidRPr="009A64F8">
        <w:rPr>
          <w:rFonts w:ascii="Times New Roman" w:hAnsi="Times New Roman"/>
          <w:sz w:val="24"/>
          <w:szCs w:val="24"/>
        </w:rPr>
        <w:t>ченного положительного заключения экспертизы промышленной безопасности.</w:t>
      </w: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3" w:name="_Ref69217041"/>
      <w:bookmarkStart w:id="644" w:name="_Ref69217069"/>
      <w:bookmarkStart w:id="645" w:name="_Ref69217126"/>
      <w:bookmarkStart w:id="646"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87204">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3"/>
      <w:bookmarkEnd w:id="644"/>
      <w:bookmarkEnd w:id="645"/>
      <w:bookmarkEnd w:id="646"/>
    </w:p>
    <w:p w:rsidR="009A3025" w:rsidRPr="007B379B" w:rsidRDefault="009A3025" w:rsidP="00766622">
      <w:pPr>
        <w:pStyle w:val="44"/>
        <w:numPr>
          <w:ilvl w:val="2"/>
          <w:numId w:val="29"/>
        </w:numPr>
        <w:rPr>
          <w:rFonts w:ascii="Times New Roman" w:hAnsi="Times New Roman"/>
          <w:sz w:val="24"/>
        </w:rPr>
      </w:pPr>
      <w:bookmarkStart w:id="647" w:name="_Toc90385125"/>
      <w:bookmarkStart w:id="648"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7"/>
      <w:bookmarkEnd w:id="648"/>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987204">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9" w:name="_Ref419730103"/>
      <w:bookmarkStart w:id="650"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87204">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9"/>
      <w:bookmarkEnd w:id="65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987204">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1" w:name="_Toc418282248"/>
      <w:bookmarkStart w:id="652" w:name="_Toc418282252"/>
      <w:bookmarkStart w:id="653" w:name="_Toc415874709"/>
      <w:bookmarkStart w:id="654" w:name="_Toc415874710"/>
      <w:bookmarkStart w:id="655" w:name="_Toc415874711"/>
      <w:bookmarkStart w:id="656" w:name="_Toc415874712"/>
      <w:bookmarkStart w:id="657" w:name="_Toc415874713"/>
      <w:bookmarkStart w:id="658" w:name="_Toc415874714"/>
      <w:bookmarkStart w:id="659" w:name="_Toc415874715"/>
      <w:bookmarkStart w:id="660" w:name="_Toc415874722"/>
      <w:bookmarkStart w:id="661" w:name="_Toc415874729"/>
      <w:bookmarkStart w:id="662" w:name="_Toc415874736"/>
      <w:bookmarkStart w:id="663" w:name="_Toc415874743"/>
      <w:bookmarkStart w:id="664" w:name="_Toc415874762"/>
      <w:bookmarkStart w:id="665" w:name="_Toc415874763"/>
      <w:bookmarkStart w:id="666" w:name="_Toc415874764"/>
      <w:bookmarkStart w:id="667" w:name="_Toc415874765"/>
      <w:bookmarkStart w:id="668" w:name="_Toc415874766"/>
      <w:bookmarkStart w:id="669" w:name="_Toc415874767"/>
      <w:bookmarkStart w:id="670" w:name="_Toc415874768"/>
      <w:bookmarkStart w:id="671" w:name="_Toc415874769"/>
      <w:bookmarkStart w:id="672" w:name="_Toc415874770"/>
      <w:bookmarkStart w:id="673" w:name="_Toc415874771"/>
      <w:bookmarkStart w:id="674" w:name="_Toc415874772"/>
      <w:bookmarkStart w:id="675" w:name="_Toc415874773"/>
      <w:bookmarkStart w:id="676" w:name="_Toc415874774"/>
      <w:bookmarkStart w:id="677" w:name="_Toc415874775"/>
      <w:bookmarkStart w:id="678" w:name="_Toc415874776"/>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9A3025" w:rsidRPr="007B379B" w:rsidRDefault="009A3025" w:rsidP="00D7088F">
      <w:pPr>
        <w:pStyle w:val="2f3"/>
        <w:numPr>
          <w:ilvl w:val="0"/>
          <w:numId w:val="29"/>
        </w:numPr>
        <w:ind w:left="0" w:firstLine="0"/>
        <w:rPr>
          <w:rFonts w:ascii="Times New Roman" w:hAnsi="Times New Roman"/>
          <w:sz w:val="24"/>
        </w:rPr>
      </w:pPr>
      <w:bookmarkStart w:id="679" w:name="_Ref313447467"/>
      <w:bookmarkStart w:id="680" w:name="_Ref313450486"/>
      <w:bookmarkStart w:id="681" w:name="_Ref313450499"/>
      <w:bookmarkStart w:id="682" w:name="_Ref314100122"/>
      <w:bookmarkStart w:id="683" w:name="_Ref314100248"/>
      <w:bookmarkStart w:id="684" w:name="_Ref314100448"/>
      <w:bookmarkStart w:id="685" w:name="_Ref314100664"/>
      <w:bookmarkStart w:id="686" w:name="_Ref314100672"/>
      <w:bookmarkStart w:id="687" w:name="_Ref314100707"/>
      <w:bookmarkStart w:id="688" w:name="_Toc415874779"/>
      <w:bookmarkStart w:id="689" w:name="_Toc84711735"/>
      <w:r w:rsidRPr="007B379B">
        <w:rPr>
          <w:rFonts w:ascii="Times New Roman" w:hAnsi="Times New Roman"/>
          <w:sz w:val="24"/>
        </w:rPr>
        <w:lastRenderedPageBreak/>
        <w:t>ПРОЕКТ ДОГОВОРА</w:t>
      </w:r>
      <w:bookmarkEnd w:id="679"/>
      <w:bookmarkEnd w:id="680"/>
      <w:bookmarkEnd w:id="681"/>
      <w:bookmarkEnd w:id="682"/>
      <w:bookmarkEnd w:id="683"/>
      <w:bookmarkEnd w:id="684"/>
      <w:bookmarkEnd w:id="685"/>
      <w:bookmarkEnd w:id="686"/>
      <w:bookmarkEnd w:id="687"/>
      <w:bookmarkEnd w:id="688"/>
      <w:bookmarkEnd w:id="689"/>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90"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1" w:name="_Ref313447456"/>
      <w:bookmarkStart w:id="692" w:name="_Ref313447487"/>
      <w:bookmarkStart w:id="693" w:name="_Ref414042300"/>
      <w:bookmarkStart w:id="694" w:name="_Ref414042605"/>
      <w:bookmarkStart w:id="695" w:name="_Toc415874780"/>
      <w:bookmarkStart w:id="696" w:name="_Ref34047100"/>
      <w:bookmarkStart w:id="697" w:name="_Toc84711736"/>
      <w:r w:rsidRPr="007B379B">
        <w:rPr>
          <w:rFonts w:ascii="Times New Roman" w:hAnsi="Times New Roman"/>
          <w:sz w:val="24"/>
        </w:rPr>
        <w:t>Т</w:t>
      </w:r>
      <w:bookmarkEnd w:id="690"/>
      <w:bookmarkEnd w:id="691"/>
      <w:bookmarkEnd w:id="692"/>
      <w:r w:rsidRPr="007B379B">
        <w:rPr>
          <w:rFonts w:ascii="Times New Roman" w:hAnsi="Times New Roman"/>
          <w:sz w:val="24"/>
        </w:rPr>
        <w:t>РЕБОВАНИЯ К ПРОДУКЦИИ</w:t>
      </w:r>
      <w:bookmarkEnd w:id="693"/>
      <w:bookmarkEnd w:id="694"/>
      <w:bookmarkEnd w:id="695"/>
      <w:r w:rsidRPr="007B379B">
        <w:rPr>
          <w:rFonts w:ascii="Times New Roman" w:hAnsi="Times New Roman"/>
          <w:sz w:val="24"/>
        </w:rPr>
        <w:t xml:space="preserve"> (ПРЕДМЕТУ ЗАКУПКИ)</w:t>
      </w:r>
      <w:bookmarkEnd w:id="696"/>
      <w:bookmarkEnd w:id="697"/>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0E402B" w:rsidRPr="000E402B">
        <w:rPr>
          <w:rFonts w:ascii="Times New Roman" w:hAnsi="Times New Roman"/>
          <w:sz w:val="24"/>
          <w:szCs w:val="24"/>
        </w:rPr>
        <w:t xml:space="preserve">Выполнение работ по </w:t>
      </w:r>
      <w:r w:rsidR="00BD545A" w:rsidRPr="00BD545A">
        <w:rPr>
          <w:rFonts w:ascii="Times New Roman" w:hAnsi="Times New Roman"/>
          <w:sz w:val="24"/>
          <w:szCs w:val="24"/>
        </w:rPr>
        <w:t>р</w:t>
      </w:r>
      <w:proofErr w:type="spellStart"/>
      <w:r w:rsidR="00BD545A" w:rsidRPr="00BD545A">
        <w:rPr>
          <w:rFonts w:ascii="Times New Roman" w:hAnsi="Times New Roman"/>
          <w:sz w:val="24"/>
          <w:szCs w:val="24"/>
        </w:rPr>
        <w:t>емонт</w:t>
      </w:r>
      <w:r w:rsidR="00BD545A" w:rsidRPr="00BD545A">
        <w:rPr>
          <w:rFonts w:ascii="Times New Roman" w:hAnsi="Times New Roman"/>
          <w:sz w:val="24"/>
          <w:szCs w:val="24"/>
        </w:rPr>
        <w:t>у</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металлоконструкций</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крыши</w:t>
      </w:r>
      <w:proofErr w:type="spellEnd"/>
      <w:r w:rsidR="00BD545A" w:rsidRPr="00BD545A">
        <w:rPr>
          <w:rFonts w:ascii="Times New Roman" w:hAnsi="Times New Roman"/>
          <w:sz w:val="24"/>
          <w:szCs w:val="24"/>
        </w:rPr>
        <w:t>, 8-</w:t>
      </w:r>
      <w:proofErr w:type="spellStart"/>
      <w:r w:rsidR="00BD545A" w:rsidRPr="00BD545A">
        <w:rPr>
          <w:rFonts w:ascii="Times New Roman" w:hAnsi="Times New Roman"/>
          <w:sz w:val="24"/>
          <w:szCs w:val="24"/>
        </w:rPr>
        <w:t>го</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пояса</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стенки</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наружная</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антикоррозионная</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защита</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металлоконструкций</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резервуара</w:t>
      </w:r>
      <w:proofErr w:type="spellEnd"/>
      <w:r w:rsidR="00BD545A" w:rsidRPr="00BD545A">
        <w:rPr>
          <w:rFonts w:ascii="Times New Roman" w:hAnsi="Times New Roman"/>
          <w:sz w:val="24"/>
          <w:szCs w:val="24"/>
        </w:rPr>
        <w:t xml:space="preserve"> РВС-3000 </w:t>
      </w:r>
      <w:proofErr w:type="spellStart"/>
      <w:r w:rsidR="00BD545A" w:rsidRPr="00BD545A">
        <w:rPr>
          <w:rFonts w:ascii="Times New Roman" w:hAnsi="Times New Roman"/>
          <w:sz w:val="24"/>
          <w:szCs w:val="24"/>
        </w:rPr>
        <w:t>поз</w:t>
      </w:r>
      <w:proofErr w:type="spellEnd"/>
      <w:r w:rsidR="00BD545A" w:rsidRPr="00BD545A">
        <w:rPr>
          <w:rFonts w:ascii="Times New Roman" w:hAnsi="Times New Roman"/>
          <w:sz w:val="24"/>
          <w:szCs w:val="24"/>
        </w:rPr>
        <w:t xml:space="preserve">. Р-2, </w:t>
      </w:r>
      <w:proofErr w:type="spellStart"/>
      <w:r w:rsidR="00BD545A" w:rsidRPr="00BD545A">
        <w:rPr>
          <w:rFonts w:ascii="Times New Roman" w:hAnsi="Times New Roman"/>
          <w:sz w:val="24"/>
          <w:szCs w:val="24"/>
        </w:rPr>
        <w:t>металлоконструкций</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покрывных</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листов</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крыши</w:t>
      </w:r>
      <w:proofErr w:type="spellEnd"/>
      <w:r w:rsidR="00BD545A" w:rsidRPr="00BD545A">
        <w:rPr>
          <w:rFonts w:ascii="Times New Roman" w:hAnsi="Times New Roman"/>
          <w:sz w:val="24"/>
          <w:szCs w:val="24"/>
        </w:rPr>
        <w:t xml:space="preserve"> РВС-3000 </w:t>
      </w:r>
      <w:proofErr w:type="spellStart"/>
      <w:r w:rsidR="00BD545A" w:rsidRPr="00BD545A">
        <w:rPr>
          <w:rFonts w:ascii="Times New Roman" w:hAnsi="Times New Roman"/>
          <w:sz w:val="24"/>
          <w:szCs w:val="24"/>
        </w:rPr>
        <w:t>поз</w:t>
      </w:r>
      <w:proofErr w:type="spellEnd"/>
      <w:r w:rsidR="00BD545A" w:rsidRPr="00BD545A">
        <w:rPr>
          <w:rFonts w:ascii="Times New Roman" w:hAnsi="Times New Roman"/>
          <w:sz w:val="24"/>
          <w:szCs w:val="24"/>
        </w:rPr>
        <w:t xml:space="preserve">. Р-10, </w:t>
      </w:r>
      <w:proofErr w:type="spellStart"/>
      <w:r w:rsidR="00BD545A" w:rsidRPr="00BD545A">
        <w:rPr>
          <w:rFonts w:ascii="Times New Roman" w:hAnsi="Times New Roman"/>
          <w:sz w:val="24"/>
          <w:szCs w:val="24"/>
        </w:rPr>
        <w:t>металлоконструкций</w:t>
      </w:r>
      <w:proofErr w:type="spellEnd"/>
      <w:r w:rsidR="00BD545A" w:rsidRPr="00BD545A">
        <w:rPr>
          <w:rFonts w:ascii="Times New Roman" w:hAnsi="Times New Roman"/>
          <w:sz w:val="24"/>
          <w:szCs w:val="24"/>
        </w:rPr>
        <w:t xml:space="preserve"> </w:t>
      </w:r>
      <w:proofErr w:type="spellStart"/>
      <w:r w:rsidR="00BD545A" w:rsidRPr="00BD545A">
        <w:rPr>
          <w:rFonts w:ascii="Times New Roman" w:hAnsi="Times New Roman"/>
          <w:sz w:val="24"/>
          <w:szCs w:val="24"/>
        </w:rPr>
        <w:t>крыши</w:t>
      </w:r>
      <w:proofErr w:type="spellEnd"/>
      <w:r w:rsidR="00BD545A" w:rsidRPr="00BD545A">
        <w:rPr>
          <w:rFonts w:ascii="Times New Roman" w:hAnsi="Times New Roman"/>
          <w:sz w:val="24"/>
          <w:szCs w:val="24"/>
        </w:rPr>
        <w:t xml:space="preserve"> РВС-2000 </w:t>
      </w:r>
      <w:proofErr w:type="spellStart"/>
      <w:r w:rsidR="00BD545A" w:rsidRPr="00BD545A">
        <w:rPr>
          <w:rFonts w:ascii="Times New Roman" w:hAnsi="Times New Roman"/>
          <w:sz w:val="24"/>
          <w:szCs w:val="24"/>
        </w:rPr>
        <w:t>поз</w:t>
      </w:r>
      <w:proofErr w:type="spellEnd"/>
      <w:r w:rsidR="00BD545A" w:rsidRPr="00BD545A">
        <w:rPr>
          <w:rFonts w:ascii="Times New Roman" w:hAnsi="Times New Roman"/>
          <w:sz w:val="24"/>
          <w:szCs w:val="24"/>
        </w:rPr>
        <w:t>. Р-27</w:t>
      </w:r>
      <w:r w:rsidR="000E402B" w:rsidRPr="00BD545A">
        <w:rPr>
          <w:rFonts w:ascii="Times New Roman" w:hAnsi="Times New Roman"/>
          <w:sz w:val="24"/>
          <w:szCs w:val="24"/>
        </w:rPr>
        <w:t xml:space="preserve"> </w:t>
      </w:r>
      <w:r w:rsidR="00BD545A">
        <w:rPr>
          <w:rFonts w:ascii="Times New Roman" w:hAnsi="Times New Roman"/>
          <w:sz w:val="24"/>
          <w:szCs w:val="24"/>
        </w:rPr>
        <w:t xml:space="preserve">для нужд </w:t>
      </w:r>
      <w:r w:rsidR="000E402B" w:rsidRPr="00BD545A">
        <w:rPr>
          <w:rFonts w:ascii="Times New Roman" w:hAnsi="Times New Roman"/>
          <w:sz w:val="24"/>
          <w:szCs w:val="24"/>
        </w:rPr>
        <w:t>филиала ООО «БАЛЧУГ-ПЕТРОЛЕУМ» - «МНПЗ» (Республика Марий Эл, Оршанс</w:t>
      </w:r>
      <w:r w:rsidR="000E402B" w:rsidRPr="000E402B">
        <w:rPr>
          <w:rFonts w:ascii="Times New Roman" w:hAnsi="Times New Roman"/>
          <w:sz w:val="24"/>
          <w:szCs w:val="24"/>
        </w:rPr>
        <w:t>кий р-н, с. Табашино).</w:t>
      </w:r>
    </w:p>
    <w:p w:rsidR="00782CBE" w:rsidRPr="00782CBE"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 xml:space="preserve"> </w:t>
      </w:r>
      <w:r w:rsidR="00782CBE" w:rsidRPr="00782CBE">
        <w:rPr>
          <w:rFonts w:ascii="Times New Roman" w:hAnsi="Times New Roman"/>
          <w:bCs/>
          <w:sz w:val="24"/>
          <w:szCs w:val="24"/>
          <w:lang w:eastAsia="ru-RU"/>
        </w:rPr>
        <w:t>Место выполнения р</w:t>
      </w:r>
      <w:r w:rsidR="00782CBE" w:rsidRPr="00BD545A">
        <w:rPr>
          <w:rFonts w:ascii="Times New Roman" w:hAnsi="Times New Roman"/>
          <w:bCs/>
          <w:sz w:val="24"/>
          <w:szCs w:val="24"/>
          <w:lang w:eastAsia="ru-RU"/>
        </w:rPr>
        <w:t xml:space="preserve">абот: </w:t>
      </w:r>
      <w:r w:rsidR="00BD545A" w:rsidRPr="00BD545A">
        <w:rPr>
          <w:rFonts w:ascii="Times New Roman" w:hAnsi="Times New Roman"/>
          <w:bCs/>
          <w:sz w:val="24"/>
          <w:szCs w:val="24"/>
          <w:lang w:eastAsia="ru-RU"/>
        </w:rPr>
        <w:t>Российская Федерация, Республика Марий Эл, муниципальный район Оршанский, сельское поселение Марковское, село Табашино, территория НПЗ</w:t>
      </w:r>
      <w:r w:rsidR="00782CBE" w:rsidRPr="00BD545A">
        <w:rPr>
          <w:rFonts w:ascii="Times New Roman" w:hAnsi="Times New Roman"/>
          <w:bCs/>
          <w:sz w:val="24"/>
          <w:szCs w:val="24"/>
          <w:lang w:eastAsia="ru-RU"/>
        </w:rPr>
        <w:t>.</w:t>
      </w:r>
    </w:p>
    <w:p w:rsidR="009A3025" w:rsidRPr="00782CBE" w:rsidRDefault="00782CBE" w:rsidP="00782CBE">
      <w:pPr>
        <w:numPr>
          <w:ilvl w:val="1"/>
          <w:numId w:val="40"/>
        </w:numPr>
        <w:tabs>
          <w:tab w:val="left" w:pos="851"/>
        </w:tabs>
        <w:spacing w:after="0" w:line="240" w:lineRule="auto"/>
        <w:contextualSpacing/>
        <w:jc w:val="both"/>
        <w:rPr>
          <w:rFonts w:ascii="Times New Roman" w:hAnsi="Times New Roman"/>
          <w:bCs/>
          <w:sz w:val="24"/>
          <w:szCs w:val="24"/>
        </w:rPr>
      </w:pPr>
      <w:r w:rsidRPr="00782CBE">
        <w:rPr>
          <w:rFonts w:ascii="Times New Roman" w:hAnsi="Times New Roman"/>
          <w:bCs/>
          <w:sz w:val="24"/>
          <w:szCs w:val="24"/>
          <w:lang w:eastAsia="ru-RU"/>
        </w:rPr>
        <w:t xml:space="preserve">Период выполнения работ: </w:t>
      </w:r>
      <w:r w:rsidR="004D621B">
        <w:rPr>
          <w:rFonts w:ascii="Times New Roman" w:hAnsi="Times New Roman"/>
          <w:bCs/>
          <w:sz w:val="24"/>
          <w:szCs w:val="24"/>
          <w:lang w:eastAsia="ru-RU"/>
        </w:rPr>
        <w:t>с момента заключения договора по 31.</w:t>
      </w:r>
      <w:r w:rsidR="00BD545A">
        <w:rPr>
          <w:rFonts w:ascii="Times New Roman" w:hAnsi="Times New Roman"/>
          <w:bCs/>
          <w:sz w:val="24"/>
          <w:szCs w:val="24"/>
          <w:lang w:eastAsia="ru-RU"/>
        </w:rPr>
        <w:t>10</w:t>
      </w:r>
      <w:r w:rsidR="004D621B">
        <w:rPr>
          <w:rFonts w:ascii="Times New Roman" w:hAnsi="Times New Roman"/>
          <w:bCs/>
          <w:sz w:val="24"/>
          <w:szCs w:val="24"/>
          <w:lang w:eastAsia="ru-RU"/>
        </w:rPr>
        <w:t>.</w:t>
      </w:r>
      <w:r w:rsidRPr="00782CBE">
        <w:rPr>
          <w:rFonts w:ascii="Times New Roman" w:hAnsi="Times New Roman"/>
          <w:bCs/>
          <w:sz w:val="24"/>
          <w:szCs w:val="24"/>
          <w:lang w:eastAsia="ru-RU"/>
        </w:rPr>
        <w:t>2023.</w:t>
      </w:r>
    </w:p>
    <w:p w:rsidR="00782CBE" w:rsidRPr="00782CBE" w:rsidRDefault="00782CBE" w:rsidP="00782CBE">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204" w:rsidRDefault="00987204" w:rsidP="00BE4551">
      <w:pPr>
        <w:spacing w:after="0" w:line="240" w:lineRule="auto"/>
      </w:pPr>
      <w:r>
        <w:separator/>
      </w:r>
    </w:p>
  </w:endnote>
  <w:endnote w:type="continuationSeparator" w:id="0">
    <w:p w:rsidR="00987204" w:rsidRDefault="00987204" w:rsidP="00BE4551">
      <w:pPr>
        <w:spacing w:after="0" w:line="240" w:lineRule="auto"/>
      </w:pPr>
      <w:r>
        <w:continuationSeparator/>
      </w:r>
    </w:p>
  </w:endnote>
  <w:endnote w:type="continuationNotice" w:id="1">
    <w:p w:rsidR="00987204" w:rsidRDefault="00987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00"/>
    <w:family w:val="modern"/>
    <w:pitch w:val="default"/>
    <w:sig w:usb0="00000000"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04" w:rsidRPr="00A1776F" w:rsidRDefault="00987204"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04" w:rsidRPr="002C6077" w:rsidRDefault="00987204"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04" w:rsidRPr="00221835" w:rsidRDefault="00987204"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987204" w:rsidRDefault="009872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204" w:rsidRDefault="00987204" w:rsidP="00BE4551">
      <w:pPr>
        <w:spacing w:after="0" w:line="240" w:lineRule="auto"/>
      </w:pPr>
      <w:r>
        <w:separator/>
      </w:r>
    </w:p>
  </w:footnote>
  <w:footnote w:type="continuationSeparator" w:id="0">
    <w:p w:rsidR="00987204" w:rsidRDefault="00987204" w:rsidP="00BE4551">
      <w:pPr>
        <w:spacing w:after="0" w:line="240" w:lineRule="auto"/>
      </w:pPr>
      <w:r>
        <w:continuationSeparator/>
      </w:r>
    </w:p>
  </w:footnote>
  <w:footnote w:type="continuationNotice" w:id="1">
    <w:p w:rsidR="00987204" w:rsidRDefault="00987204">
      <w:pPr>
        <w:spacing w:after="0" w:line="240" w:lineRule="auto"/>
      </w:pPr>
    </w:p>
  </w:footnote>
  <w:footnote w:id="2">
    <w:p w:rsidR="00987204" w:rsidRDefault="00987204"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987204" w:rsidRDefault="00987204"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987204" w:rsidRDefault="00987204"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987204" w:rsidRDefault="00987204">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987204" w:rsidRDefault="00987204"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987204" w:rsidRDefault="00987204"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8">
    <w:p w:rsidR="00987204" w:rsidRDefault="00987204"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04" w:rsidRPr="00EB5C02" w:rsidRDefault="00987204">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04" w:rsidRPr="00EB5C02" w:rsidRDefault="00987204">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1"/>
  </w:num>
  <w:num w:numId="18">
    <w:abstractNumId w:val="15"/>
  </w:num>
  <w:num w:numId="19">
    <w:abstractNumId w:val="29"/>
  </w:num>
  <w:num w:numId="20">
    <w:abstractNumId w:val="20"/>
  </w:num>
  <w:num w:numId="21">
    <w:abstractNumId w:val="28"/>
  </w:num>
  <w:num w:numId="22">
    <w:abstractNumId w:val="33"/>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4"/>
  </w:num>
  <w:num w:numId="34">
    <w:abstractNumId w:val="13"/>
  </w:num>
  <w:num w:numId="35">
    <w:abstractNumId w:val="25"/>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2"/>
  </w:num>
  <w:num w:numId="40">
    <w:abstractNumId w:val="26"/>
  </w:num>
  <w:num w:numId="41">
    <w:abstractNumId w:val="10"/>
  </w:num>
  <w:num w:numId="42">
    <w:abstractNumId w:val="30"/>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 w:numId="48">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A87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21454</Words>
  <Characters>122293</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2023-04-25T11:07:00Z</dcterms:modified>
</cp:coreProperties>
</file>