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40EFB4AE" w:rsidR="002068FB" w:rsidRPr="00D670B6" w:rsidRDefault="005D4C5B" w:rsidP="002068FB">
      <w:pPr>
        <w:ind w:firstLine="708"/>
        <w:jc w:val="both"/>
        <w:rPr>
          <w:sz w:val="24"/>
          <w:szCs w:val="24"/>
        </w:rPr>
      </w:pPr>
      <w:r w:rsidRPr="00D670B6">
        <w:rPr>
          <w:b/>
          <w:sz w:val="24"/>
          <w:szCs w:val="24"/>
        </w:rPr>
        <w:t xml:space="preserve">Организатор торгов ООО «Специализированный аукционный центр», </w:t>
      </w:r>
      <w:r w:rsidRPr="00D670B6">
        <w:rPr>
          <w:sz w:val="24"/>
          <w:szCs w:val="24"/>
        </w:rPr>
        <w:t>в лице генерального директора</w:t>
      </w:r>
      <w:r w:rsidR="00D96F8A" w:rsidRPr="00D670B6">
        <w:rPr>
          <w:sz w:val="24"/>
          <w:szCs w:val="24"/>
        </w:rPr>
        <w:t xml:space="preserve"> </w:t>
      </w:r>
      <w:r w:rsidR="00412241" w:rsidRPr="00D670B6">
        <w:rPr>
          <w:sz w:val="24"/>
          <w:szCs w:val="24"/>
        </w:rPr>
        <w:t>Зайцевой Татьяны Ивановны</w:t>
      </w:r>
      <w:r w:rsidRPr="00D670B6">
        <w:rPr>
          <w:sz w:val="24"/>
          <w:szCs w:val="24"/>
        </w:rPr>
        <w:t>, действующе</w:t>
      </w:r>
      <w:r w:rsidR="00412241" w:rsidRPr="00D670B6">
        <w:rPr>
          <w:sz w:val="24"/>
          <w:szCs w:val="24"/>
        </w:rPr>
        <w:t>й</w:t>
      </w:r>
      <w:r w:rsidRPr="00D670B6">
        <w:rPr>
          <w:sz w:val="24"/>
          <w:szCs w:val="24"/>
        </w:rPr>
        <w:t xml:space="preserve"> на основании Устава</w:t>
      </w:r>
      <w:r w:rsidR="00C520A2" w:rsidRPr="00D670B6">
        <w:rPr>
          <w:sz w:val="24"/>
          <w:szCs w:val="24"/>
        </w:rPr>
        <w:t>,</w:t>
      </w:r>
      <w:r w:rsidR="00C520A2" w:rsidRPr="00D670B6">
        <w:rPr>
          <w:b/>
          <w:sz w:val="24"/>
          <w:szCs w:val="24"/>
        </w:rPr>
        <w:t xml:space="preserve"> </w:t>
      </w:r>
      <w:r w:rsidR="008C31B3" w:rsidRPr="00D670B6">
        <w:rPr>
          <w:sz w:val="24"/>
          <w:szCs w:val="24"/>
        </w:rPr>
        <w:t xml:space="preserve">с одной стороны, </w:t>
      </w:r>
    </w:p>
    <w:p w14:paraId="573852D0" w14:textId="77777777" w:rsidR="00412241" w:rsidRPr="00D670B6" w:rsidRDefault="002068FB" w:rsidP="00412241">
      <w:pPr>
        <w:ind w:firstLine="708"/>
        <w:jc w:val="both"/>
        <w:rPr>
          <w:sz w:val="24"/>
          <w:szCs w:val="24"/>
        </w:rPr>
      </w:pPr>
      <w:r w:rsidRPr="00D670B6">
        <w:rPr>
          <w:sz w:val="24"/>
          <w:szCs w:val="24"/>
        </w:rPr>
        <w:t xml:space="preserve">и </w:t>
      </w:r>
      <w:r w:rsidR="00C520A2" w:rsidRPr="00D670B6">
        <w:rPr>
          <w:sz w:val="24"/>
          <w:szCs w:val="24"/>
        </w:rPr>
        <w:t>__________________________________________________________________________</w:t>
      </w:r>
      <w:r w:rsidR="00112E79" w:rsidRPr="00D670B6">
        <w:rPr>
          <w:sz w:val="24"/>
          <w:szCs w:val="24"/>
        </w:rPr>
        <w:t>___________</w:t>
      </w:r>
      <w:r w:rsidR="00C520A2" w:rsidRPr="00D670B6">
        <w:rPr>
          <w:sz w:val="24"/>
          <w:szCs w:val="24"/>
        </w:rPr>
        <w:t xml:space="preserve">, с другой стороны, именуемый в дальнейшем «Претендент», </w:t>
      </w:r>
      <w:r w:rsidR="00412241" w:rsidRPr="00D670B6">
        <w:rPr>
          <w:sz w:val="24"/>
          <w:szCs w:val="24"/>
        </w:rPr>
        <w:t>совместно именуемые – «</w:t>
      </w:r>
      <w:r w:rsidR="00412241" w:rsidRPr="00D670B6">
        <w:rPr>
          <w:b/>
          <w:sz w:val="24"/>
          <w:szCs w:val="24"/>
        </w:rPr>
        <w:t>Стороны</w:t>
      </w:r>
      <w:r w:rsidR="00412241" w:rsidRPr="00D670B6">
        <w:rPr>
          <w:sz w:val="24"/>
          <w:szCs w:val="24"/>
        </w:rPr>
        <w:t>», заключили настоящий Договор о нижеследующем:</w:t>
      </w:r>
    </w:p>
    <w:p w14:paraId="26CDD459" w14:textId="77777777" w:rsidR="00412241" w:rsidRPr="00D670B6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</w:p>
    <w:p w14:paraId="41582B8E" w14:textId="73C5DB44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D670B6">
        <w:rPr>
          <w:sz w:val="24"/>
          <w:szCs w:val="24"/>
        </w:rPr>
        <w:tab/>
      </w:r>
      <w:r w:rsidRPr="00615945">
        <w:rPr>
          <w:sz w:val="24"/>
          <w:szCs w:val="24"/>
        </w:rPr>
        <w:t xml:space="preserve">1. В подтверждение своего намерения принять участие в торгах в </w:t>
      </w:r>
      <w:r w:rsidRPr="00615945">
        <w:rPr>
          <w:rFonts w:eastAsia="Calibri"/>
          <w:sz w:val="24"/>
          <w:szCs w:val="24"/>
        </w:rPr>
        <w:t>форме электронного аукциона, открытого по составу участников, открытого по способу подачи предложений по цене с применением метода понижения начальной цены (голландский аукцион/комбинированный аукцион)</w:t>
      </w:r>
      <w:r w:rsidRPr="00615945">
        <w:rPr>
          <w:sz w:val="24"/>
          <w:szCs w:val="24"/>
        </w:rPr>
        <w:t xml:space="preserve">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Pr="00615945">
        <w:rPr>
          <w:sz w:val="24"/>
          <w:szCs w:val="24"/>
        </w:rPr>
        <w:t>, проводимых в порядке и на условиях, указанных в извещении о проведении торгов (далее – Извещение), опубликованном на сайте ЭТП ООО «</w:t>
      </w:r>
      <w:proofErr w:type="spellStart"/>
      <w:r w:rsidRPr="00615945">
        <w:rPr>
          <w:sz w:val="24"/>
          <w:szCs w:val="24"/>
        </w:rPr>
        <w:t>Ру</w:t>
      </w:r>
      <w:proofErr w:type="spellEnd"/>
      <w:r w:rsidRPr="00615945">
        <w:rPr>
          <w:sz w:val="24"/>
          <w:szCs w:val="24"/>
        </w:rPr>
        <w:t xml:space="preserve">-Трейд», в сети Интернет по адресу: </w:t>
      </w:r>
      <w:r w:rsidRPr="00615945">
        <w:rPr>
          <w:rFonts w:eastAsia="Calibri"/>
          <w:sz w:val="24"/>
          <w:szCs w:val="24"/>
        </w:rPr>
        <w:t>http://com.ru-trade24.ru/</w:t>
      </w:r>
      <w:r w:rsidRPr="00615945">
        <w:rPr>
          <w:sz w:val="24"/>
          <w:szCs w:val="24"/>
        </w:rPr>
        <w:t xml:space="preserve">, Претендент вносит задаток в размере </w:t>
      </w:r>
      <w:r w:rsidR="002675C3" w:rsidRPr="002675C3">
        <w:rPr>
          <w:sz w:val="24"/>
          <w:szCs w:val="24"/>
        </w:rPr>
        <w:t>56 888 280 рублей 00 коп. (в том числе НДС, исчисленный в соответствии с действующим законодательством Российской Федерации)</w:t>
      </w:r>
      <w:r w:rsidRPr="00615945">
        <w:rPr>
          <w:sz w:val="24"/>
          <w:szCs w:val="24"/>
        </w:rPr>
        <w:t>.</w:t>
      </w:r>
    </w:p>
    <w:p w14:paraId="6E8BBC87" w14:textId="2F6F9E89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 xml:space="preserve">2. Датой внесения задатка считается дата зачисления суммы задатка на расчетный счет Организатора торгов по следующим реквизитам: р/с </w:t>
      </w:r>
      <w:r w:rsidRPr="00615945">
        <w:rPr>
          <w:sz w:val="24"/>
          <w:szCs w:val="24"/>
          <w:lang w:eastAsia="en-US"/>
        </w:rPr>
        <w:t>№40702810200010005321 в АКБ «Пересвет» ПАО, к/с 30101810145250000275, БИК 044525275</w:t>
      </w:r>
      <w:r w:rsidRPr="00615945">
        <w:rPr>
          <w:sz w:val="24"/>
          <w:szCs w:val="24"/>
        </w:rPr>
        <w:t xml:space="preserve">, получатель: </w:t>
      </w:r>
      <w:r w:rsidRPr="00615945">
        <w:rPr>
          <w:sz w:val="24"/>
          <w:szCs w:val="24"/>
          <w:lang w:eastAsia="en-US"/>
        </w:rPr>
        <w:t>ООО «САЦ» (ИНН 7724590607)</w:t>
      </w:r>
      <w:r w:rsidRPr="00615945">
        <w:rPr>
          <w:sz w:val="24"/>
          <w:szCs w:val="24"/>
        </w:rPr>
        <w:t>, назначение платежа: «</w:t>
      </w:r>
      <w:r w:rsidR="00D670B6" w:rsidRPr="00615945">
        <w:rPr>
          <w:rFonts w:eastAsia="Calibri"/>
          <w:sz w:val="24"/>
          <w:szCs w:val="24"/>
        </w:rPr>
        <w:t xml:space="preserve">Задаток на участие в торгах № (указать номер торгов на ЭТП) по продаже имущества </w:t>
      </w:r>
      <w:r w:rsidR="002675C3" w:rsidRPr="002675C3">
        <w:rPr>
          <w:rFonts w:eastAsia="Calibri"/>
          <w:sz w:val="24"/>
          <w:szCs w:val="24"/>
        </w:rPr>
        <w:t>Банк</w:t>
      </w:r>
      <w:r w:rsidR="002675C3">
        <w:rPr>
          <w:rFonts w:eastAsia="Calibri"/>
          <w:sz w:val="24"/>
          <w:szCs w:val="24"/>
        </w:rPr>
        <w:t>а</w:t>
      </w:r>
      <w:r w:rsidR="002675C3" w:rsidRPr="002675C3">
        <w:rPr>
          <w:rFonts w:eastAsia="Calibri"/>
          <w:sz w:val="24"/>
          <w:szCs w:val="24"/>
        </w:rPr>
        <w:t xml:space="preserve"> «ТРАСТ» (ПАО)</w:t>
      </w:r>
      <w:r w:rsidR="00D670B6" w:rsidRPr="00615945">
        <w:rPr>
          <w:rFonts w:eastAsia="Calibri"/>
          <w:sz w:val="24"/>
          <w:szCs w:val="24"/>
        </w:rPr>
        <w:t xml:space="preserve"> за лот №1, без НДС</w:t>
      </w:r>
      <w:r w:rsidRPr="00615945">
        <w:rPr>
          <w:sz w:val="24"/>
          <w:szCs w:val="24"/>
        </w:rPr>
        <w:t xml:space="preserve">». </w:t>
      </w:r>
    </w:p>
    <w:p w14:paraId="01CC6E00" w14:textId="05872F8F" w:rsidR="00412241" w:rsidRPr="00615945" w:rsidRDefault="00412241" w:rsidP="00412241">
      <w:pPr>
        <w:tabs>
          <w:tab w:val="left" w:pos="0"/>
          <w:tab w:val="left" w:pos="795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3. Если Претендент принял участие в торгах, но по результатам торгов не был признан победителем</w:t>
      </w:r>
      <w:r w:rsidR="00D670B6" w:rsidRPr="00615945">
        <w:rPr>
          <w:sz w:val="24"/>
          <w:szCs w:val="24"/>
        </w:rPr>
        <w:t xml:space="preserve"> торгов</w:t>
      </w:r>
      <w:r w:rsidRPr="00615945">
        <w:rPr>
          <w:sz w:val="24"/>
          <w:szCs w:val="24"/>
        </w:rPr>
        <w:t xml:space="preserve">, Организатор торгов обязуется вернуть Претенденту внесенный им задаток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</w:t>
      </w:r>
      <w:r w:rsidR="00D670B6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 xml:space="preserve">. У Организатора торгов не возникает обязательств по уплате каких-либо процентов на сумму задатка в течение срока правомерного нахождения денежных средств в распоряжении организатора торгов. </w:t>
      </w:r>
    </w:p>
    <w:p w14:paraId="1AA4994B" w14:textId="76F33F67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4.  В случае отзыва Претендентом заявки на участие в торгах до момента приобретения им статуса участника торгов, Организатор торгов возвращает Претенденту сумму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</w:t>
      </w:r>
      <w:r w:rsidR="0073150B" w:rsidRPr="00615945">
        <w:rPr>
          <w:sz w:val="24"/>
          <w:szCs w:val="24"/>
        </w:rPr>
        <w:t xml:space="preserve">дня </w:t>
      </w:r>
      <w:r w:rsidR="0073150B" w:rsidRPr="00615945">
        <w:rPr>
          <w:rFonts w:eastAsia="Calibri"/>
          <w:sz w:val="24"/>
          <w:szCs w:val="24"/>
        </w:rPr>
        <w:t>подведения итогов торгов</w:t>
      </w:r>
      <w:r w:rsidRPr="00615945">
        <w:rPr>
          <w:sz w:val="24"/>
          <w:szCs w:val="24"/>
        </w:rPr>
        <w:t>.</w:t>
      </w:r>
      <w:r w:rsidR="006E71E1" w:rsidRPr="00615945">
        <w:rPr>
          <w:sz w:val="24"/>
          <w:szCs w:val="24"/>
        </w:rPr>
        <w:t xml:space="preserve"> </w:t>
      </w:r>
    </w:p>
    <w:p w14:paraId="37999AEE" w14:textId="0CCA5E99" w:rsidR="00412241" w:rsidRPr="00615945" w:rsidRDefault="00412241" w:rsidP="00412241">
      <w:pPr>
        <w:tabs>
          <w:tab w:val="left" w:pos="0"/>
          <w:tab w:val="left" w:pos="795"/>
        </w:tabs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5. В случае отмены торгов, Организатор торгов возвращает сумму внесенного Претендентом задатка в течение </w:t>
      </w:r>
      <w:r w:rsidR="00D670B6" w:rsidRPr="00615945">
        <w:rPr>
          <w:sz w:val="24"/>
          <w:szCs w:val="24"/>
        </w:rPr>
        <w:t>5</w:t>
      </w:r>
      <w:r w:rsidRPr="00615945">
        <w:rPr>
          <w:sz w:val="24"/>
          <w:szCs w:val="24"/>
        </w:rPr>
        <w:t xml:space="preserve"> (</w:t>
      </w:r>
      <w:r w:rsidR="00D670B6" w:rsidRPr="00615945">
        <w:rPr>
          <w:sz w:val="24"/>
          <w:szCs w:val="24"/>
        </w:rPr>
        <w:t>п</w:t>
      </w:r>
      <w:r w:rsidRPr="00615945">
        <w:rPr>
          <w:sz w:val="24"/>
          <w:szCs w:val="24"/>
        </w:rPr>
        <w:t xml:space="preserve">яти) рабочих дней со дня опубликования сообщения об отмене торгов. </w:t>
      </w:r>
    </w:p>
    <w:p w14:paraId="1AD96E49" w14:textId="67C01137" w:rsidR="00412241" w:rsidRPr="00615945" w:rsidRDefault="00412241" w:rsidP="00412241">
      <w:pPr>
        <w:pStyle w:val="a5"/>
        <w:tabs>
          <w:tab w:val="left" w:pos="0"/>
        </w:tabs>
        <w:spacing w:line="240" w:lineRule="auto"/>
        <w:ind w:firstLine="0"/>
        <w:jc w:val="both"/>
      </w:pPr>
      <w:r w:rsidRPr="00615945">
        <w:tab/>
        <w:t xml:space="preserve">6. Задаток не возвращается в случае, если Претендент, признанный Победителем торгов: (1) уклонился либо отказался от подписания договора </w:t>
      </w:r>
      <w:r w:rsidR="00D670B6" w:rsidRPr="00615945">
        <w:rPr>
          <w:rFonts w:eastAsia="Calibri"/>
        </w:rPr>
        <w:t>уступки прав (требований)</w:t>
      </w:r>
      <w:r w:rsidRPr="00615945">
        <w:t xml:space="preserve"> в установленном в Извещении порядке, либо (2) не исполнил или исполнил ненадлежащим образом обязательство по оплате проданного на торгах имущества.</w:t>
      </w:r>
    </w:p>
    <w:p w14:paraId="2268A77C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7. В случае победы Претендента на торгах и признания его Победителем торгов, сумма внесенного задатка засчитывается в счет оплаты приобретенного на торгах имущества.</w:t>
      </w:r>
    </w:p>
    <w:p w14:paraId="23EE0608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8.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D6A2D68" w14:textId="77777777" w:rsidR="00412241" w:rsidRPr="00615945" w:rsidRDefault="00412241" w:rsidP="00412241">
      <w:pPr>
        <w:tabs>
          <w:tab w:val="left" w:pos="0"/>
        </w:tabs>
        <w:autoSpaceDE w:val="0"/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9. Споры, не урегулированные путем переговоров, передаются на рассмотрение Арбитражного суда г. Москвы в порядке, предусмотренном действующим законодательством РФ.</w:t>
      </w:r>
    </w:p>
    <w:p w14:paraId="6D5CDA13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10. Настоящий Договор составлен в 2-х экземплярах, имеющих равную юридическую силу, по одному для каждой из Сторон.</w:t>
      </w:r>
    </w:p>
    <w:p w14:paraId="1E270F4E" w14:textId="77777777" w:rsidR="00412241" w:rsidRPr="00615945" w:rsidRDefault="00412241" w:rsidP="00412241">
      <w:pPr>
        <w:tabs>
          <w:tab w:val="left" w:pos="0"/>
        </w:tabs>
        <w:jc w:val="both"/>
        <w:rPr>
          <w:sz w:val="24"/>
          <w:szCs w:val="24"/>
        </w:rPr>
      </w:pPr>
      <w:r w:rsidRPr="00615945">
        <w:rPr>
          <w:sz w:val="24"/>
          <w:szCs w:val="24"/>
        </w:rPr>
        <w:tab/>
        <w:t>11.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BB54866" w14:textId="77777777" w:rsidR="008C31B3" w:rsidRPr="00615945" w:rsidRDefault="00FE5D10" w:rsidP="00D670B6">
      <w:pPr>
        <w:ind w:firstLine="709"/>
        <w:jc w:val="both"/>
        <w:rPr>
          <w:sz w:val="24"/>
          <w:szCs w:val="24"/>
        </w:rPr>
      </w:pPr>
      <w:r w:rsidRPr="00615945">
        <w:rPr>
          <w:sz w:val="24"/>
          <w:szCs w:val="24"/>
        </w:rPr>
        <w:t xml:space="preserve">12. </w:t>
      </w:r>
      <w:r w:rsidR="008C31B3" w:rsidRPr="00615945">
        <w:rPr>
          <w:sz w:val="24"/>
          <w:szCs w:val="24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D670B6" w14:paraId="019512EA" w14:textId="77777777" w:rsidTr="007B121D">
        <w:tc>
          <w:tcPr>
            <w:tcW w:w="4968" w:type="dxa"/>
          </w:tcPr>
          <w:p w14:paraId="74A7638B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54A2BA50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1D281C8" w14:textId="35A48AF5" w:rsidR="007D20B7" w:rsidRPr="00615945" w:rsidRDefault="00112E79" w:rsidP="007D20B7">
            <w:pPr>
              <w:rPr>
                <w:rFonts w:eastAsia="Calibri"/>
                <w:sz w:val="24"/>
                <w:szCs w:val="24"/>
              </w:rPr>
            </w:pPr>
            <w:r w:rsidRPr="00615945">
              <w:rPr>
                <w:rFonts w:eastAsia="Calibri"/>
                <w:sz w:val="24"/>
                <w:szCs w:val="24"/>
              </w:rPr>
              <w:t xml:space="preserve">ООО «Специализированный аукционный </w:t>
            </w:r>
            <w:r w:rsidR="00E44E6A" w:rsidRPr="00615945">
              <w:rPr>
                <w:rFonts w:eastAsia="Calibri"/>
                <w:sz w:val="24"/>
                <w:szCs w:val="24"/>
              </w:rPr>
              <w:t>центр</w:t>
            </w:r>
            <w:r w:rsidRPr="00615945">
              <w:rPr>
                <w:rFonts w:eastAsia="Calibri"/>
                <w:sz w:val="24"/>
                <w:szCs w:val="24"/>
              </w:rPr>
              <w:t>»</w:t>
            </w:r>
          </w:p>
          <w:p w14:paraId="03C98CA8" w14:textId="77777777" w:rsidR="007D20B7" w:rsidRPr="00615945" w:rsidRDefault="00112E79" w:rsidP="007D20B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>ИНН 7724590607, ОГРН 5067746760747</w:t>
            </w:r>
          </w:p>
          <w:p w14:paraId="529ADA6C" w14:textId="30684783" w:rsidR="00B4725F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rFonts w:eastAsia="Calibri"/>
                <w:bCs/>
                <w:sz w:val="24"/>
                <w:szCs w:val="24"/>
              </w:rPr>
              <w:t xml:space="preserve">140000, Московская область, г. Люберцы, Октябрьский проспект, д. 259, лит. Д, </w:t>
            </w:r>
            <w:r w:rsidR="0012168E" w:rsidRPr="00615945">
              <w:rPr>
                <w:rFonts w:eastAsia="Calibri"/>
                <w:bCs/>
                <w:sz w:val="24"/>
                <w:szCs w:val="24"/>
              </w:rPr>
              <w:t>оф. 108</w:t>
            </w:r>
          </w:p>
          <w:p w14:paraId="19BA4F15" w14:textId="1972DB13" w:rsidR="007D20B7" w:rsidRPr="00615945" w:rsidRDefault="006E71E1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р/с </w:t>
            </w:r>
            <w:r w:rsidRPr="00615945">
              <w:rPr>
                <w:sz w:val="24"/>
                <w:szCs w:val="24"/>
                <w:lang w:eastAsia="en-US"/>
              </w:rPr>
              <w:t>№40702810200010005321 в АКБ «Пересвет» ПАО, к/с 30101810145250000275, БИК 044525275</w:t>
            </w:r>
          </w:p>
          <w:p w14:paraId="1B78970C" w14:textId="77777777" w:rsidR="007D20B7" w:rsidRPr="00615945" w:rsidRDefault="00112E79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Генеральный директор</w:t>
            </w:r>
          </w:p>
          <w:p w14:paraId="7C476698" w14:textId="76A92318" w:rsidR="007D20B7" w:rsidRPr="00615945" w:rsidRDefault="007D20B7" w:rsidP="007D20B7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 xml:space="preserve">__________________ </w:t>
            </w:r>
            <w:r w:rsidR="006E71E1" w:rsidRPr="00615945">
              <w:rPr>
                <w:sz w:val="24"/>
                <w:szCs w:val="24"/>
              </w:rPr>
              <w:t>Т</w:t>
            </w:r>
            <w:r w:rsidR="002B4F9A" w:rsidRPr="00615945">
              <w:rPr>
                <w:sz w:val="24"/>
                <w:szCs w:val="24"/>
              </w:rPr>
              <w:t xml:space="preserve">.И. </w:t>
            </w:r>
            <w:r w:rsidR="006E71E1" w:rsidRPr="00615945">
              <w:rPr>
                <w:sz w:val="24"/>
                <w:szCs w:val="24"/>
              </w:rPr>
              <w:t>Зайцева</w:t>
            </w:r>
            <w:r w:rsidRPr="00615945">
              <w:rPr>
                <w:sz w:val="24"/>
                <w:szCs w:val="24"/>
              </w:rPr>
              <w:t xml:space="preserve">      </w:t>
            </w:r>
          </w:p>
          <w:p w14:paraId="5A37E11C" w14:textId="77777777" w:rsidR="008C31B3" w:rsidRPr="00615945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6EBB417B" w14:textId="75718937" w:rsidR="008C31B3" w:rsidRPr="00615945" w:rsidRDefault="00D670B6" w:rsidP="005D4C5B">
            <w:pPr>
              <w:jc w:val="center"/>
              <w:rPr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Претендент</w:t>
            </w:r>
            <w:r w:rsidR="008C31B3" w:rsidRPr="00615945">
              <w:rPr>
                <w:b/>
                <w:sz w:val="24"/>
                <w:szCs w:val="24"/>
              </w:rPr>
              <w:t>:</w:t>
            </w:r>
          </w:p>
          <w:p w14:paraId="20CC103C" w14:textId="6353BCC2" w:rsidR="008C31B3" w:rsidRPr="00615945" w:rsidRDefault="00112E79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</w:p>
          <w:p w14:paraId="4F978DB6" w14:textId="77777777" w:rsidR="00B17C9C" w:rsidRPr="00615945" w:rsidRDefault="00B17C9C" w:rsidP="005D4C5B">
            <w:pPr>
              <w:jc w:val="both"/>
              <w:rPr>
                <w:sz w:val="24"/>
                <w:szCs w:val="24"/>
              </w:rPr>
            </w:pPr>
          </w:p>
          <w:p w14:paraId="011C64B0" w14:textId="77777777" w:rsidR="00112E79" w:rsidRPr="00615945" w:rsidRDefault="00112E79" w:rsidP="005D4C5B">
            <w:pPr>
              <w:jc w:val="both"/>
              <w:rPr>
                <w:sz w:val="24"/>
                <w:szCs w:val="24"/>
              </w:rPr>
            </w:pPr>
          </w:p>
          <w:p w14:paraId="394F73A1" w14:textId="1E7D4701" w:rsidR="008C31B3" w:rsidRPr="00615945" w:rsidRDefault="008C31B3" w:rsidP="005D4C5B">
            <w:pPr>
              <w:jc w:val="both"/>
              <w:rPr>
                <w:sz w:val="24"/>
                <w:szCs w:val="24"/>
              </w:rPr>
            </w:pPr>
            <w:r w:rsidRPr="00615945">
              <w:rPr>
                <w:sz w:val="24"/>
                <w:szCs w:val="24"/>
              </w:rPr>
              <w:t>___________</w:t>
            </w:r>
            <w:r w:rsidR="00B4725F" w:rsidRPr="00615945">
              <w:rPr>
                <w:sz w:val="24"/>
                <w:szCs w:val="24"/>
              </w:rPr>
              <w:t>___________</w:t>
            </w:r>
            <w:r w:rsidR="00112E79" w:rsidRPr="00615945">
              <w:rPr>
                <w:sz w:val="24"/>
                <w:szCs w:val="24"/>
              </w:rPr>
              <w:t>/_________________/</w:t>
            </w:r>
          </w:p>
          <w:p w14:paraId="3813AA1A" w14:textId="77777777" w:rsidR="008C31B3" w:rsidRPr="00615945" w:rsidRDefault="00B4725F" w:rsidP="005D4C5B">
            <w:pPr>
              <w:jc w:val="both"/>
              <w:rPr>
                <w:sz w:val="24"/>
                <w:szCs w:val="24"/>
              </w:rPr>
            </w:pPr>
            <w:proofErr w:type="spellStart"/>
            <w:r w:rsidRPr="00615945">
              <w:rPr>
                <w:sz w:val="24"/>
                <w:szCs w:val="24"/>
              </w:rPr>
              <w:t>м.п</w:t>
            </w:r>
            <w:proofErr w:type="spellEnd"/>
            <w:r w:rsidRPr="00615945">
              <w:rPr>
                <w:sz w:val="24"/>
                <w:szCs w:val="24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615945" w:rsidRDefault="008C31B3" w:rsidP="005D4C5B">
            <w:pPr>
              <w:jc w:val="center"/>
              <w:rPr>
                <w:b/>
                <w:sz w:val="24"/>
                <w:szCs w:val="24"/>
              </w:rPr>
            </w:pPr>
          </w:p>
          <w:p w14:paraId="4D31EDEF" w14:textId="77777777" w:rsidR="008C31B3" w:rsidRPr="00D670B6" w:rsidRDefault="008C31B3" w:rsidP="005D4C5B">
            <w:pPr>
              <w:jc w:val="center"/>
              <w:rPr>
                <w:b/>
                <w:sz w:val="24"/>
                <w:szCs w:val="24"/>
              </w:rPr>
            </w:pPr>
            <w:r w:rsidRPr="00615945">
              <w:rPr>
                <w:b/>
                <w:sz w:val="24"/>
                <w:szCs w:val="24"/>
              </w:rPr>
              <w:t>Организатор торгов:</w:t>
            </w:r>
          </w:p>
          <w:p w14:paraId="0F81CCA8" w14:textId="77777777" w:rsidR="008C31B3" w:rsidRPr="00D670B6" w:rsidRDefault="008C31B3" w:rsidP="005D4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4F03523B" w14:textId="77777777" w:rsidR="007D20B7" w:rsidRPr="00D670B6" w:rsidRDefault="007D20B7" w:rsidP="00DB0048">
      <w:pPr>
        <w:rPr>
          <w:sz w:val="24"/>
          <w:szCs w:val="24"/>
        </w:rPr>
      </w:pPr>
    </w:p>
    <w:sectPr w:rsidR="007D20B7" w:rsidRPr="00D670B6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675C3"/>
    <w:rsid w:val="002B4F9A"/>
    <w:rsid w:val="002C120E"/>
    <w:rsid w:val="002D4A69"/>
    <w:rsid w:val="00351998"/>
    <w:rsid w:val="00397894"/>
    <w:rsid w:val="003B45FE"/>
    <w:rsid w:val="003C021C"/>
    <w:rsid w:val="00406CC9"/>
    <w:rsid w:val="00412241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E1F22"/>
    <w:rsid w:val="005F3E3F"/>
    <w:rsid w:val="00615945"/>
    <w:rsid w:val="00632307"/>
    <w:rsid w:val="00654D00"/>
    <w:rsid w:val="00663E3C"/>
    <w:rsid w:val="00681CD5"/>
    <w:rsid w:val="00686991"/>
    <w:rsid w:val="00697D45"/>
    <w:rsid w:val="006B60D0"/>
    <w:rsid w:val="006D02C8"/>
    <w:rsid w:val="006E71E1"/>
    <w:rsid w:val="006F007D"/>
    <w:rsid w:val="00710166"/>
    <w:rsid w:val="00725303"/>
    <w:rsid w:val="0073150B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76B66"/>
    <w:rsid w:val="00CE5676"/>
    <w:rsid w:val="00CF2640"/>
    <w:rsid w:val="00D670B6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ody Text Indent"/>
    <w:basedOn w:val="a"/>
    <w:link w:val="a6"/>
    <w:rsid w:val="00412241"/>
    <w:pPr>
      <w:spacing w:line="360" w:lineRule="auto"/>
      <w:ind w:firstLine="709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412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7</cp:revision>
  <cp:lastPrinted>2015-08-11T09:52:00Z</cp:lastPrinted>
  <dcterms:created xsi:type="dcterms:W3CDTF">2022-10-18T15:03:00Z</dcterms:created>
  <dcterms:modified xsi:type="dcterms:W3CDTF">2023-08-09T12:39:00Z</dcterms:modified>
</cp:coreProperties>
</file>