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6E9738DD"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A77847" w:rsidRPr="00A77847">
        <w:rPr>
          <w:rFonts w:ascii="Times New Roman" w:hAnsi="Times New Roman"/>
          <w:b/>
          <w:bCs/>
          <w:smallCaps/>
          <w:spacing w:val="5"/>
        </w:rPr>
        <w:t xml:space="preserve">межсетевого экрана UserGate E 1000 </w:t>
      </w:r>
      <w:r w:rsidRPr="007D5595">
        <w:rPr>
          <w:rFonts w:ascii="Times New Roman" w:hAnsi="Times New Roman"/>
          <w:b/>
          <w:bCs/>
          <w:smallCaps/>
          <w:spacing w:val="5"/>
        </w:rPr>
        <w:t xml:space="preserve">для нужд филиала ООО «РУСИНВЕСТ» - «ТНПЗ» (г. Тюмень) </w:t>
      </w:r>
      <w:r w:rsidR="00A77847">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A77847">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FC6BD8">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FC6BD8">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FC6BD8">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FC6BD8">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FC6BD8">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FC6BD8">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FC6BD8">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FC6BD8">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FC6BD8">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FC6BD8">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FC6BD8">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FC6BD8">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FC6BD8">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FC6BD8">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FC6BD8">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FC6BD8">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FC6BD8">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FC6BD8">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FC6BD8">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FC6BD8">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FC6BD8">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FC6BD8">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FC6BD8">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FC6BD8">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FC6BD8">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FC6BD8">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FC6BD8">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FC6BD8">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FC6BD8">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FC6BD8">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FC6BD8">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FC6BD8">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FC6BD8">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FC6BD8">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FC6BD8">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FC6BD8">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FC6BD8">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FC6BD8">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FC6BD8">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FC6BD8">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FC6BD8">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FC6BD8">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FC6BD8">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FC6BD8">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FC6BD8">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FC6BD8">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FC6BD8">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FC6BD8">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FC6BD8">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2B707316"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A77847" w:rsidRPr="00A77847">
              <w:rPr>
                <w:rFonts w:ascii="Times New Roman" w:hAnsi="Times New Roman"/>
                <w:sz w:val="24"/>
                <w:szCs w:val="24"/>
              </w:rPr>
              <w:t xml:space="preserve">межсетевого экрана UserGate E 1000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A77847">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A77847">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5C719152" w:rsidR="003F29E6" w:rsidRPr="00826AB8" w:rsidRDefault="00A77847" w:rsidP="00AE1721">
            <w:pPr>
              <w:pStyle w:val="a3"/>
              <w:numPr>
                <w:ilvl w:val="0"/>
                <w:numId w:val="0"/>
              </w:numPr>
              <w:rPr>
                <w:rFonts w:ascii="Times New Roman" w:hAnsi="Times New Roman"/>
                <w:bCs/>
                <w:sz w:val="24"/>
              </w:rPr>
            </w:pPr>
            <w:r w:rsidRPr="00A77847">
              <w:rPr>
                <w:rFonts w:ascii="Times New Roman" w:hAnsi="Times New Roman"/>
                <w:bCs/>
                <w:sz w:val="24"/>
                <w:szCs w:val="24"/>
              </w:rPr>
              <w:t>287-ОД-2023-РИ(ЭТП)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3"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4AAC61F8" w14:textId="5944CE6E" w:rsidR="00A77847" w:rsidRDefault="00A77847" w:rsidP="00A77847">
            <w:pPr>
              <w:pStyle w:val="a3"/>
              <w:numPr>
                <w:ilvl w:val="0"/>
                <w:numId w:val="0"/>
              </w:numPr>
              <w:spacing w:before="0"/>
              <w:rPr>
                <w:rFonts w:ascii="Times New Roman" w:hAnsi="Times New Roman"/>
                <w:bCs/>
                <w:sz w:val="24"/>
                <w:szCs w:val="24"/>
                <w:lang w:eastAsia="en-US"/>
              </w:rPr>
            </w:pPr>
            <w:r w:rsidRPr="00D374D0">
              <w:rPr>
                <w:rFonts w:ascii="Times New Roman" w:hAnsi="Times New Roman"/>
                <w:bCs/>
                <w:sz w:val="24"/>
                <w:szCs w:val="24"/>
                <w:lang w:eastAsia="en-US"/>
              </w:rPr>
              <w:t>5 619</w:t>
            </w:r>
            <w:r>
              <w:rPr>
                <w:rFonts w:ascii="Times New Roman" w:hAnsi="Times New Roman"/>
                <w:bCs/>
                <w:sz w:val="24"/>
                <w:szCs w:val="24"/>
                <w:lang w:eastAsia="en-US"/>
              </w:rPr>
              <w:t> </w:t>
            </w:r>
            <w:r w:rsidRPr="00D374D0">
              <w:rPr>
                <w:rFonts w:ascii="Times New Roman" w:hAnsi="Times New Roman"/>
                <w:bCs/>
                <w:sz w:val="24"/>
                <w:szCs w:val="24"/>
                <w:lang w:eastAsia="en-US"/>
              </w:rPr>
              <w:t>020</w:t>
            </w:r>
            <w:r>
              <w:rPr>
                <w:rFonts w:ascii="Times New Roman" w:hAnsi="Times New Roman"/>
                <w:bCs/>
                <w:sz w:val="24"/>
                <w:szCs w:val="24"/>
                <w:lang w:eastAsia="en-US"/>
              </w:rPr>
              <w:t>,00</w:t>
            </w:r>
            <w:r w:rsidRPr="00D374D0">
              <w:rPr>
                <w:rFonts w:ascii="Times New Roman" w:hAnsi="Times New Roman"/>
                <w:bCs/>
                <w:sz w:val="24"/>
                <w:szCs w:val="24"/>
                <w:lang w:eastAsia="en-US"/>
              </w:rPr>
              <w:t xml:space="preserve"> (пять миллионов шестьсот девятнадцать тысяч двадцать) руб. 00 коп</w:t>
            </w:r>
            <w:r>
              <w:rPr>
                <w:rFonts w:ascii="Times New Roman" w:hAnsi="Times New Roman"/>
                <w:bCs/>
                <w:sz w:val="24"/>
                <w:szCs w:val="24"/>
                <w:lang w:eastAsia="en-US"/>
              </w:rPr>
              <w:t>.</w:t>
            </w:r>
            <w:r w:rsidRPr="00D374D0">
              <w:rPr>
                <w:rFonts w:ascii="Times New Roman" w:hAnsi="Times New Roman"/>
                <w:bCs/>
                <w:sz w:val="24"/>
                <w:szCs w:val="24"/>
                <w:lang w:eastAsia="en-US"/>
              </w:rPr>
              <w:t xml:space="preserve"> в т.ч. </w:t>
            </w:r>
            <w:r w:rsidRPr="00A77847">
              <w:rPr>
                <w:rFonts w:ascii="Times New Roman" w:hAnsi="Times New Roman"/>
                <w:sz w:val="24"/>
                <w:szCs w:val="24"/>
              </w:rPr>
              <w:t>составной</w:t>
            </w:r>
            <w:r>
              <w:rPr>
                <w:rFonts w:ascii="Times New Roman" w:hAnsi="Times New Roman"/>
                <w:bCs/>
                <w:sz w:val="24"/>
                <w:szCs w:val="24"/>
                <w:lang w:eastAsia="en-US"/>
              </w:rPr>
              <w:t xml:space="preserve"> </w:t>
            </w:r>
            <w:r w:rsidRPr="00D374D0">
              <w:rPr>
                <w:rFonts w:ascii="Times New Roman" w:hAnsi="Times New Roman"/>
                <w:bCs/>
                <w:sz w:val="24"/>
                <w:szCs w:val="24"/>
                <w:lang w:eastAsia="en-US"/>
              </w:rPr>
              <w:t xml:space="preserve">НДС </w:t>
            </w:r>
            <w:r>
              <w:rPr>
                <w:rFonts w:ascii="Times New Roman" w:hAnsi="Times New Roman"/>
                <w:bCs/>
                <w:sz w:val="24"/>
                <w:szCs w:val="24"/>
                <w:lang w:eastAsia="en-US"/>
              </w:rPr>
              <w:t>20%</w:t>
            </w:r>
          </w:p>
          <w:p w14:paraId="245C6702" w14:textId="70FC7698" w:rsidR="00A77847" w:rsidRPr="00562602" w:rsidRDefault="00A77847" w:rsidP="00A7784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514 800,00 </w:t>
            </w:r>
            <w:r w:rsidRPr="00562602">
              <w:rPr>
                <w:rFonts w:ascii="Times New Roman" w:hAnsi="Times New Roman"/>
                <w:bCs/>
                <w:sz w:val="24"/>
                <w:szCs w:val="24"/>
                <w:lang w:eastAsia="en-US"/>
              </w:rPr>
              <w:t>(</w:t>
            </w:r>
            <w:r>
              <w:rPr>
                <w:rFonts w:ascii="Times New Roman" w:hAnsi="Times New Roman"/>
                <w:bCs/>
                <w:sz w:val="24"/>
                <w:szCs w:val="24"/>
                <w:lang w:eastAsia="en-US"/>
              </w:rPr>
              <w:t>пятьсот четырнадцать тысяч восемьсот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НДС 20%</w:t>
            </w:r>
            <w:r>
              <w:rPr>
                <w:rFonts w:ascii="Times New Roman" w:hAnsi="Times New Roman"/>
                <w:bCs/>
                <w:sz w:val="24"/>
                <w:szCs w:val="24"/>
                <w:lang w:eastAsia="en-US"/>
              </w:rPr>
              <w:t xml:space="preserve"> только на оборудование</w:t>
            </w:r>
          </w:p>
          <w:p w14:paraId="5607A4D5" w14:textId="7E78D6E2" w:rsidR="00A77847" w:rsidRPr="00562602" w:rsidRDefault="00A77847" w:rsidP="00A7784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5 104 220,00 </w:t>
            </w:r>
            <w:r w:rsidRPr="00562602">
              <w:rPr>
                <w:rFonts w:ascii="Times New Roman" w:hAnsi="Times New Roman"/>
                <w:bCs/>
                <w:sz w:val="24"/>
                <w:szCs w:val="24"/>
                <w:lang w:eastAsia="en-US"/>
              </w:rPr>
              <w:t>(</w:t>
            </w:r>
            <w:r>
              <w:rPr>
                <w:rFonts w:ascii="Times New Roman" w:hAnsi="Times New Roman"/>
                <w:bCs/>
                <w:sz w:val="24"/>
                <w:szCs w:val="24"/>
                <w:lang w:eastAsia="en-US"/>
              </w:rPr>
              <w:t>пять миллионов сто четыре тысячи двести двадцать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1502AE13"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A77847">
              <w:rPr>
                <w:rFonts w:ascii="Times New Roman" w:hAnsi="Times New Roman"/>
                <w:sz w:val="24"/>
              </w:rPr>
              <w:t>4</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0DDFA976"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A77847">
              <w:rPr>
                <w:rFonts w:ascii="Times New Roman" w:hAnsi="Times New Roman"/>
              </w:rPr>
              <w:t>5</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4219F370" w:rsidR="003F29E6" w:rsidRPr="00A77847" w:rsidRDefault="00351680" w:rsidP="00C839D1">
            <w:pPr>
              <w:pStyle w:val="a3"/>
              <w:numPr>
                <w:ilvl w:val="0"/>
                <w:numId w:val="0"/>
              </w:numPr>
              <w:rPr>
                <w:rFonts w:ascii="Times New Roman" w:hAnsi="Times New Roman"/>
                <w:b/>
                <w:bCs/>
                <w:sz w:val="24"/>
                <w:szCs w:val="24"/>
              </w:rPr>
            </w:pPr>
            <w:r w:rsidRPr="00351680">
              <w:rPr>
                <w:rFonts w:ascii="Times New Roman" w:eastAsia="Calibri" w:hAnsi="Times New Roman"/>
                <w:b/>
                <w:bCs/>
                <w:sz w:val="24"/>
                <w:szCs w:val="24"/>
                <w:lang w:eastAsia="en-US"/>
              </w:rPr>
              <w:t xml:space="preserve">12 недель с даты заключения Договора. Досрочная поставка осуществляется по соглашению Сторон.  </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1CF59DCB" w:rsidR="003F29E6" w:rsidRPr="0063263A" w:rsidRDefault="0063263A" w:rsidP="007D5595">
            <w:pPr>
              <w:spacing w:after="0" w:line="240" w:lineRule="auto"/>
              <w:jc w:val="both"/>
              <w:rPr>
                <w:rFonts w:ascii="Times New Roman" w:hAnsi="Times New Roman"/>
                <w:b/>
                <w:bCs/>
                <w:sz w:val="24"/>
                <w:szCs w:val="24"/>
              </w:rPr>
            </w:pPr>
            <w:r w:rsidRPr="0063263A">
              <w:rPr>
                <w:rFonts w:ascii="Times New Roman" w:hAnsi="Times New Roman"/>
                <w:b/>
                <w:bCs/>
                <w:sz w:val="24"/>
                <w:szCs w:val="24"/>
              </w:rPr>
              <w:t xml:space="preserve">УПД, Сертификат соответствия, Сертификат ФСТЭК, </w:t>
            </w:r>
            <w:r w:rsidRPr="0063263A">
              <w:rPr>
                <w:rFonts w:ascii="Times New Roman" w:hAnsi="Times New Roman"/>
                <w:b/>
                <w:bCs/>
                <w:sz w:val="24"/>
                <w:szCs w:val="24"/>
                <w:lang w:eastAsia="ru-RU"/>
              </w:rPr>
              <w:t>Паспорт качества</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24291BFB"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C6BD8">
              <w:rPr>
                <w:rFonts w:ascii="Times New Roman" w:hAnsi="Times New Roman"/>
                <w:bCs/>
                <w:spacing w:val="-6"/>
                <w:sz w:val="24"/>
              </w:rPr>
              <w:t>18</w:t>
            </w:r>
            <w:r w:rsidR="000629CC">
              <w:rPr>
                <w:rFonts w:ascii="Times New Roman" w:hAnsi="Times New Roman"/>
                <w:bCs/>
                <w:spacing w:val="-6"/>
                <w:sz w:val="24"/>
              </w:rPr>
              <w:t>»</w:t>
            </w:r>
            <w:r>
              <w:rPr>
                <w:rFonts w:ascii="Times New Roman" w:hAnsi="Times New Roman"/>
                <w:bCs/>
                <w:spacing w:val="-6"/>
                <w:sz w:val="24"/>
              </w:rPr>
              <w:t xml:space="preserve"> </w:t>
            </w:r>
            <w:r w:rsidR="00A77847">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C6BD8">
              <w:rPr>
                <w:rFonts w:ascii="Times New Roman" w:hAnsi="Times New Roman"/>
                <w:bCs/>
                <w:spacing w:val="-6"/>
                <w:sz w:val="24"/>
              </w:rPr>
              <w:t>29</w:t>
            </w:r>
            <w:r w:rsidRPr="0061579A">
              <w:rPr>
                <w:rFonts w:ascii="Times New Roman" w:hAnsi="Times New Roman"/>
                <w:bCs/>
                <w:spacing w:val="-6"/>
                <w:sz w:val="24"/>
              </w:rPr>
              <w:t>»</w:t>
            </w:r>
            <w:r>
              <w:rPr>
                <w:rFonts w:ascii="Times New Roman" w:hAnsi="Times New Roman"/>
                <w:bCs/>
                <w:spacing w:val="-6"/>
                <w:sz w:val="24"/>
              </w:rPr>
              <w:t xml:space="preserve"> </w:t>
            </w:r>
            <w:r w:rsidR="00A77847">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0046D722"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C6BD8">
              <w:rPr>
                <w:rFonts w:ascii="Times New Roman" w:hAnsi="Times New Roman"/>
                <w:bCs/>
                <w:sz w:val="24"/>
              </w:rPr>
              <w:t>18</w:t>
            </w:r>
            <w:r>
              <w:rPr>
                <w:rFonts w:ascii="Times New Roman" w:hAnsi="Times New Roman"/>
                <w:bCs/>
                <w:sz w:val="24"/>
              </w:rPr>
              <w:t>»</w:t>
            </w:r>
            <w:r w:rsidRPr="002C6077">
              <w:rPr>
                <w:rFonts w:ascii="Times New Roman" w:hAnsi="Times New Roman"/>
                <w:bCs/>
                <w:sz w:val="24"/>
              </w:rPr>
              <w:t xml:space="preserve"> </w:t>
            </w:r>
            <w:r w:rsidR="00A77847">
              <w:rPr>
                <w:rFonts w:ascii="Times New Roman" w:hAnsi="Times New Roman"/>
                <w:bCs/>
                <w:sz w:val="24"/>
              </w:rPr>
              <w:t>августа</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C6BD8">
              <w:rPr>
                <w:rFonts w:ascii="Times New Roman" w:hAnsi="Times New Roman"/>
                <w:bCs/>
                <w:spacing w:val="-6"/>
                <w:sz w:val="24"/>
              </w:rPr>
              <w:t>28</w:t>
            </w:r>
            <w:r w:rsidRPr="007B379B">
              <w:rPr>
                <w:rFonts w:ascii="Times New Roman" w:hAnsi="Times New Roman"/>
                <w:bCs/>
                <w:spacing w:val="-6"/>
                <w:sz w:val="24"/>
              </w:rPr>
              <w:t xml:space="preserve">» </w:t>
            </w:r>
            <w:r w:rsidR="00A77847">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4"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11DF51E4"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C6BD8">
              <w:rPr>
                <w:rFonts w:ascii="Times New Roman" w:hAnsi="Times New Roman"/>
                <w:bCs/>
                <w:spacing w:val="-6"/>
                <w:sz w:val="24"/>
              </w:rPr>
              <w:t>22</w:t>
            </w:r>
            <w:r w:rsidRPr="007B379B">
              <w:rPr>
                <w:rFonts w:ascii="Times New Roman" w:hAnsi="Times New Roman"/>
                <w:bCs/>
                <w:spacing w:val="-6"/>
                <w:sz w:val="24"/>
              </w:rPr>
              <w:t xml:space="preserve">» </w:t>
            </w:r>
            <w:r w:rsidR="00A77847">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D43955C"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4C5DE57"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55EF631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A87300">
        <w:tc>
          <w:tcPr>
            <w:tcW w:w="540" w:type="dxa"/>
            <w:tcBorders>
              <w:bottom w:val="single" w:sz="4" w:space="0" w:color="auto"/>
            </w:tcBorders>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Borders>
              <w:bottom w:val="single" w:sz="4" w:space="0" w:color="auto"/>
            </w:tcBorders>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A87300">
        <w:tc>
          <w:tcPr>
            <w:tcW w:w="540" w:type="dxa"/>
            <w:tcBorders>
              <w:top w:val="single" w:sz="4" w:space="0" w:color="auto"/>
              <w:left w:val="single" w:sz="4" w:space="0" w:color="auto"/>
              <w:bottom w:val="single" w:sz="4" w:space="0" w:color="auto"/>
              <w:right w:val="single" w:sz="4" w:space="0" w:color="auto"/>
            </w:tcBorders>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Borders>
              <w:top w:val="single" w:sz="4" w:space="0" w:color="auto"/>
              <w:left w:val="single" w:sz="4" w:space="0" w:color="auto"/>
              <w:bottom w:val="single" w:sz="4" w:space="0" w:color="auto"/>
              <w:right w:val="single" w:sz="4" w:space="0" w:color="auto"/>
            </w:tcBorders>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77847" w:rsidRPr="00562602" w14:paraId="7E28FB96" w14:textId="77777777" w:rsidTr="00A77847">
        <w:trPr>
          <w:trHeight w:val="644"/>
        </w:trPr>
        <w:tc>
          <w:tcPr>
            <w:tcW w:w="680" w:type="dxa"/>
            <w:vAlign w:val="center"/>
          </w:tcPr>
          <w:p w14:paraId="2C936F18"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F19C76F" w14:textId="77777777" w:rsidR="00A77847" w:rsidRPr="00562602" w:rsidRDefault="00A77847" w:rsidP="00A77847">
            <w:pPr>
              <w:spacing w:after="0" w:line="240" w:lineRule="auto"/>
              <w:jc w:val="center"/>
              <w:rPr>
                <w:rFonts w:ascii="Times New Roman" w:hAnsi="Times New Roman"/>
                <w:b/>
                <w:sz w:val="24"/>
                <w:szCs w:val="24"/>
              </w:rPr>
            </w:pPr>
          </w:p>
          <w:p w14:paraId="0B04AD64"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D7C946B" w14:textId="77777777" w:rsidR="00A77847" w:rsidRPr="00562602" w:rsidRDefault="00A77847" w:rsidP="00A77847">
            <w:pPr>
              <w:spacing w:after="0" w:line="240" w:lineRule="auto"/>
              <w:jc w:val="center"/>
              <w:rPr>
                <w:rFonts w:ascii="Times New Roman" w:hAnsi="Times New Roman"/>
                <w:b/>
                <w:sz w:val="24"/>
                <w:szCs w:val="24"/>
              </w:rPr>
            </w:pPr>
          </w:p>
          <w:p w14:paraId="3F56A476"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9F029AA"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D7B670E"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22D4725"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2E0F4616"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B008632"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A77847" w:rsidRPr="00562602" w14:paraId="0C8B5916" w14:textId="77777777" w:rsidTr="00A77847">
        <w:trPr>
          <w:trHeight w:val="430"/>
        </w:trPr>
        <w:tc>
          <w:tcPr>
            <w:tcW w:w="680" w:type="dxa"/>
            <w:vAlign w:val="center"/>
          </w:tcPr>
          <w:p w14:paraId="05489804" w14:textId="77777777" w:rsidR="00A77847" w:rsidRPr="006C0B41" w:rsidRDefault="00A77847" w:rsidP="00A77847">
            <w:pPr>
              <w:numPr>
                <w:ilvl w:val="0"/>
                <w:numId w:val="27"/>
              </w:numPr>
              <w:spacing w:after="0" w:line="240" w:lineRule="auto"/>
              <w:ind w:left="0" w:firstLine="0"/>
              <w:rPr>
                <w:rFonts w:ascii="Times New Roman" w:hAnsi="Times New Roman"/>
                <w:sz w:val="24"/>
                <w:szCs w:val="24"/>
              </w:rPr>
            </w:pPr>
          </w:p>
        </w:tc>
        <w:tc>
          <w:tcPr>
            <w:tcW w:w="2297" w:type="dxa"/>
          </w:tcPr>
          <w:p w14:paraId="4CFC81EE" w14:textId="77777777" w:rsidR="00A77847" w:rsidRPr="006C0B41" w:rsidRDefault="00A77847" w:rsidP="00A77847">
            <w:pPr>
              <w:spacing w:after="0" w:line="240" w:lineRule="auto"/>
              <w:rPr>
                <w:rFonts w:ascii="Times New Roman" w:hAnsi="Times New Roman"/>
                <w:sz w:val="24"/>
                <w:szCs w:val="24"/>
                <w:lang w:eastAsia="ru-RU"/>
              </w:rPr>
            </w:pPr>
            <w:r w:rsidRPr="006C0B41">
              <w:rPr>
                <w:rFonts w:ascii="Times New Roman" w:hAnsi="Times New Roman"/>
                <w:sz w:val="24"/>
                <w:szCs w:val="24"/>
              </w:rPr>
              <w:t>Лицензия без ограничения числа пользователей для UserGate E1000 (кластер, 1-я нода) с сертификатом ФСТЭК UG-BLC1-E1000-U-F</w:t>
            </w:r>
          </w:p>
        </w:tc>
        <w:tc>
          <w:tcPr>
            <w:tcW w:w="1418" w:type="dxa"/>
          </w:tcPr>
          <w:p w14:paraId="0E11754F"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шт</w:t>
            </w:r>
          </w:p>
        </w:tc>
        <w:tc>
          <w:tcPr>
            <w:tcW w:w="992" w:type="dxa"/>
          </w:tcPr>
          <w:p w14:paraId="4ECE161D"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1</w:t>
            </w:r>
          </w:p>
        </w:tc>
        <w:tc>
          <w:tcPr>
            <w:tcW w:w="1701" w:type="dxa"/>
            <w:vAlign w:val="center"/>
          </w:tcPr>
          <w:p w14:paraId="53333C23"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964 600,00</w:t>
            </w:r>
          </w:p>
        </w:tc>
        <w:tc>
          <w:tcPr>
            <w:tcW w:w="2551" w:type="dxa"/>
            <w:vAlign w:val="center"/>
          </w:tcPr>
          <w:p w14:paraId="6F96F03D"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964 600,00</w:t>
            </w:r>
          </w:p>
        </w:tc>
      </w:tr>
      <w:tr w:rsidR="00A77847" w:rsidRPr="00562602" w14:paraId="547E9497" w14:textId="77777777" w:rsidTr="00A77847">
        <w:trPr>
          <w:trHeight w:val="496"/>
        </w:trPr>
        <w:tc>
          <w:tcPr>
            <w:tcW w:w="680" w:type="dxa"/>
            <w:vAlign w:val="center"/>
          </w:tcPr>
          <w:p w14:paraId="58E55D75" w14:textId="77777777" w:rsidR="00A77847" w:rsidRPr="006C0B41" w:rsidRDefault="00A77847" w:rsidP="00A77847">
            <w:pPr>
              <w:numPr>
                <w:ilvl w:val="0"/>
                <w:numId w:val="27"/>
              </w:numPr>
              <w:spacing w:after="0" w:line="240" w:lineRule="auto"/>
              <w:ind w:left="0" w:firstLine="0"/>
              <w:rPr>
                <w:rFonts w:ascii="Times New Roman" w:hAnsi="Times New Roman"/>
                <w:sz w:val="24"/>
                <w:szCs w:val="24"/>
              </w:rPr>
            </w:pPr>
          </w:p>
        </w:tc>
        <w:tc>
          <w:tcPr>
            <w:tcW w:w="2297" w:type="dxa"/>
          </w:tcPr>
          <w:p w14:paraId="723F41BE" w14:textId="77777777" w:rsidR="00A77847" w:rsidRPr="006C0B41" w:rsidRDefault="00A77847" w:rsidP="00A77847">
            <w:pPr>
              <w:rPr>
                <w:rFonts w:ascii="Times New Roman" w:hAnsi="Times New Roman"/>
                <w:sz w:val="24"/>
                <w:szCs w:val="24"/>
              </w:rPr>
            </w:pPr>
            <w:r w:rsidRPr="006C0B41">
              <w:rPr>
                <w:rFonts w:ascii="Times New Roman" w:hAnsi="Times New Roman"/>
                <w:sz w:val="24"/>
                <w:szCs w:val="24"/>
              </w:rPr>
              <w:t>Лицензия без ограничения числа пользователей для UserGate E1000 (кластер, 2-я нода) с сертификатом ФСТЭК UG-BLC2-E1000-U-F</w:t>
            </w:r>
          </w:p>
        </w:tc>
        <w:tc>
          <w:tcPr>
            <w:tcW w:w="1418" w:type="dxa"/>
          </w:tcPr>
          <w:p w14:paraId="7FCA19F8"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шт</w:t>
            </w:r>
          </w:p>
        </w:tc>
        <w:tc>
          <w:tcPr>
            <w:tcW w:w="992" w:type="dxa"/>
          </w:tcPr>
          <w:p w14:paraId="07533A5B"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1</w:t>
            </w:r>
          </w:p>
        </w:tc>
        <w:tc>
          <w:tcPr>
            <w:tcW w:w="1701" w:type="dxa"/>
            <w:vAlign w:val="center"/>
          </w:tcPr>
          <w:p w14:paraId="1EF260E5"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675 220,00</w:t>
            </w:r>
          </w:p>
        </w:tc>
        <w:tc>
          <w:tcPr>
            <w:tcW w:w="2551" w:type="dxa"/>
            <w:vAlign w:val="center"/>
          </w:tcPr>
          <w:p w14:paraId="537BEEA2"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675 220,00</w:t>
            </w:r>
          </w:p>
        </w:tc>
      </w:tr>
      <w:tr w:rsidR="00A77847" w:rsidRPr="00562602" w14:paraId="549C3F27" w14:textId="77777777" w:rsidTr="00A77847">
        <w:trPr>
          <w:trHeight w:val="496"/>
        </w:trPr>
        <w:tc>
          <w:tcPr>
            <w:tcW w:w="680" w:type="dxa"/>
            <w:vAlign w:val="center"/>
          </w:tcPr>
          <w:p w14:paraId="17175999" w14:textId="77777777" w:rsidR="00A77847" w:rsidRPr="006C0B41" w:rsidRDefault="00A77847" w:rsidP="00A77847">
            <w:pPr>
              <w:numPr>
                <w:ilvl w:val="0"/>
                <w:numId w:val="27"/>
              </w:numPr>
              <w:spacing w:after="0" w:line="240" w:lineRule="auto"/>
              <w:ind w:left="0" w:firstLine="0"/>
              <w:rPr>
                <w:rFonts w:ascii="Times New Roman" w:hAnsi="Times New Roman"/>
                <w:sz w:val="24"/>
                <w:szCs w:val="24"/>
              </w:rPr>
            </w:pPr>
          </w:p>
        </w:tc>
        <w:tc>
          <w:tcPr>
            <w:tcW w:w="2297" w:type="dxa"/>
          </w:tcPr>
          <w:p w14:paraId="75D4F5E8" w14:textId="77777777" w:rsidR="00A77847" w:rsidRPr="006C0B41" w:rsidRDefault="00A77847" w:rsidP="00A77847">
            <w:pPr>
              <w:rPr>
                <w:rFonts w:ascii="Times New Roman" w:hAnsi="Times New Roman"/>
                <w:sz w:val="24"/>
                <w:szCs w:val="24"/>
              </w:rPr>
            </w:pPr>
            <w:r w:rsidRPr="006C0B41">
              <w:rPr>
                <w:rFonts w:ascii="Times New Roman" w:hAnsi="Times New Roman"/>
                <w:sz w:val="24"/>
                <w:szCs w:val="24"/>
              </w:rPr>
              <w:t>Аппаратная платформа UserGate E 1000 с сертификатом ФСТЭК</w:t>
            </w:r>
          </w:p>
        </w:tc>
        <w:tc>
          <w:tcPr>
            <w:tcW w:w="1418" w:type="dxa"/>
          </w:tcPr>
          <w:p w14:paraId="05EAAF62"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шт</w:t>
            </w:r>
          </w:p>
        </w:tc>
        <w:tc>
          <w:tcPr>
            <w:tcW w:w="992" w:type="dxa"/>
          </w:tcPr>
          <w:p w14:paraId="1756FDDF"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2</w:t>
            </w:r>
          </w:p>
        </w:tc>
        <w:tc>
          <w:tcPr>
            <w:tcW w:w="1701" w:type="dxa"/>
            <w:vAlign w:val="center"/>
          </w:tcPr>
          <w:p w14:paraId="7F56217C"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1 544 400,00</w:t>
            </w:r>
          </w:p>
        </w:tc>
        <w:tc>
          <w:tcPr>
            <w:tcW w:w="2551" w:type="dxa"/>
            <w:vAlign w:val="center"/>
          </w:tcPr>
          <w:p w14:paraId="264F8B35"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3 088 800,00</w:t>
            </w:r>
          </w:p>
        </w:tc>
      </w:tr>
      <w:tr w:rsidR="00A77847" w:rsidRPr="00562602" w14:paraId="59200709" w14:textId="77777777" w:rsidTr="00A77847">
        <w:trPr>
          <w:trHeight w:val="496"/>
        </w:trPr>
        <w:tc>
          <w:tcPr>
            <w:tcW w:w="680" w:type="dxa"/>
            <w:vAlign w:val="center"/>
          </w:tcPr>
          <w:p w14:paraId="092F9F47" w14:textId="77777777" w:rsidR="00A77847" w:rsidRPr="006C0B41" w:rsidRDefault="00A77847" w:rsidP="00A77847">
            <w:pPr>
              <w:numPr>
                <w:ilvl w:val="0"/>
                <w:numId w:val="27"/>
              </w:numPr>
              <w:spacing w:after="0" w:line="240" w:lineRule="auto"/>
              <w:ind w:left="0" w:firstLine="0"/>
              <w:rPr>
                <w:rFonts w:ascii="Times New Roman" w:hAnsi="Times New Roman"/>
                <w:sz w:val="24"/>
                <w:szCs w:val="24"/>
              </w:rPr>
            </w:pPr>
          </w:p>
        </w:tc>
        <w:tc>
          <w:tcPr>
            <w:tcW w:w="2297" w:type="dxa"/>
          </w:tcPr>
          <w:p w14:paraId="02FE0DAF" w14:textId="77777777" w:rsidR="00A77847" w:rsidRPr="006C0B41" w:rsidRDefault="00A77847" w:rsidP="00A77847">
            <w:pPr>
              <w:rPr>
                <w:rFonts w:ascii="Times New Roman" w:hAnsi="Times New Roman"/>
                <w:sz w:val="24"/>
                <w:szCs w:val="24"/>
              </w:rPr>
            </w:pPr>
            <w:r w:rsidRPr="006C0B41">
              <w:rPr>
                <w:rFonts w:ascii="Times New Roman" w:hAnsi="Times New Roman"/>
                <w:sz w:val="24"/>
                <w:szCs w:val="24"/>
              </w:rPr>
              <w:t>Модуль Advanced Threat Protection на 1 год для UserGate E1000 без ограничения числа пользователей UG-AT-E1000-U</w:t>
            </w:r>
          </w:p>
        </w:tc>
        <w:tc>
          <w:tcPr>
            <w:tcW w:w="1418" w:type="dxa"/>
          </w:tcPr>
          <w:p w14:paraId="675FB077"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шт</w:t>
            </w:r>
          </w:p>
        </w:tc>
        <w:tc>
          <w:tcPr>
            <w:tcW w:w="992" w:type="dxa"/>
          </w:tcPr>
          <w:p w14:paraId="5D01A06B" w14:textId="77777777" w:rsidR="00A77847" w:rsidRPr="006C0B41" w:rsidRDefault="00A77847" w:rsidP="00A77847">
            <w:pPr>
              <w:rPr>
                <w:rFonts w:ascii="Times New Roman" w:hAnsi="Times New Roman"/>
                <w:sz w:val="24"/>
                <w:szCs w:val="24"/>
              </w:rPr>
            </w:pPr>
            <w:r w:rsidRPr="006C0B41">
              <w:rPr>
                <w:rFonts w:ascii="Times New Roman" w:hAnsi="Times New Roman"/>
                <w:sz w:val="24"/>
                <w:szCs w:val="24"/>
              </w:rPr>
              <w:t>1</w:t>
            </w:r>
          </w:p>
        </w:tc>
        <w:tc>
          <w:tcPr>
            <w:tcW w:w="1701" w:type="dxa"/>
            <w:vAlign w:val="center"/>
          </w:tcPr>
          <w:p w14:paraId="22741BE3"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296 800,00</w:t>
            </w:r>
          </w:p>
        </w:tc>
        <w:tc>
          <w:tcPr>
            <w:tcW w:w="2551" w:type="dxa"/>
            <w:vAlign w:val="center"/>
          </w:tcPr>
          <w:p w14:paraId="5B5EA656"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296 800,00</w:t>
            </w:r>
          </w:p>
        </w:tc>
      </w:tr>
      <w:tr w:rsidR="00A77847" w:rsidRPr="00562602" w14:paraId="1F2E175C" w14:textId="77777777" w:rsidTr="00A77847">
        <w:trPr>
          <w:trHeight w:val="496"/>
        </w:trPr>
        <w:tc>
          <w:tcPr>
            <w:tcW w:w="680" w:type="dxa"/>
            <w:vAlign w:val="center"/>
          </w:tcPr>
          <w:p w14:paraId="3CBABD49" w14:textId="77777777" w:rsidR="00A77847" w:rsidRPr="006C0B41" w:rsidRDefault="00A77847" w:rsidP="00A77847">
            <w:pPr>
              <w:numPr>
                <w:ilvl w:val="0"/>
                <w:numId w:val="27"/>
              </w:numPr>
              <w:spacing w:after="0" w:line="240" w:lineRule="auto"/>
              <w:ind w:left="0" w:firstLine="0"/>
              <w:rPr>
                <w:rFonts w:ascii="Times New Roman" w:hAnsi="Times New Roman"/>
                <w:sz w:val="24"/>
                <w:szCs w:val="24"/>
              </w:rPr>
            </w:pPr>
          </w:p>
        </w:tc>
        <w:tc>
          <w:tcPr>
            <w:tcW w:w="2297" w:type="dxa"/>
          </w:tcPr>
          <w:p w14:paraId="62FC6B44" w14:textId="77777777" w:rsidR="00A77847" w:rsidRPr="006C0B41" w:rsidRDefault="00A77847" w:rsidP="00A77847">
            <w:pPr>
              <w:rPr>
                <w:rFonts w:ascii="Times New Roman" w:hAnsi="Times New Roman"/>
                <w:sz w:val="24"/>
                <w:szCs w:val="24"/>
              </w:rPr>
            </w:pPr>
            <w:r w:rsidRPr="006C0B41">
              <w:rPr>
                <w:rFonts w:ascii="Times New Roman" w:hAnsi="Times New Roman"/>
                <w:sz w:val="24"/>
                <w:szCs w:val="24"/>
              </w:rPr>
              <w:t>Модуль Stream Antivirus на 1 год для UserGate E1000 без ограничения числа пользователей UG-SA-E1000-U</w:t>
            </w:r>
          </w:p>
        </w:tc>
        <w:tc>
          <w:tcPr>
            <w:tcW w:w="1418" w:type="dxa"/>
          </w:tcPr>
          <w:p w14:paraId="08ABF011"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шт</w:t>
            </w:r>
          </w:p>
        </w:tc>
        <w:tc>
          <w:tcPr>
            <w:tcW w:w="992" w:type="dxa"/>
          </w:tcPr>
          <w:p w14:paraId="47255FEB"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1</w:t>
            </w:r>
          </w:p>
        </w:tc>
        <w:tc>
          <w:tcPr>
            <w:tcW w:w="1701" w:type="dxa"/>
            <w:vAlign w:val="center"/>
          </w:tcPr>
          <w:p w14:paraId="7FDD867F"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296 800,00</w:t>
            </w:r>
          </w:p>
        </w:tc>
        <w:tc>
          <w:tcPr>
            <w:tcW w:w="2551" w:type="dxa"/>
            <w:vAlign w:val="center"/>
          </w:tcPr>
          <w:p w14:paraId="707DA4F4"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296 800,00</w:t>
            </w:r>
          </w:p>
        </w:tc>
      </w:tr>
      <w:tr w:rsidR="00A77847" w:rsidRPr="00562602" w14:paraId="5E27051E" w14:textId="77777777" w:rsidTr="00A77847">
        <w:trPr>
          <w:trHeight w:val="496"/>
        </w:trPr>
        <w:tc>
          <w:tcPr>
            <w:tcW w:w="680" w:type="dxa"/>
            <w:vAlign w:val="center"/>
          </w:tcPr>
          <w:p w14:paraId="4642DB7E" w14:textId="77777777" w:rsidR="00A77847" w:rsidRPr="006C0B41" w:rsidRDefault="00A77847" w:rsidP="00A77847">
            <w:pPr>
              <w:numPr>
                <w:ilvl w:val="0"/>
                <w:numId w:val="27"/>
              </w:numPr>
              <w:spacing w:after="0" w:line="240" w:lineRule="auto"/>
              <w:ind w:left="0" w:firstLine="0"/>
              <w:rPr>
                <w:rFonts w:ascii="Times New Roman" w:hAnsi="Times New Roman"/>
                <w:sz w:val="24"/>
                <w:szCs w:val="24"/>
              </w:rPr>
            </w:pPr>
          </w:p>
        </w:tc>
        <w:tc>
          <w:tcPr>
            <w:tcW w:w="2297" w:type="dxa"/>
          </w:tcPr>
          <w:p w14:paraId="0DEB5E06" w14:textId="77777777" w:rsidR="00A77847" w:rsidRPr="006C0B41" w:rsidRDefault="00A77847" w:rsidP="00A77847">
            <w:pPr>
              <w:rPr>
                <w:rFonts w:ascii="Times New Roman" w:hAnsi="Times New Roman"/>
                <w:sz w:val="24"/>
                <w:szCs w:val="24"/>
              </w:rPr>
            </w:pPr>
            <w:r w:rsidRPr="006C0B41">
              <w:rPr>
                <w:rFonts w:ascii="Times New Roman" w:hAnsi="Times New Roman"/>
                <w:sz w:val="24"/>
                <w:szCs w:val="24"/>
              </w:rPr>
              <w:t xml:space="preserve">Модуль Mail </w:t>
            </w:r>
            <w:r w:rsidRPr="006C0B41">
              <w:rPr>
                <w:rFonts w:ascii="Times New Roman" w:hAnsi="Times New Roman"/>
                <w:sz w:val="24"/>
                <w:szCs w:val="24"/>
              </w:rPr>
              <w:lastRenderedPageBreak/>
              <w:t>Security на 1 год для UserGate Е1000 без ограничения числа пользователей UG-MS-Е1000-U</w:t>
            </w:r>
          </w:p>
        </w:tc>
        <w:tc>
          <w:tcPr>
            <w:tcW w:w="1418" w:type="dxa"/>
          </w:tcPr>
          <w:p w14:paraId="1982B937"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lastRenderedPageBreak/>
              <w:t>шт</w:t>
            </w:r>
          </w:p>
        </w:tc>
        <w:tc>
          <w:tcPr>
            <w:tcW w:w="992" w:type="dxa"/>
          </w:tcPr>
          <w:p w14:paraId="47082CD3"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1</w:t>
            </w:r>
          </w:p>
        </w:tc>
        <w:tc>
          <w:tcPr>
            <w:tcW w:w="1701" w:type="dxa"/>
            <w:vAlign w:val="center"/>
          </w:tcPr>
          <w:p w14:paraId="1FAC7D2F"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296 800,00</w:t>
            </w:r>
          </w:p>
        </w:tc>
        <w:tc>
          <w:tcPr>
            <w:tcW w:w="2551" w:type="dxa"/>
            <w:vAlign w:val="center"/>
          </w:tcPr>
          <w:p w14:paraId="374B4872" w14:textId="77777777" w:rsidR="00A77847" w:rsidRPr="006C0B41" w:rsidRDefault="00A77847" w:rsidP="00A77847">
            <w:pPr>
              <w:jc w:val="center"/>
              <w:rPr>
                <w:rFonts w:ascii="Times New Roman" w:hAnsi="Times New Roman"/>
                <w:sz w:val="24"/>
                <w:szCs w:val="24"/>
              </w:rPr>
            </w:pPr>
            <w:r w:rsidRPr="006C0B41">
              <w:rPr>
                <w:rFonts w:ascii="Times New Roman" w:hAnsi="Times New Roman"/>
                <w:sz w:val="24"/>
                <w:szCs w:val="24"/>
              </w:rPr>
              <w:t>296 800,00</w:t>
            </w:r>
          </w:p>
        </w:tc>
      </w:tr>
      <w:tr w:rsidR="00A77847" w:rsidRPr="00562602" w14:paraId="1B28B891" w14:textId="77777777" w:rsidTr="00A77847">
        <w:trPr>
          <w:trHeight w:val="2372"/>
        </w:trPr>
        <w:tc>
          <w:tcPr>
            <w:tcW w:w="7088" w:type="dxa"/>
            <w:gridSpan w:val="5"/>
            <w:vAlign w:val="center"/>
          </w:tcPr>
          <w:p w14:paraId="19FC4996" w14:textId="77777777" w:rsidR="00A77847" w:rsidRPr="006C0B41" w:rsidRDefault="00A77847" w:rsidP="00A77847">
            <w:pPr>
              <w:rPr>
                <w:rFonts w:ascii="Times New Roman" w:hAnsi="Times New Roman"/>
                <w:sz w:val="24"/>
                <w:szCs w:val="24"/>
              </w:rPr>
            </w:pPr>
            <w:r w:rsidRPr="006C0B41">
              <w:rPr>
                <w:rFonts w:ascii="Times New Roman" w:hAnsi="Times New Roman"/>
                <w:b/>
                <w:bCs/>
                <w:sz w:val="24"/>
                <w:szCs w:val="24"/>
              </w:rPr>
              <w:t>Начальная (максимальная) цена договора, ИТОГО:</w:t>
            </w:r>
          </w:p>
        </w:tc>
        <w:tc>
          <w:tcPr>
            <w:tcW w:w="2551" w:type="dxa"/>
          </w:tcPr>
          <w:p w14:paraId="7E9FB25D" w14:textId="7DB0762C" w:rsidR="00A77847" w:rsidRPr="006C0B41" w:rsidRDefault="00A77847" w:rsidP="00A77847">
            <w:pPr>
              <w:spacing w:after="0" w:line="240" w:lineRule="auto"/>
              <w:rPr>
                <w:rFonts w:ascii="Times New Roman" w:hAnsi="Times New Roman"/>
                <w:b/>
                <w:bCs/>
                <w:sz w:val="24"/>
                <w:szCs w:val="24"/>
              </w:rPr>
            </w:pPr>
            <w:r w:rsidRPr="006C0B41">
              <w:rPr>
                <w:rFonts w:ascii="Times New Roman" w:hAnsi="Times New Roman"/>
                <w:b/>
                <w:bCs/>
                <w:sz w:val="24"/>
                <w:szCs w:val="24"/>
              </w:rPr>
              <w:t>5 619</w:t>
            </w:r>
            <w:r>
              <w:rPr>
                <w:rFonts w:ascii="Times New Roman" w:hAnsi="Times New Roman"/>
                <w:b/>
                <w:bCs/>
                <w:sz w:val="24"/>
                <w:szCs w:val="24"/>
              </w:rPr>
              <w:t> </w:t>
            </w:r>
            <w:r w:rsidRPr="006C0B41">
              <w:rPr>
                <w:rFonts w:ascii="Times New Roman" w:hAnsi="Times New Roman"/>
                <w:b/>
                <w:bCs/>
                <w:sz w:val="24"/>
                <w:szCs w:val="24"/>
              </w:rPr>
              <w:t>020</w:t>
            </w:r>
            <w:r>
              <w:rPr>
                <w:rFonts w:ascii="Times New Roman" w:hAnsi="Times New Roman"/>
                <w:b/>
                <w:bCs/>
                <w:sz w:val="24"/>
                <w:szCs w:val="24"/>
              </w:rPr>
              <w:t>,00 руб.</w:t>
            </w:r>
            <w:r w:rsidRPr="006C0B41">
              <w:rPr>
                <w:rFonts w:ascii="Times New Roman" w:hAnsi="Times New Roman"/>
                <w:b/>
                <w:bCs/>
                <w:sz w:val="24"/>
                <w:szCs w:val="24"/>
              </w:rPr>
              <w:t xml:space="preserve"> в т.ч. составной НДС </w:t>
            </w:r>
            <w:r>
              <w:rPr>
                <w:rFonts w:ascii="Times New Roman" w:hAnsi="Times New Roman"/>
                <w:b/>
                <w:bCs/>
                <w:sz w:val="24"/>
                <w:szCs w:val="24"/>
              </w:rPr>
              <w:t>20%</w:t>
            </w:r>
          </w:p>
          <w:p w14:paraId="4F8AA6CD" w14:textId="18E2003C" w:rsidR="00A77847" w:rsidRPr="006C0B41" w:rsidRDefault="00A77847" w:rsidP="00A77847">
            <w:pPr>
              <w:spacing w:after="0" w:line="240" w:lineRule="auto"/>
              <w:rPr>
                <w:rFonts w:ascii="Times New Roman" w:hAnsi="Times New Roman"/>
                <w:b/>
                <w:bCs/>
                <w:sz w:val="24"/>
                <w:szCs w:val="24"/>
              </w:rPr>
            </w:pPr>
            <w:r w:rsidRPr="006C0B41">
              <w:rPr>
                <w:rFonts w:ascii="Times New Roman" w:hAnsi="Times New Roman"/>
                <w:b/>
                <w:bCs/>
                <w:sz w:val="24"/>
                <w:szCs w:val="24"/>
              </w:rPr>
              <w:t>514</w:t>
            </w:r>
            <w:r>
              <w:rPr>
                <w:rFonts w:ascii="Times New Roman" w:hAnsi="Times New Roman"/>
                <w:b/>
                <w:bCs/>
                <w:sz w:val="24"/>
                <w:szCs w:val="24"/>
              </w:rPr>
              <w:t> </w:t>
            </w:r>
            <w:r w:rsidRPr="006C0B41">
              <w:rPr>
                <w:rFonts w:ascii="Times New Roman" w:hAnsi="Times New Roman"/>
                <w:b/>
                <w:bCs/>
                <w:sz w:val="24"/>
                <w:szCs w:val="24"/>
              </w:rPr>
              <w:t>800</w:t>
            </w:r>
            <w:r>
              <w:rPr>
                <w:rFonts w:ascii="Times New Roman" w:hAnsi="Times New Roman"/>
                <w:b/>
                <w:bCs/>
                <w:sz w:val="24"/>
                <w:szCs w:val="24"/>
              </w:rPr>
              <w:t>,00 руб.</w:t>
            </w:r>
            <w:r w:rsidRPr="006C0B41">
              <w:rPr>
                <w:rFonts w:ascii="Times New Roman" w:hAnsi="Times New Roman"/>
                <w:b/>
                <w:bCs/>
                <w:sz w:val="24"/>
                <w:szCs w:val="24"/>
              </w:rPr>
              <w:t xml:space="preserve"> </w:t>
            </w:r>
            <w:r>
              <w:rPr>
                <w:rFonts w:ascii="Times New Roman" w:hAnsi="Times New Roman"/>
                <w:b/>
                <w:bCs/>
                <w:sz w:val="24"/>
                <w:szCs w:val="24"/>
              </w:rPr>
              <w:t xml:space="preserve">- </w:t>
            </w:r>
            <w:r w:rsidRPr="006C0B41">
              <w:rPr>
                <w:rFonts w:ascii="Times New Roman" w:hAnsi="Times New Roman"/>
                <w:b/>
                <w:bCs/>
                <w:sz w:val="24"/>
                <w:szCs w:val="24"/>
              </w:rPr>
              <w:t>НДС 20% только на оборудование</w:t>
            </w:r>
          </w:p>
          <w:p w14:paraId="152DDA9F" w14:textId="6AA95DC4" w:rsidR="00A77847" w:rsidRPr="006C0B41" w:rsidRDefault="00A77847" w:rsidP="00A77847">
            <w:pPr>
              <w:rPr>
                <w:rFonts w:ascii="Times New Roman" w:hAnsi="Times New Roman"/>
                <w:sz w:val="24"/>
                <w:szCs w:val="24"/>
              </w:rPr>
            </w:pPr>
            <w:r w:rsidRPr="006C0B41">
              <w:rPr>
                <w:rFonts w:ascii="Times New Roman" w:hAnsi="Times New Roman"/>
                <w:b/>
                <w:bCs/>
                <w:sz w:val="24"/>
                <w:szCs w:val="24"/>
              </w:rPr>
              <w:t>5 104</w:t>
            </w:r>
            <w:r>
              <w:rPr>
                <w:rFonts w:ascii="Times New Roman" w:hAnsi="Times New Roman"/>
                <w:b/>
                <w:bCs/>
                <w:sz w:val="24"/>
                <w:szCs w:val="24"/>
              </w:rPr>
              <w:t> </w:t>
            </w:r>
            <w:r w:rsidRPr="006C0B41">
              <w:rPr>
                <w:rFonts w:ascii="Times New Roman" w:hAnsi="Times New Roman"/>
                <w:b/>
                <w:bCs/>
                <w:sz w:val="24"/>
                <w:szCs w:val="24"/>
              </w:rPr>
              <w:t>220</w:t>
            </w:r>
            <w:r>
              <w:rPr>
                <w:rFonts w:ascii="Times New Roman" w:hAnsi="Times New Roman"/>
                <w:b/>
                <w:bCs/>
                <w:sz w:val="24"/>
                <w:szCs w:val="24"/>
              </w:rPr>
              <w:t>,00</w:t>
            </w:r>
            <w:r w:rsidRPr="006C0B41">
              <w:rPr>
                <w:rFonts w:ascii="Times New Roman" w:hAnsi="Times New Roman"/>
                <w:b/>
                <w:bCs/>
                <w:sz w:val="24"/>
                <w:szCs w:val="24"/>
              </w:rPr>
              <w:t xml:space="preserve"> </w:t>
            </w:r>
            <w:r>
              <w:rPr>
                <w:rFonts w:ascii="Times New Roman" w:hAnsi="Times New Roman"/>
                <w:b/>
                <w:bCs/>
                <w:sz w:val="24"/>
                <w:szCs w:val="24"/>
              </w:rPr>
              <w:t>-</w:t>
            </w:r>
            <w:r w:rsidRPr="006C0B41">
              <w:rPr>
                <w:rFonts w:ascii="Times New Roman" w:hAnsi="Times New Roman"/>
                <w:b/>
                <w:bCs/>
                <w:sz w:val="24"/>
                <w:szCs w:val="24"/>
              </w:rPr>
              <w:t>без НДС</w:t>
            </w: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A77847" w:rsidRPr="00562602" w14:paraId="25D73A80" w14:textId="77777777" w:rsidTr="00A77847">
        <w:trPr>
          <w:trHeight w:val="640"/>
        </w:trPr>
        <w:tc>
          <w:tcPr>
            <w:tcW w:w="709" w:type="dxa"/>
            <w:vAlign w:val="center"/>
          </w:tcPr>
          <w:p w14:paraId="505FFEA8"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DB96108" w14:textId="20FD9738" w:rsidR="00A77847" w:rsidRPr="00562602" w:rsidRDefault="00A77847" w:rsidP="00A77847">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CC15E6"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7F70CF8C" w14:textId="77777777" w:rsidR="00A77847" w:rsidRPr="00562602" w:rsidRDefault="00A77847" w:rsidP="00A7784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A77847" w:rsidRPr="00562602" w14:paraId="433593CE" w14:textId="77777777" w:rsidTr="00A77847">
        <w:trPr>
          <w:trHeight w:val="441"/>
        </w:trPr>
        <w:tc>
          <w:tcPr>
            <w:tcW w:w="709" w:type="dxa"/>
            <w:vAlign w:val="center"/>
          </w:tcPr>
          <w:p w14:paraId="4CEC1817" w14:textId="77777777" w:rsidR="00A77847" w:rsidRPr="00562602" w:rsidRDefault="00A77847" w:rsidP="00A77847">
            <w:pPr>
              <w:numPr>
                <w:ilvl w:val="0"/>
                <w:numId w:val="28"/>
              </w:numPr>
              <w:spacing w:after="0" w:line="240" w:lineRule="auto"/>
              <w:ind w:left="0" w:firstLine="0"/>
              <w:rPr>
                <w:rFonts w:ascii="Times New Roman" w:hAnsi="Times New Roman"/>
                <w:sz w:val="24"/>
                <w:szCs w:val="24"/>
              </w:rPr>
            </w:pPr>
          </w:p>
        </w:tc>
        <w:tc>
          <w:tcPr>
            <w:tcW w:w="6096" w:type="dxa"/>
          </w:tcPr>
          <w:p w14:paraId="18651129" w14:textId="77777777" w:rsidR="00A77847" w:rsidRPr="00953238" w:rsidRDefault="00A77847" w:rsidP="00A77847">
            <w:pPr>
              <w:rPr>
                <w:rFonts w:ascii="Times New Roman" w:hAnsi="Times New Roman"/>
                <w:sz w:val="24"/>
                <w:szCs w:val="24"/>
              </w:rPr>
            </w:pPr>
            <w:r w:rsidRPr="00953238">
              <w:rPr>
                <w:rFonts w:ascii="Times New Roman" w:hAnsi="Times New Roman"/>
                <w:sz w:val="24"/>
                <w:szCs w:val="24"/>
              </w:rPr>
              <w:t>Лицензия без ограничения числа пользователей для UserGate E1000 (кластер, 1-я нода) с сертификатом ФСТЭК UG-BLC1-E1000-U-F</w:t>
            </w:r>
          </w:p>
        </w:tc>
        <w:tc>
          <w:tcPr>
            <w:tcW w:w="1559" w:type="dxa"/>
          </w:tcPr>
          <w:p w14:paraId="78500D76"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шт</w:t>
            </w:r>
          </w:p>
        </w:tc>
        <w:tc>
          <w:tcPr>
            <w:tcW w:w="1458" w:type="dxa"/>
          </w:tcPr>
          <w:p w14:paraId="32215138"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1</w:t>
            </w:r>
          </w:p>
        </w:tc>
      </w:tr>
      <w:tr w:rsidR="00A77847" w:rsidRPr="00562602" w14:paraId="7A5BB277" w14:textId="77777777" w:rsidTr="00A77847">
        <w:trPr>
          <w:trHeight w:val="509"/>
        </w:trPr>
        <w:tc>
          <w:tcPr>
            <w:tcW w:w="709" w:type="dxa"/>
            <w:vAlign w:val="center"/>
          </w:tcPr>
          <w:p w14:paraId="79742418" w14:textId="77777777" w:rsidR="00A77847" w:rsidRPr="00562602" w:rsidRDefault="00A77847" w:rsidP="00A77847">
            <w:pPr>
              <w:numPr>
                <w:ilvl w:val="0"/>
                <w:numId w:val="28"/>
              </w:numPr>
              <w:spacing w:after="0" w:line="240" w:lineRule="auto"/>
              <w:ind w:left="0" w:firstLine="0"/>
              <w:rPr>
                <w:rFonts w:ascii="Times New Roman" w:hAnsi="Times New Roman"/>
                <w:sz w:val="24"/>
                <w:szCs w:val="24"/>
              </w:rPr>
            </w:pPr>
          </w:p>
        </w:tc>
        <w:tc>
          <w:tcPr>
            <w:tcW w:w="6096" w:type="dxa"/>
          </w:tcPr>
          <w:p w14:paraId="779999E3" w14:textId="77777777" w:rsidR="00A77847" w:rsidRPr="00953238" w:rsidRDefault="00A77847" w:rsidP="00A77847">
            <w:pPr>
              <w:rPr>
                <w:rFonts w:ascii="Times New Roman" w:hAnsi="Times New Roman"/>
                <w:sz w:val="24"/>
                <w:szCs w:val="24"/>
              </w:rPr>
            </w:pPr>
            <w:r w:rsidRPr="00953238">
              <w:rPr>
                <w:rFonts w:ascii="Times New Roman" w:hAnsi="Times New Roman"/>
                <w:sz w:val="24"/>
                <w:szCs w:val="24"/>
              </w:rPr>
              <w:t>Лицензия без ограничения числа пользователей для UserGate E1000 (кластер, 2-я нода) с сертификатом ФСТЭК UG-BLC2-E1000-U-F</w:t>
            </w:r>
          </w:p>
        </w:tc>
        <w:tc>
          <w:tcPr>
            <w:tcW w:w="1559" w:type="dxa"/>
          </w:tcPr>
          <w:p w14:paraId="5AB18C54"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шт</w:t>
            </w:r>
          </w:p>
        </w:tc>
        <w:tc>
          <w:tcPr>
            <w:tcW w:w="1458" w:type="dxa"/>
          </w:tcPr>
          <w:p w14:paraId="68615DE3"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1</w:t>
            </w:r>
          </w:p>
        </w:tc>
      </w:tr>
      <w:tr w:rsidR="00A77847" w:rsidRPr="00562602" w14:paraId="1EE8617B" w14:textId="77777777" w:rsidTr="00A77847">
        <w:trPr>
          <w:trHeight w:val="509"/>
        </w:trPr>
        <w:tc>
          <w:tcPr>
            <w:tcW w:w="709" w:type="dxa"/>
            <w:vAlign w:val="center"/>
          </w:tcPr>
          <w:p w14:paraId="2ADA79BD" w14:textId="77777777" w:rsidR="00A77847" w:rsidRPr="00562602" w:rsidRDefault="00A77847" w:rsidP="00A77847">
            <w:pPr>
              <w:numPr>
                <w:ilvl w:val="0"/>
                <w:numId w:val="28"/>
              </w:numPr>
              <w:spacing w:after="0" w:line="240" w:lineRule="auto"/>
              <w:ind w:left="0" w:firstLine="0"/>
              <w:rPr>
                <w:rFonts w:ascii="Times New Roman" w:hAnsi="Times New Roman"/>
                <w:sz w:val="24"/>
                <w:szCs w:val="24"/>
              </w:rPr>
            </w:pPr>
          </w:p>
        </w:tc>
        <w:tc>
          <w:tcPr>
            <w:tcW w:w="6096" w:type="dxa"/>
          </w:tcPr>
          <w:p w14:paraId="1A7D20E7" w14:textId="77777777" w:rsidR="00A77847" w:rsidRPr="00953238" w:rsidRDefault="00A77847" w:rsidP="00A77847">
            <w:pPr>
              <w:rPr>
                <w:rFonts w:ascii="Times New Roman" w:hAnsi="Times New Roman"/>
                <w:sz w:val="24"/>
                <w:szCs w:val="24"/>
              </w:rPr>
            </w:pPr>
            <w:r w:rsidRPr="006C0B41">
              <w:rPr>
                <w:rFonts w:ascii="Times New Roman" w:hAnsi="Times New Roman"/>
                <w:sz w:val="24"/>
                <w:szCs w:val="24"/>
              </w:rPr>
              <w:t>Аппаратная платформа UserGate E 1000 с сертификатом ФСТЭК</w:t>
            </w:r>
          </w:p>
        </w:tc>
        <w:tc>
          <w:tcPr>
            <w:tcW w:w="1559" w:type="dxa"/>
          </w:tcPr>
          <w:p w14:paraId="4D63FE35"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шт</w:t>
            </w:r>
          </w:p>
        </w:tc>
        <w:tc>
          <w:tcPr>
            <w:tcW w:w="1458" w:type="dxa"/>
          </w:tcPr>
          <w:p w14:paraId="101C0B40"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2</w:t>
            </w:r>
          </w:p>
        </w:tc>
      </w:tr>
      <w:tr w:rsidR="00A77847" w:rsidRPr="00562602" w14:paraId="0D99A78C" w14:textId="77777777" w:rsidTr="00A77847">
        <w:trPr>
          <w:trHeight w:val="509"/>
        </w:trPr>
        <w:tc>
          <w:tcPr>
            <w:tcW w:w="709" w:type="dxa"/>
            <w:vAlign w:val="center"/>
          </w:tcPr>
          <w:p w14:paraId="53F06D3F" w14:textId="77777777" w:rsidR="00A77847" w:rsidRPr="00562602" w:rsidRDefault="00A77847" w:rsidP="00A77847">
            <w:pPr>
              <w:numPr>
                <w:ilvl w:val="0"/>
                <w:numId w:val="28"/>
              </w:numPr>
              <w:spacing w:after="0" w:line="240" w:lineRule="auto"/>
              <w:ind w:left="0" w:firstLine="0"/>
              <w:rPr>
                <w:rFonts w:ascii="Times New Roman" w:hAnsi="Times New Roman"/>
                <w:sz w:val="24"/>
                <w:szCs w:val="24"/>
              </w:rPr>
            </w:pPr>
          </w:p>
        </w:tc>
        <w:tc>
          <w:tcPr>
            <w:tcW w:w="6096" w:type="dxa"/>
          </w:tcPr>
          <w:p w14:paraId="499BE141" w14:textId="77777777" w:rsidR="00A77847" w:rsidRPr="00953238" w:rsidRDefault="00A77847" w:rsidP="00A77847">
            <w:pPr>
              <w:rPr>
                <w:rFonts w:ascii="Times New Roman" w:hAnsi="Times New Roman"/>
                <w:sz w:val="24"/>
                <w:szCs w:val="24"/>
              </w:rPr>
            </w:pPr>
            <w:r w:rsidRPr="00953238">
              <w:rPr>
                <w:rFonts w:ascii="Times New Roman" w:hAnsi="Times New Roman"/>
                <w:sz w:val="24"/>
                <w:szCs w:val="24"/>
              </w:rPr>
              <w:t>Модуль Advanced Threat Protection на 1 год для UserGate E1000 без ограничения числа пользователей UG-AT-E1000-U</w:t>
            </w:r>
          </w:p>
        </w:tc>
        <w:tc>
          <w:tcPr>
            <w:tcW w:w="1559" w:type="dxa"/>
          </w:tcPr>
          <w:p w14:paraId="7C1D4C82"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шт</w:t>
            </w:r>
          </w:p>
        </w:tc>
        <w:tc>
          <w:tcPr>
            <w:tcW w:w="1458" w:type="dxa"/>
          </w:tcPr>
          <w:p w14:paraId="0B0D0586"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1</w:t>
            </w:r>
          </w:p>
        </w:tc>
      </w:tr>
      <w:tr w:rsidR="00A77847" w:rsidRPr="00562602" w14:paraId="4EEA4D12" w14:textId="77777777" w:rsidTr="00A77847">
        <w:trPr>
          <w:trHeight w:val="509"/>
        </w:trPr>
        <w:tc>
          <w:tcPr>
            <w:tcW w:w="709" w:type="dxa"/>
            <w:vAlign w:val="center"/>
          </w:tcPr>
          <w:p w14:paraId="5ABD4C5F" w14:textId="77777777" w:rsidR="00A77847" w:rsidRPr="00562602" w:rsidRDefault="00A77847" w:rsidP="00A77847">
            <w:pPr>
              <w:numPr>
                <w:ilvl w:val="0"/>
                <w:numId w:val="28"/>
              </w:numPr>
              <w:spacing w:after="0" w:line="240" w:lineRule="auto"/>
              <w:ind w:left="0" w:firstLine="0"/>
              <w:rPr>
                <w:rFonts w:ascii="Times New Roman" w:hAnsi="Times New Roman"/>
                <w:sz w:val="24"/>
                <w:szCs w:val="24"/>
              </w:rPr>
            </w:pPr>
          </w:p>
        </w:tc>
        <w:tc>
          <w:tcPr>
            <w:tcW w:w="6096" w:type="dxa"/>
          </w:tcPr>
          <w:p w14:paraId="2B27C04A" w14:textId="77777777" w:rsidR="00A77847" w:rsidRPr="00953238" w:rsidRDefault="00A77847" w:rsidP="00A77847">
            <w:pPr>
              <w:rPr>
                <w:rFonts w:ascii="Times New Roman" w:hAnsi="Times New Roman"/>
                <w:sz w:val="24"/>
                <w:szCs w:val="24"/>
              </w:rPr>
            </w:pPr>
            <w:r w:rsidRPr="00953238">
              <w:rPr>
                <w:rFonts w:ascii="Times New Roman" w:hAnsi="Times New Roman"/>
                <w:sz w:val="24"/>
                <w:szCs w:val="24"/>
              </w:rPr>
              <w:t>Модуль Stream Antivirus на 1 год для UserGate E1000 без ограничения числа пользователей UG-SA-E1000-U</w:t>
            </w:r>
          </w:p>
        </w:tc>
        <w:tc>
          <w:tcPr>
            <w:tcW w:w="1559" w:type="dxa"/>
          </w:tcPr>
          <w:p w14:paraId="2F08A050"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шт</w:t>
            </w:r>
          </w:p>
        </w:tc>
        <w:tc>
          <w:tcPr>
            <w:tcW w:w="1458" w:type="dxa"/>
          </w:tcPr>
          <w:p w14:paraId="78FAF733"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1</w:t>
            </w:r>
          </w:p>
        </w:tc>
      </w:tr>
      <w:tr w:rsidR="00A77847" w:rsidRPr="00562602" w14:paraId="38888429" w14:textId="77777777" w:rsidTr="00A77847">
        <w:trPr>
          <w:trHeight w:val="509"/>
        </w:trPr>
        <w:tc>
          <w:tcPr>
            <w:tcW w:w="709" w:type="dxa"/>
            <w:vAlign w:val="center"/>
          </w:tcPr>
          <w:p w14:paraId="0D9B9AF6" w14:textId="77777777" w:rsidR="00A77847" w:rsidRPr="00562602" w:rsidRDefault="00A77847" w:rsidP="00A77847">
            <w:pPr>
              <w:numPr>
                <w:ilvl w:val="0"/>
                <w:numId w:val="28"/>
              </w:numPr>
              <w:spacing w:after="0" w:line="240" w:lineRule="auto"/>
              <w:ind w:left="0" w:firstLine="0"/>
              <w:rPr>
                <w:rFonts w:ascii="Times New Roman" w:hAnsi="Times New Roman"/>
                <w:sz w:val="24"/>
                <w:szCs w:val="24"/>
              </w:rPr>
            </w:pPr>
          </w:p>
        </w:tc>
        <w:tc>
          <w:tcPr>
            <w:tcW w:w="6096" w:type="dxa"/>
          </w:tcPr>
          <w:p w14:paraId="259486AB" w14:textId="77777777" w:rsidR="00A77847" w:rsidRPr="00953238" w:rsidRDefault="00A77847" w:rsidP="00A77847">
            <w:pPr>
              <w:rPr>
                <w:rFonts w:ascii="Times New Roman" w:hAnsi="Times New Roman"/>
                <w:sz w:val="24"/>
                <w:szCs w:val="24"/>
              </w:rPr>
            </w:pPr>
            <w:r w:rsidRPr="00953238">
              <w:rPr>
                <w:rFonts w:ascii="Times New Roman" w:hAnsi="Times New Roman"/>
                <w:sz w:val="24"/>
                <w:szCs w:val="24"/>
              </w:rPr>
              <w:t>Модуль Mail Security на 1 год для UserGate Е1000 без ограничения числа пользователей UG-MS-Е1000-U</w:t>
            </w:r>
          </w:p>
        </w:tc>
        <w:tc>
          <w:tcPr>
            <w:tcW w:w="1559" w:type="dxa"/>
          </w:tcPr>
          <w:p w14:paraId="4DFF038B"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шт</w:t>
            </w:r>
          </w:p>
        </w:tc>
        <w:tc>
          <w:tcPr>
            <w:tcW w:w="1458" w:type="dxa"/>
          </w:tcPr>
          <w:p w14:paraId="4B37D8E4" w14:textId="77777777" w:rsidR="00A77847" w:rsidRPr="00953238" w:rsidRDefault="00A77847" w:rsidP="00A77847">
            <w:pPr>
              <w:jc w:val="center"/>
              <w:rPr>
                <w:rFonts w:ascii="Times New Roman" w:hAnsi="Times New Roman"/>
                <w:sz w:val="24"/>
                <w:szCs w:val="24"/>
              </w:rPr>
            </w:pPr>
            <w:r w:rsidRPr="00953238">
              <w:rPr>
                <w:rFonts w:ascii="Times New Roman" w:hAnsi="Times New Roman"/>
                <w:sz w:val="24"/>
                <w:szCs w:val="24"/>
              </w:rPr>
              <w:t>1</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7A946604" w14:textId="0AC26BF7" w:rsidR="00A87300" w:rsidRPr="00A318A6" w:rsidRDefault="00A87300" w:rsidP="00A87300">
      <w:pPr>
        <w:spacing w:after="0" w:line="240" w:lineRule="auto"/>
        <w:jc w:val="center"/>
        <w:rPr>
          <w:rFonts w:ascii="Times New Roman" w:hAnsi="Times New Roman"/>
        </w:rPr>
      </w:pPr>
      <w:bookmarkStart w:id="641" w:name="_Ref69217041"/>
      <w:bookmarkStart w:id="642" w:name="_Ref69217069"/>
      <w:bookmarkStart w:id="643" w:name="_Ref69217126"/>
      <w:bookmarkStart w:id="644" w:name="_Toc84711733"/>
      <w:r w:rsidRPr="00A318A6">
        <w:rPr>
          <w:rFonts w:ascii="Times New Roman" w:hAnsi="Times New Roman"/>
        </w:rPr>
        <w:tab/>
      </w:r>
      <w:r w:rsidRPr="00A318A6">
        <w:rPr>
          <w:rFonts w:ascii="Times New Roman" w:hAnsi="Times New Roman"/>
        </w:rPr>
        <w:tab/>
      </w:r>
      <w:r w:rsidRPr="00A318A6">
        <w:rPr>
          <w:rFonts w:ascii="Times New Roman" w:hAnsi="Times New Roman"/>
        </w:rPr>
        <w:tab/>
      </w:r>
      <w:r w:rsidRPr="00A318A6">
        <w:rPr>
          <w:rFonts w:ascii="Times New Roman" w:hAnsi="Times New Roman"/>
        </w:rPr>
        <w:tab/>
      </w:r>
    </w:p>
    <w:p w14:paraId="2A1A9633" w14:textId="77777777" w:rsidR="00A87300" w:rsidRPr="006B67FE" w:rsidRDefault="00A87300" w:rsidP="00A87300">
      <w:pPr>
        <w:pStyle w:val="af2"/>
        <w:numPr>
          <w:ilvl w:val="0"/>
          <w:numId w:val="41"/>
        </w:numPr>
        <w:spacing w:after="0" w:line="240" w:lineRule="auto"/>
        <w:contextualSpacing w:val="0"/>
        <w:jc w:val="both"/>
        <w:rPr>
          <w:rFonts w:ascii="Times New Roman" w:hAnsi="Times New Roman"/>
          <w:sz w:val="18"/>
          <w:szCs w:val="18"/>
        </w:rPr>
      </w:pPr>
      <w:r w:rsidRPr="006B67FE">
        <w:rPr>
          <w:rFonts w:ascii="Times New Roman" w:hAnsi="Times New Roman"/>
          <w:sz w:val="18"/>
          <w:szCs w:val="18"/>
        </w:rPr>
        <w:t>Перечень программ, в отношении которых предоставляется право использования:</w:t>
      </w:r>
    </w:p>
    <w:tbl>
      <w:tblPr>
        <w:tblW w:w="1006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3685"/>
        <w:gridCol w:w="993"/>
        <w:gridCol w:w="567"/>
        <w:gridCol w:w="567"/>
        <w:gridCol w:w="992"/>
        <w:gridCol w:w="993"/>
        <w:gridCol w:w="1842"/>
      </w:tblGrid>
      <w:tr w:rsidR="00A87300" w:rsidRPr="006B67FE" w14:paraId="63801052" w14:textId="77777777" w:rsidTr="004E3E1B">
        <w:trPr>
          <w:trHeight w:val="635"/>
        </w:trPr>
        <w:tc>
          <w:tcPr>
            <w:tcW w:w="426" w:type="dxa"/>
            <w:tcBorders>
              <w:top w:val="single" w:sz="12" w:space="0" w:color="auto"/>
              <w:bottom w:val="single" w:sz="12" w:space="0" w:color="auto"/>
            </w:tcBorders>
          </w:tcPr>
          <w:p w14:paraId="5900E7FC" w14:textId="77777777" w:rsidR="00A87300" w:rsidRPr="006B67FE" w:rsidRDefault="00A87300" w:rsidP="004E3E1B">
            <w:pPr>
              <w:spacing w:after="0" w:line="240" w:lineRule="auto"/>
              <w:rPr>
                <w:rFonts w:ascii="Times New Roman" w:hAnsi="Times New Roman"/>
                <w:b/>
                <w:sz w:val="18"/>
                <w:szCs w:val="18"/>
              </w:rPr>
            </w:pPr>
          </w:p>
          <w:p w14:paraId="12D09700" w14:textId="77777777" w:rsidR="00A87300" w:rsidRPr="006B67FE" w:rsidRDefault="00A87300" w:rsidP="004E3E1B">
            <w:pPr>
              <w:spacing w:after="0" w:line="240" w:lineRule="auto"/>
              <w:rPr>
                <w:rFonts w:ascii="Times New Roman" w:hAnsi="Times New Roman"/>
                <w:b/>
                <w:sz w:val="18"/>
                <w:szCs w:val="18"/>
              </w:rPr>
            </w:pPr>
            <w:r w:rsidRPr="006B67FE">
              <w:rPr>
                <w:rFonts w:ascii="Times New Roman" w:hAnsi="Times New Roman"/>
                <w:b/>
                <w:sz w:val="18"/>
                <w:szCs w:val="18"/>
              </w:rPr>
              <w:t>№</w:t>
            </w:r>
          </w:p>
        </w:tc>
        <w:tc>
          <w:tcPr>
            <w:tcW w:w="3685" w:type="dxa"/>
            <w:tcBorders>
              <w:top w:val="single" w:sz="12" w:space="0" w:color="auto"/>
              <w:bottom w:val="single" w:sz="12" w:space="0" w:color="auto"/>
            </w:tcBorders>
            <w:vAlign w:val="center"/>
          </w:tcPr>
          <w:p w14:paraId="673D966B" w14:textId="77777777" w:rsidR="00A87300" w:rsidRPr="006B67FE" w:rsidRDefault="00A87300" w:rsidP="004E3E1B">
            <w:pPr>
              <w:spacing w:after="0" w:line="240" w:lineRule="auto"/>
              <w:jc w:val="center"/>
              <w:rPr>
                <w:rFonts w:ascii="Times New Roman" w:hAnsi="Times New Roman"/>
                <w:b/>
                <w:sz w:val="18"/>
                <w:szCs w:val="18"/>
              </w:rPr>
            </w:pPr>
            <w:r w:rsidRPr="006B67FE">
              <w:rPr>
                <w:rFonts w:ascii="Times New Roman" w:hAnsi="Times New Roman"/>
                <w:b/>
                <w:sz w:val="18"/>
                <w:szCs w:val="18"/>
              </w:rPr>
              <w:t>Наименование</w:t>
            </w:r>
          </w:p>
        </w:tc>
        <w:tc>
          <w:tcPr>
            <w:tcW w:w="993" w:type="dxa"/>
            <w:tcBorders>
              <w:top w:val="single" w:sz="12" w:space="0" w:color="auto"/>
              <w:bottom w:val="single" w:sz="12" w:space="0" w:color="auto"/>
            </w:tcBorders>
          </w:tcPr>
          <w:p w14:paraId="40C06249" w14:textId="77777777" w:rsidR="00A87300" w:rsidRPr="006B67FE" w:rsidRDefault="00A87300" w:rsidP="004E3E1B">
            <w:pPr>
              <w:spacing w:after="0" w:line="240" w:lineRule="auto"/>
              <w:jc w:val="center"/>
              <w:rPr>
                <w:rFonts w:ascii="Times New Roman" w:hAnsi="Times New Roman"/>
                <w:b/>
                <w:sz w:val="18"/>
                <w:szCs w:val="18"/>
              </w:rPr>
            </w:pPr>
          </w:p>
          <w:p w14:paraId="2F875513" w14:textId="77777777" w:rsidR="00A87300" w:rsidRPr="006B67FE" w:rsidRDefault="00A87300" w:rsidP="004E3E1B">
            <w:pPr>
              <w:spacing w:after="0" w:line="240" w:lineRule="auto"/>
              <w:jc w:val="center"/>
              <w:rPr>
                <w:rFonts w:ascii="Times New Roman" w:hAnsi="Times New Roman"/>
                <w:b/>
                <w:sz w:val="18"/>
                <w:szCs w:val="18"/>
              </w:rPr>
            </w:pPr>
            <w:r w:rsidRPr="006B67FE">
              <w:rPr>
                <w:rFonts w:ascii="Times New Roman" w:hAnsi="Times New Roman"/>
                <w:b/>
                <w:bCs/>
                <w:sz w:val="18"/>
                <w:szCs w:val="18"/>
              </w:rPr>
              <w:t>Код</w:t>
            </w:r>
          </w:p>
        </w:tc>
        <w:tc>
          <w:tcPr>
            <w:tcW w:w="567" w:type="dxa"/>
            <w:tcBorders>
              <w:top w:val="single" w:sz="12" w:space="0" w:color="auto"/>
              <w:bottom w:val="single" w:sz="12" w:space="0" w:color="auto"/>
            </w:tcBorders>
            <w:vAlign w:val="center"/>
          </w:tcPr>
          <w:p w14:paraId="75D78979" w14:textId="77777777" w:rsidR="00A87300" w:rsidRPr="006B67FE" w:rsidRDefault="00A87300" w:rsidP="004E3E1B">
            <w:pPr>
              <w:spacing w:after="0" w:line="240" w:lineRule="auto"/>
              <w:jc w:val="center"/>
              <w:rPr>
                <w:rFonts w:ascii="Times New Roman" w:hAnsi="Times New Roman"/>
                <w:b/>
                <w:sz w:val="18"/>
                <w:szCs w:val="18"/>
              </w:rPr>
            </w:pPr>
            <w:r w:rsidRPr="006B67FE">
              <w:rPr>
                <w:rFonts w:ascii="Times New Roman" w:hAnsi="Times New Roman"/>
                <w:b/>
                <w:sz w:val="18"/>
                <w:szCs w:val="18"/>
              </w:rPr>
              <w:t>Ед. изм.</w:t>
            </w:r>
          </w:p>
        </w:tc>
        <w:tc>
          <w:tcPr>
            <w:tcW w:w="567" w:type="dxa"/>
            <w:tcBorders>
              <w:top w:val="single" w:sz="12" w:space="0" w:color="auto"/>
              <w:bottom w:val="single" w:sz="12" w:space="0" w:color="auto"/>
            </w:tcBorders>
            <w:vAlign w:val="center"/>
          </w:tcPr>
          <w:p w14:paraId="68C1E369" w14:textId="77777777" w:rsidR="00A87300" w:rsidRPr="006B67FE" w:rsidRDefault="00A87300" w:rsidP="004E3E1B">
            <w:pPr>
              <w:spacing w:after="0" w:line="240" w:lineRule="auto"/>
              <w:jc w:val="center"/>
              <w:rPr>
                <w:rFonts w:ascii="Times New Roman" w:hAnsi="Times New Roman"/>
                <w:b/>
                <w:sz w:val="18"/>
                <w:szCs w:val="18"/>
              </w:rPr>
            </w:pPr>
            <w:r w:rsidRPr="006B67FE">
              <w:rPr>
                <w:rFonts w:ascii="Times New Roman" w:hAnsi="Times New Roman"/>
                <w:b/>
                <w:sz w:val="18"/>
                <w:szCs w:val="18"/>
              </w:rPr>
              <w:t>Кол-во</w:t>
            </w:r>
          </w:p>
        </w:tc>
        <w:tc>
          <w:tcPr>
            <w:tcW w:w="992" w:type="dxa"/>
            <w:tcBorders>
              <w:top w:val="single" w:sz="12" w:space="0" w:color="auto"/>
              <w:bottom w:val="single" w:sz="12" w:space="0" w:color="auto"/>
            </w:tcBorders>
            <w:vAlign w:val="center"/>
          </w:tcPr>
          <w:p w14:paraId="713E281B" w14:textId="77777777" w:rsidR="00A87300" w:rsidRPr="006B67FE" w:rsidRDefault="00A87300" w:rsidP="004E3E1B">
            <w:pPr>
              <w:spacing w:after="0" w:line="240" w:lineRule="auto"/>
              <w:jc w:val="center"/>
              <w:rPr>
                <w:rFonts w:ascii="Times New Roman" w:hAnsi="Times New Roman"/>
                <w:b/>
                <w:sz w:val="18"/>
                <w:szCs w:val="18"/>
              </w:rPr>
            </w:pPr>
            <w:r w:rsidRPr="006B67FE">
              <w:rPr>
                <w:rFonts w:ascii="Times New Roman" w:hAnsi="Times New Roman"/>
                <w:b/>
                <w:sz w:val="18"/>
                <w:szCs w:val="18"/>
              </w:rPr>
              <w:t>Цена, руб.</w:t>
            </w:r>
          </w:p>
          <w:p w14:paraId="78958266" w14:textId="77777777" w:rsidR="00A87300" w:rsidRPr="006B67FE" w:rsidRDefault="00A87300" w:rsidP="004E3E1B">
            <w:pPr>
              <w:spacing w:after="0" w:line="240" w:lineRule="auto"/>
              <w:jc w:val="center"/>
              <w:rPr>
                <w:rFonts w:ascii="Times New Roman" w:hAnsi="Times New Roman"/>
                <w:b/>
                <w:sz w:val="18"/>
                <w:szCs w:val="18"/>
              </w:rPr>
            </w:pPr>
            <w:r w:rsidRPr="006B67FE">
              <w:rPr>
                <w:rFonts w:ascii="Times New Roman" w:hAnsi="Times New Roman"/>
                <w:b/>
                <w:sz w:val="18"/>
                <w:szCs w:val="18"/>
              </w:rPr>
              <w:t>без НДС</w:t>
            </w:r>
          </w:p>
        </w:tc>
        <w:tc>
          <w:tcPr>
            <w:tcW w:w="993" w:type="dxa"/>
            <w:tcBorders>
              <w:top w:val="single" w:sz="12" w:space="0" w:color="auto"/>
              <w:bottom w:val="single" w:sz="12" w:space="0" w:color="auto"/>
            </w:tcBorders>
            <w:vAlign w:val="center"/>
          </w:tcPr>
          <w:p w14:paraId="1AB88728" w14:textId="77777777" w:rsidR="00A87300" w:rsidRPr="006B67FE" w:rsidRDefault="00A87300" w:rsidP="004E3E1B">
            <w:pPr>
              <w:spacing w:after="0" w:line="240" w:lineRule="auto"/>
              <w:jc w:val="center"/>
              <w:rPr>
                <w:rFonts w:ascii="Times New Roman" w:hAnsi="Times New Roman"/>
                <w:b/>
                <w:sz w:val="18"/>
                <w:szCs w:val="18"/>
              </w:rPr>
            </w:pPr>
            <w:r w:rsidRPr="006B67FE">
              <w:rPr>
                <w:rFonts w:ascii="Times New Roman" w:hAnsi="Times New Roman"/>
                <w:b/>
                <w:sz w:val="18"/>
                <w:szCs w:val="18"/>
              </w:rPr>
              <w:t>Сумма, руб.</w:t>
            </w:r>
          </w:p>
          <w:p w14:paraId="3425C600" w14:textId="77777777" w:rsidR="00A87300" w:rsidRPr="006B67FE" w:rsidRDefault="00A87300" w:rsidP="004E3E1B">
            <w:pPr>
              <w:spacing w:after="0" w:line="240" w:lineRule="auto"/>
              <w:jc w:val="center"/>
              <w:rPr>
                <w:rFonts w:ascii="Times New Roman" w:hAnsi="Times New Roman"/>
                <w:b/>
                <w:sz w:val="18"/>
                <w:szCs w:val="18"/>
              </w:rPr>
            </w:pPr>
            <w:r w:rsidRPr="006B67FE">
              <w:rPr>
                <w:rFonts w:ascii="Times New Roman" w:hAnsi="Times New Roman"/>
                <w:b/>
                <w:sz w:val="18"/>
                <w:szCs w:val="18"/>
              </w:rPr>
              <w:t>без НДС*</w:t>
            </w:r>
          </w:p>
        </w:tc>
        <w:tc>
          <w:tcPr>
            <w:tcW w:w="1842" w:type="dxa"/>
            <w:tcBorders>
              <w:top w:val="single" w:sz="12" w:space="0" w:color="auto"/>
              <w:bottom w:val="single" w:sz="12" w:space="0" w:color="auto"/>
            </w:tcBorders>
          </w:tcPr>
          <w:p w14:paraId="2829B7E2" w14:textId="77777777" w:rsidR="00A87300" w:rsidRPr="006B67FE" w:rsidRDefault="00A87300" w:rsidP="004E3E1B">
            <w:pPr>
              <w:spacing w:after="0" w:line="240" w:lineRule="auto"/>
              <w:jc w:val="center"/>
              <w:rPr>
                <w:rFonts w:ascii="Times New Roman" w:hAnsi="Times New Roman"/>
                <w:b/>
                <w:sz w:val="18"/>
                <w:szCs w:val="18"/>
              </w:rPr>
            </w:pPr>
            <w:r w:rsidRPr="006B67FE">
              <w:rPr>
                <w:rFonts w:ascii="Times New Roman" w:hAnsi="Times New Roman"/>
                <w:b/>
                <w:sz w:val="18"/>
                <w:szCs w:val="18"/>
              </w:rPr>
              <w:t>Срок действия передаваемых прав на использование программ для ЭВМ</w:t>
            </w:r>
          </w:p>
        </w:tc>
      </w:tr>
      <w:tr w:rsidR="00A87300" w:rsidRPr="006B67FE" w14:paraId="517AF76D" w14:textId="77777777" w:rsidTr="004E3E1B">
        <w:trPr>
          <w:trHeight w:val="404"/>
        </w:trPr>
        <w:tc>
          <w:tcPr>
            <w:tcW w:w="426" w:type="dxa"/>
            <w:tcBorders>
              <w:top w:val="single" w:sz="4" w:space="0" w:color="auto"/>
              <w:bottom w:val="single" w:sz="4" w:space="0" w:color="auto"/>
            </w:tcBorders>
          </w:tcPr>
          <w:p w14:paraId="42FF14F9" w14:textId="77777777" w:rsidR="00A87300" w:rsidRPr="006B67FE" w:rsidRDefault="00A87300" w:rsidP="004E3E1B">
            <w:pPr>
              <w:spacing w:after="0" w:line="240" w:lineRule="exact"/>
              <w:rPr>
                <w:rFonts w:ascii="Times New Roman" w:hAnsi="Times New Roman"/>
                <w:sz w:val="18"/>
                <w:szCs w:val="18"/>
              </w:rPr>
            </w:pPr>
            <w:r w:rsidRPr="006B67FE">
              <w:rPr>
                <w:rFonts w:ascii="Times New Roman" w:hAnsi="Times New Roman"/>
                <w:sz w:val="18"/>
                <w:szCs w:val="18"/>
              </w:rPr>
              <w:t>1</w:t>
            </w:r>
          </w:p>
        </w:tc>
        <w:tc>
          <w:tcPr>
            <w:tcW w:w="3685" w:type="dxa"/>
            <w:tcBorders>
              <w:top w:val="single" w:sz="4" w:space="0" w:color="auto"/>
              <w:bottom w:val="single" w:sz="4" w:space="0" w:color="auto"/>
            </w:tcBorders>
          </w:tcPr>
          <w:p w14:paraId="4ED45F9C"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Лицензия без ограничения числа</w:t>
            </w:r>
          </w:p>
          <w:p w14:paraId="4464C4A1"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пользователей для UserGate E1000 (кластер,</w:t>
            </w:r>
          </w:p>
          <w:p w14:paraId="68D82FF9"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1-я нода) с сертифкатом ФСТЭК</w:t>
            </w:r>
          </w:p>
        </w:tc>
        <w:tc>
          <w:tcPr>
            <w:tcW w:w="993" w:type="dxa"/>
            <w:tcBorders>
              <w:top w:val="single" w:sz="4" w:space="0" w:color="auto"/>
              <w:bottom w:val="single" w:sz="4" w:space="0" w:color="auto"/>
            </w:tcBorders>
          </w:tcPr>
          <w:p w14:paraId="48B55B58" w14:textId="77777777" w:rsidR="00A87300" w:rsidRPr="006B67FE" w:rsidRDefault="00A87300" w:rsidP="004E3E1B">
            <w:pPr>
              <w:spacing w:after="0" w:line="240" w:lineRule="auto"/>
              <w:rPr>
                <w:rFonts w:ascii="Times New Roman" w:hAnsi="Times New Roman"/>
                <w:sz w:val="18"/>
                <w:szCs w:val="18"/>
              </w:rPr>
            </w:pPr>
          </w:p>
          <w:p w14:paraId="707E0A6B"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UG-BLC1-E1</w:t>
            </w:r>
          </w:p>
          <w:p w14:paraId="2E62A7B4"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000-U-F</w:t>
            </w:r>
          </w:p>
        </w:tc>
        <w:tc>
          <w:tcPr>
            <w:tcW w:w="567" w:type="dxa"/>
            <w:tcBorders>
              <w:top w:val="single" w:sz="4" w:space="0" w:color="auto"/>
              <w:bottom w:val="single" w:sz="4" w:space="0" w:color="auto"/>
            </w:tcBorders>
            <w:vAlign w:val="center"/>
          </w:tcPr>
          <w:p w14:paraId="19C86F8C"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14:paraId="396C0874"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14:paraId="008D25A2" w14:textId="77777777" w:rsidR="00A87300" w:rsidRPr="006B67FE" w:rsidRDefault="00A87300" w:rsidP="004E3E1B">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14:paraId="41E96303" w14:textId="77777777" w:rsidR="00A87300" w:rsidRPr="006B67FE" w:rsidRDefault="00A87300" w:rsidP="004E3E1B">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14:paraId="3188358C" w14:textId="77777777" w:rsidR="00A87300" w:rsidRPr="006B67FE" w:rsidRDefault="00A87300" w:rsidP="004E3E1B">
            <w:pPr>
              <w:spacing w:after="0" w:line="240" w:lineRule="auto"/>
              <w:rPr>
                <w:rFonts w:ascii="Times New Roman" w:hAnsi="Times New Roman"/>
                <w:sz w:val="18"/>
                <w:szCs w:val="18"/>
              </w:rPr>
            </w:pPr>
          </w:p>
        </w:tc>
      </w:tr>
      <w:tr w:rsidR="00A87300" w:rsidRPr="006B67FE" w14:paraId="2EBA6113" w14:textId="77777777" w:rsidTr="004E3E1B">
        <w:trPr>
          <w:trHeight w:val="404"/>
        </w:trPr>
        <w:tc>
          <w:tcPr>
            <w:tcW w:w="426" w:type="dxa"/>
            <w:tcBorders>
              <w:top w:val="single" w:sz="4" w:space="0" w:color="auto"/>
              <w:bottom w:val="single" w:sz="4" w:space="0" w:color="auto"/>
            </w:tcBorders>
          </w:tcPr>
          <w:p w14:paraId="7572F9F2" w14:textId="77777777" w:rsidR="00A87300" w:rsidRPr="006B67FE" w:rsidRDefault="00A87300" w:rsidP="004E3E1B">
            <w:pPr>
              <w:spacing w:after="0" w:line="240" w:lineRule="exact"/>
              <w:rPr>
                <w:rFonts w:ascii="Times New Roman" w:hAnsi="Times New Roman"/>
                <w:sz w:val="18"/>
                <w:szCs w:val="18"/>
              </w:rPr>
            </w:pPr>
            <w:r w:rsidRPr="006B67FE">
              <w:rPr>
                <w:rFonts w:ascii="Times New Roman" w:hAnsi="Times New Roman"/>
                <w:sz w:val="18"/>
                <w:szCs w:val="18"/>
              </w:rPr>
              <w:t>2</w:t>
            </w:r>
          </w:p>
        </w:tc>
        <w:tc>
          <w:tcPr>
            <w:tcW w:w="3685" w:type="dxa"/>
            <w:tcBorders>
              <w:top w:val="single" w:sz="4" w:space="0" w:color="auto"/>
              <w:bottom w:val="single" w:sz="4" w:space="0" w:color="auto"/>
            </w:tcBorders>
          </w:tcPr>
          <w:p w14:paraId="56EBA196"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Лицензия без ограничения числа</w:t>
            </w:r>
          </w:p>
          <w:p w14:paraId="28A2EE41"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пользователей для UserGate E1000 (кластер,</w:t>
            </w:r>
          </w:p>
          <w:p w14:paraId="0D9B09A2"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2-я нода) с сертифкатом ФСТЭК</w:t>
            </w:r>
          </w:p>
        </w:tc>
        <w:tc>
          <w:tcPr>
            <w:tcW w:w="993" w:type="dxa"/>
            <w:tcBorders>
              <w:top w:val="single" w:sz="4" w:space="0" w:color="auto"/>
              <w:bottom w:val="single" w:sz="4" w:space="0" w:color="auto"/>
            </w:tcBorders>
          </w:tcPr>
          <w:p w14:paraId="0FCD5369"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UG-BLC2-E1</w:t>
            </w:r>
          </w:p>
          <w:p w14:paraId="5305A887"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000-U-F</w:t>
            </w:r>
          </w:p>
        </w:tc>
        <w:tc>
          <w:tcPr>
            <w:tcW w:w="567" w:type="dxa"/>
            <w:tcBorders>
              <w:top w:val="single" w:sz="4" w:space="0" w:color="auto"/>
              <w:bottom w:val="single" w:sz="4" w:space="0" w:color="auto"/>
            </w:tcBorders>
            <w:vAlign w:val="center"/>
          </w:tcPr>
          <w:p w14:paraId="1B1F2487"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14:paraId="14C90E96"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14:paraId="0041452C" w14:textId="77777777" w:rsidR="00A87300" w:rsidRPr="006B67FE" w:rsidRDefault="00A87300" w:rsidP="004E3E1B">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14:paraId="630750B2" w14:textId="77777777" w:rsidR="00A87300" w:rsidRPr="006B67FE" w:rsidRDefault="00A87300" w:rsidP="004E3E1B">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14:paraId="2AAFA0D9" w14:textId="77777777" w:rsidR="00A87300" w:rsidRPr="006B67FE" w:rsidRDefault="00A87300" w:rsidP="004E3E1B">
            <w:pPr>
              <w:spacing w:after="0" w:line="240" w:lineRule="auto"/>
              <w:rPr>
                <w:rFonts w:ascii="Times New Roman" w:hAnsi="Times New Roman"/>
                <w:sz w:val="18"/>
                <w:szCs w:val="18"/>
              </w:rPr>
            </w:pPr>
          </w:p>
        </w:tc>
      </w:tr>
      <w:tr w:rsidR="00A87300" w:rsidRPr="006B67FE" w14:paraId="0CB39AE4" w14:textId="77777777" w:rsidTr="004E3E1B">
        <w:trPr>
          <w:trHeight w:val="511"/>
        </w:trPr>
        <w:tc>
          <w:tcPr>
            <w:tcW w:w="426" w:type="dxa"/>
            <w:tcBorders>
              <w:top w:val="single" w:sz="4" w:space="0" w:color="auto"/>
              <w:bottom w:val="single" w:sz="4" w:space="0" w:color="auto"/>
            </w:tcBorders>
          </w:tcPr>
          <w:p w14:paraId="3F2AF13E" w14:textId="77777777" w:rsidR="00A87300" w:rsidRPr="006B67FE" w:rsidRDefault="00A87300" w:rsidP="004E3E1B">
            <w:pPr>
              <w:spacing w:after="0" w:line="240" w:lineRule="exact"/>
              <w:rPr>
                <w:rFonts w:ascii="Times New Roman" w:hAnsi="Times New Roman"/>
                <w:sz w:val="18"/>
                <w:szCs w:val="18"/>
              </w:rPr>
            </w:pPr>
            <w:r w:rsidRPr="006B67FE">
              <w:rPr>
                <w:rFonts w:ascii="Times New Roman" w:hAnsi="Times New Roman"/>
                <w:sz w:val="18"/>
                <w:szCs w:val="18"/>
              </w:rPr>
              <w:t>3</w:t>
            </w:r>
          </w:p>
        </w:tc>
        <w:tc>
          <w:tcPr>
            <w:tcW w:w="3685" w:type="dxa"/>
            <w:tcBorders>
              <w:top w:val="single" w:sz="4" w:space="0" w:color="auto"/>
              <w:bottom w:val="single" w:sz="4" w:space="0" w:color="auto"/>
            </w:tcBorders>
          </w:tcPr>
          <w:p w14:paraId="6D759B1B" w14:textId="77777777" w:rsidR="00A87300" w:rsidRPr="006B67FE" w:rsidRDefault="00A87300" w:rsidP="004E3E1B">
            <w:pPr>
              <w:spacing w:after="0" w:line="240" w:lineRule="auto"/>
              <w:rPr>
                <w:rFonts w:ascii="Times New Roman" w:hAnsi="Times New Roman"/>
                <w:sz w:val="18"/>
                <w:szCs w:val="18"/>
                <w:lang w:val="en-US"/>
              </w:rPr>
            </w:pPr>
            <w:r w:rsidRPr="006B67FE">
              <w:rPr>
                <w:rFonts w:ascii="Times New Roman" w:hAnsi="Times New Roman"/>
                <w:sz w:val="18"/>
                <w:szCs w:val="18"/>
              </w:rPr>
              <w:t>Модуль</w:t>
            </w:r>
            <w:r w:rsidRPr="006B67FE">
              <w:rPr>
                <w:rFonts w:ascii="Times New Roman" w:hAnsi="Times New Roman"/>
                <w:sz w:val="18"/>
                <w:szCs w:val="18"/>
                <w:lang w:val="en-US"/>
              </w:rPr>
              <w:t xml:space="preserve"> Advanced Threat Protection </w:t>
            </w:r>
            <w:r w:rsidRPr="006B67FE">
              <w:rPr>
                <w:rFonts w:ascii="Times New Roman" w:hAnsi="Times New Roman"/>
                <w:sz w:val="18"/>
                <w:szCs w:val="18"/>
              </w:rPr>
              <w:t>на</w:t>
            </w:r>
            <w:r w:rsidRPr="006B67FE">
              <w:rPr>
                <w:rFonts w:ascii="Times New Roman" w:hAnsi="Times New Roman"/>
                <w:sz w:val="18"/>
                <w:szCs w:val="18"/>
                <w:lang w:val="en-US"/>
              </w:rPr>
              <w:t xml:space="preserve"> 1 </w:t>
            </w:r>
            <w:r w:rsidRPr="006B67FE">
              <w:rPr>
                <w:rFonts w:ascii="Times New Roman" w:hAnsi="Times New Roman"/>
                <w:sz w:val="18"/>
                <w:szCs w:val="18"/>
              </w:rPr>
              <w:t>год</w:t>
            </w:r>
          </w:p>
          <w:p w14:paraId="53CC54DE"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для UserGate E1000 без ограничения числа</w:t>
            </w:r>
          </w:p>
        </w:tc>
        <w:tc>
          <w:tcPr>
            <w:tcW w:w="993" w:type="dxa"/>
            <w:tcBorders>
              <w:top w:val="single" w:sz="4" w:space="0" w:color="auto"/>
              <w:bottom w:val="single" w:sz="4" w:space="0" w:color="auto"/>
            </w:tcBorders>
          </w:tcPr>
          <w:p w14:paraId="60E09E71" w14:textId="77777777" w:rsidR="00A87300" w:rsidRPr="006B67FE" w:rsidRDefault="00A87300" w:rsidP="004E3E1B">
            <w:pPr>
              <w:spacing w:after="0" w:line="240" w:lineRule="auto"/>
              <w:rPr>
                <w:rFonts w:ascii="Times New Roman" w:hAnsi="Times New Roman"/>
                <w:sz w:val="18"/>
                <w:szCs w:val="18"/>
                <w:lang w:val="en-US"/>
              </w:rPr>
            </w:pPr>
            <w:r w:rsidRPr="006B67FE">
              <w:rPr>
                <w:rFonts w:ascii="Times New Roman" w:hAnsi="Times New Roman"/>
                <w:sz w:val="18"/>
                <w:szCs w:val="18"/>
                <w:lang w:val="en-US"/>
              </w:rPr>
              <w:t>UG-AT-E100</w:t>
            </w:r>
          </w:p>
          <w:p w14:paraId="242B2E11" w14:textId="77777777" w:rsidR="00A87300" w:rsidRPr="006B67FE" w:rsidRDefault="00A87300" w:rsidP="004E3E1B">
            <w:pPr>
              <w:spacing w:after="0" w:line="240" w:lineRule="auto"/>
              <w:rPr>
                <w:rFonts w:ascii="Times New Roman" w:hAnsi="Times New Roman"/>
                <w:sz w:val="18"/>
                <w:szCs w:val="18"/>
                <w:lang w:val="en-US"/>
              </w:rPr>
            </w:pPr>
            <w:r w:rsidRPr="006B67FE">
              <w:rPr>
                <w:rFonts w:ascii="Times New Roman" w:hAnsi="Times New Roman"/>
                <w:sz w:val="18"/>
                <w:szCs w:val="18"/>
                <w:lang w:val="en-US"/>
              </w:rPr>
              <w:t xml:space="preserve">0-U </w:t>
            </w:r>
            <w:r w:rsidRPr="006B67FE">
              <w:rPr>
                <w:rFonts w:ascii="Times New Roman" w:hAnsi="Times New Roman"/>
                <w:sz w:val="18"/>
                <w:szCs w:val="18"/>
              </w:rPr>
              <w:t>электр</w:t>
            </w:r>
            <w:r w:rsidRPr="006B67FE">
              <w:rPr>
                <w:rFonts w:ascii="Times New Roman" w:hAnsi="Times New Roman"/>
                <w:sz w:val="18"/>
                <w:szCs w:val="18"/>
                <w:lang w:val="en-US"/>
              </w:rPr>
              <w:t>.</w:t>
            </w:r>
          </w:p>
        </w:tc>
        <w:tc>
          <w:tcPr>
            <w:tcW w:w="567" w:type="dxa"/>
            <w:tcBorders>
              <w:top w:val="single" w:sz="4" w:space="0" w:color="auto"/>
              <w:bottom w:val="single" w:sz="4" w:space="0" w:color="auto"/>
            </w:tcBorders>
            <w:vAlign w:val="center"/>
          </w:tcPr>
          <w:p w14:paraId="279313ED"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14:paraId="50702517"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14:paraId="794BD3D2" w14:textId="77777777" w:rsidR="00A87300" w:rsidRPr="006B67FE" w:rsidRDefault="00A87300" w:rsidP="004E3E1B">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14:paraId="6D0A11C7" w14:textId="77777777" w:rsidR="00A87300" w:rsidRPr="006B67FE" w:rsidRDefault="00A87300" w:rsidP="004E3E1B">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14:paraId="3658EE1D" w14:textId="77777777" w:rsidR="00A87300" w:rsidRPr="006B67FE" w:rsidRDefault="00A87300" w:rsidP="004E3E1B">
            <w:pPr>
              <w:spacing w:after="0" w:line="240" w:lineRule="auto"/>
              <w:rPr>
                <w:rFonts w:ascii="Times New Roman" w:hAnsi="Times New Roman"/>
                <w:sz w:val="18"/>
                <w:szCs w:val="18"/>
              </w:rPr>
            </w:pPr>
          </w:p>
        </w:tc>
      </w:tr>
      <w:tr w:rsidR="00A87300" w:rsidRPr="006B67FE" w14:paraId="7E01F37C" w14:textId="77777777" w:rsidTr="004E3E1B">
        <w:trPr>
          <w:trHeight w:val="404"/>
        </w:trPr>
        <w:tc>
          <w:tcPr>
            <w:tcW w:w="426" w:type="dxa"/>
            <w:tcBorders>
              <w:top w:val="single" w:sz="4" w:space="0" w:color="auto"/>
              <w:bottom w:val="single" w:sz="4" w:space="0" w:color="auto"/>
            </w:tcBorders>
          </w:tcPr>
          <w:p w14:paraId="6149D3D3" w14:textId="77777777" w:rsidR="00A87300" w:rsidRPr="006B67FE" w:rsidRDefault="00A87300" w:rsidP="004E3E1B">
            <w:pPr>
              <w:spacing w:after="0" w:line="240" w:lineRule="exact"/>
              <w:rPr>
                <w:rFonts w:ascii="Times New Roman" w:hAnsi="Times New Roman"/>
                <w:sz w:val="18"/>
                <w:szCs w:val="18"/>
              </w:rPr>
            </w:pPr>
            <w:r w:rsidRPr="006B67FE">
              <w:rPr>
                <w:rFonts w:ascii="Times New Roman" w:hAnsi="Times New Roman"/>
                <w:sz w:val="18"/>
                <w:szCs w:val="18"/>
              </w:rPr>
              <w:t>4</w:t>
            </w:r>
          </w:p>
        </w:tc>
        <w:tc>
          <w:tcPr>
            <w:tcW w:w="3685" w:type="dxa"/>
            <w:tcBorders>
              <w:top w:val="single" w:sz="4" w:space="0" w:color="auto"/>
              <w:bottom w:val="single" w:sz="4" w:space="0" w:color="auto"/>
            </w:tcBorders>
          </w:tcPr>
          <w:p w14:paraId="68502BED" w14:textId="77777777" w:rsidR="00A87300" w:rsidRPr="006B67FE" w:rsidRDefault="00A87300" w:rsidP="004E3E1B">
            <w:pPr>
              <w:spacing w:after="0" w:line="240" w:lineRule="auto"/>
              <w:rPr>
                <w:rFonts w:ascii="Times New Roman" w:hAnsi="Times New Roman"/>
                <w:sz w:val="18"/>
                <w:szCs w:val="18"/>
                <w:lang w:val="en-US"/>
              </w:rPr>
            </w:pPr>
            <w:r w:rsidRPr="006B67FE">
              <w:rPr>
                <w:rFonts w:ascii="Times New Roman" w:hAnsi="Times New Roman"/>
                <w:sz w:val="18"/>
                <w:szCs w:val="18"/>
              </w:rPr>
              <w:t>Модуль</w:t>
            </w:r>
            <w:r w:rsidRPr="006B67FE">
              <w:rPr>
                <w:rFonts w:ascii="Times New Roman" w:hAnsi="Times New Roman"/>
                <w:sz w:val="18"/>
                <w:szCs w:val="18"/>
                <w:lang w:val="en-US"/>
              </w:rPr>
              <w:t xml:space="preserve"> Mail Security </w:t>
            </w:r>
            <w:r w:rsidRPr="006B67FE">
              <w:rPr>
                <w:rFonts w:ascii="Times New Roman" w:hAnsi="Times New Roman"/>
                <w:sz w:val="18"/>
                <w:szCs w:val="18"/>
              </w:rPr>
              <w:t>на</w:t>
            </w:r>
            <w:r w:rsidRPr="006B67FE">
              <w:rPr>
                <w:rFonts w:ascii="Times New Roman" w:hAnsi="Times New Roman"/>
                <w:sz w:val="18"/>
                <w:szCs w:val="18"/>
                <w:lang w:val="en-US"/>
              </w:rPr>
              <w:t xml:space="preserve"> 1 </w:t>
            </w:r>
            <w:r w:rsidRPr="006B67FE">
              <w:rPr>
                <w:rFonts w:ascii="Times New Roman" w:hAnsi="Times New Roman"/>
                <w:sz w:val="18"/>
                <w:szCs w:val="18"/>
              </w:rPr>
              <w:t>год</w:t>
            </w:r>
            <w:r w:rsidRPr="006B67FE">
              <w:rPr>
                <w:rFonts w:ascii="Times New Roman" w:hAnsi="Times New Roman"/>
                <w:sz w:val="18"/>
                <w:szCs w:val="18"/>
                <w:lang w:val="en-US"/>
              </w:rPr>
              <w:t xml:space="preserve"> </w:t>
            </w:r>
            <w:r w:rsidRPr="006B67FE">
              <w:rPr>
                <w:rFonts w:ascii="Times New Roman" w:hAnsi="Times New Roman"/>
                <w:sz w:val="18"/>
                <w:szCs w:val="18"/>
              </w:rPr>
              <w:t>для</w:t>
            </w:r>
            <w:r w:rsidRPr="006B67FE">
              <w:rPr>
                <w:rFonts w:ascii="Times New Roman" w:hAnsi="Times New Roman"/>
                <w:sz w:val="18"/>
                <w:szCs w:val="18"/>
                <w:lang w:val="en-US"/>
              </w:rPr>
              <w:t xml:space="preserve"> UserGate</w:t>
            </w:r>
          </w:p>
          <w:p w14:paraId="66B220FA"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E1000 без ограничения числа пользователей</w:t>
            </w:r>
          </w:p>
        </w:tc>
        <w:tc>
          <w:tcPr>
            <w:tcW w:w="993" w:type="dxa"/>
            <w:tcBorders>
              <w:top w:val="single" w:sz="4" w:space="0" w:color="auto"/>
              <w:bottom w:val="single" w:sz="4" w:space="0" w:color="auto"/>
            </w:tcBorders>
          </w:tcPr>
          <w:p w14:paraId="5AA7F6A7"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UG-MS-E100</w:t>
            </w:r>
          </w:p>
          <w:p w14:paraId="78AE4AB8"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0-U</w:t>
            </w:r>
          </w:p>
        </w:tc>
        <w:tc>
          <w:tcPr>
            <w:tcW w:w="567" w:type="dxa"/>
            <w:tcBorders>
              <w:top w:val="single" w:sz="4" w:space="0" w:color="auto"/>
              <w:bottom w:val="single" w:sz="4" w:space="0" w:color="auto"/>
            </w:tcBorders>
            <w:vAlign w:val="center"/>
          </w:tcPr>
          <w:p w14:paraId="51755DD1"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14:paraId="1E9D0733"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14:paraId="0929F511" w14:textId="77777777" w:rsidR="00A87300" w:rsidRPr="006B67FE" w:rsidRDefault="00A87300" w:rsidP="004E3E1B">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14:paraId="29AB2FDF" w14:textId="77777777" w:rsidR="00A87300" w:rsidRPr="006B67FE" w:rsidRDefault="00A87300" w:rsidP="004E3E1B">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14:paraId="27583550" w14:textId="77777777" w:rsidR="00A87300" w:rsidRPr="006B67FE" w:rsidRDefault="00A87300" w:rsidP="004E3E1B">
            <w:pPr>
              <w:spacing w:after="0" w:line="240" w:lineRule="auto"/>
              <w:rPr>
                <w:rFonts w:ascii="Times New Roman" w:hAnsi="Times New Roman"/>
                <w:sz w:val="18"/>
                <w:szCs w:val="18"/>
              </w:rPr>
            </w:pPr>
          </w:p>
        </w:tc>
      </w:tr>
      <w:tr w:rsidR="00A87300" w:rsidRPr="006B67FE" w14:paraId="0FB131CD" w14:textId="77777777" w:rsidTr="004E3E1B">
        <w:trPr>
          <w:trHeight w:val="404"/>
        </w:trPr>
        <w:tc>
          <w:tcPr>
            <w:tcW w:w="426" w:type="dxa"/>
            <w:tcBorders>
              <w:top w:val="single" w:sz="4" w:space="0" w:color="auto"/>
              <w:bottom w:val="single" w:sz="4" w:space="0" w:color="auto"/>
            </w:tcBorders>
          </w:tcPr>
          <w:p w14:paraId="2BE6C972" w14:textId="77777777" w:rsidR="00A87300" w:rsidRPr="006B67FE" w:rsidRDefault="00A87300" w:rsidP="004E3E1B">
            <w:pPr>
              <w:spacing w:after="0" w:line="240" w:lineRule="exact"/>
              <w:rPr>
                <w:rFonts w:ascii="Times New Roman" w:hAnsi="Times New Roman"/>
                <w:sz w:val="18"/>
                <w:szCs w:val="18"/>
              </w:rPr>
            </w:pPr>
            <w:r w:rsidRPr="006B67FE">
              <w:rPr>
                <w:rFonts w:ascii="Times New Roman" w:hAnsi="Times New Roman"/>
                <w:sz w:val="18"/>
                <w:szCs w:val="18"/>
              </w:rPr>
              <w:t>5</w:t>
            </w:r>
          </w:p>
        </w:tc>
        <w:tc>
          <w:tcPr>
            <w:tcW w:w="3685" w:type="dxa"/>
            <w:tcBorders>
              <w:top w:val="single" w:sz="4" w:space="0" w:color="auto"/>
              <w:bottom w:val="single" w:sz="4" w:space="0" w:color="auto"/>
            </w:tcBorders>
          </w:tcPr>
          <w:p w14:paraId="4FCAD562" w14:textId="77777777" w:rsidR="00A87300" w:rsidRPr="006B67FE" w:rsidRDefault="00A87300" w:rsidP="004E3E1B">
            <w:pPr>
              <w:spacing w:after="0" w:line="240" w:lineRule="auto"/>
              <w:rPr>
                <w:rFonts w:ascii="Times New Roman" w:hAnsi="Times New Roman"/>
                <w:sz w:val="18"/>
                <w:szCs w:val="18"/>
                <w:lang w:val="en-US"/>
              </w:rPr>
            </w:pPr>
            <w:r w:rsidRPr="006B67FE">
              <w:rPr>
                <w:rFonts w:ascii="Times New Roman" w:hAnsi="Times New Roman"/>
                <w:sz w:val="18"/>
                <w:szCs w:val="18"/>
              </w:rPr>
              <w:t>Модуль</w:t>
            </w:r>
            <w:r w:rsidRPr="006B67FE">
              <w:rPr>
                <w:rFonts w:ascii="Times New Roman" w:hAnsi="Times New Roman"/>
                <w:sz w:val="18"/>
                <w:szCs w:val="18"/>
                <w:lang w:val="en-US"/>
              </w:rPr>
              <w:t xml:space="preserve"> Stream Antivirus </w:t>
            </w:r>
            <w:r w:rsidRPr="006B67FE">
              <w:rPr>
                <w:rFonts w:ascii="Times New Roman" w:hAnsi="Times New Roman"/>
                <w:sz w:val="18"/>
                <w:szCs w:val="18"/>
              </w:rPr>
              <w:t>на</w:t>
            </w:r>
            <w:r w:rsidRPr="006B67FE">
              <w:rPr>
                <w:rFonts w:ascii="Times New Roman" w:hAnsi="Times New Roman"/>
                <w:sz w:val="18"/>
                <w:szCs w:val="18"/>
                <w:lang w:val="en-US"/>
              </w:rPr>
              <w:t xml:space="preserve"> 1 </w:t>
            </w:r>
            <w:r w:rsidRPr="006B67FE">
              <w:rPr>
                <w:rFonts w:ascii="Times New Roman" w:hAnsi="Times New Roman"/>
                <w:sz w:val="18"/>
                <w:szCs w:val="18"/>
              </w:rPr>
              <w:t>год</w:t>
            </w:r>
            <w:r w:rsidRPr="006B67FE">
              <w:rPr>
                <w:rFonts w:ascii="Times New Roman" w:hAnsi="Times New Roman"/>
                <w:sz w:val="18"/>
                <w:szCs w:val="18"/>
                <w:lang w:val="en-US"/>
              </w:rPr>
              <w:t xml:space="preserve"> </w:t>
            </w:r>
            <w:r w:rsidRPr="006B67FE">
              <w:rPr>
                <w:rFonts w:ascii="Times New Roman" w:hAnsi="Times New Roman"/>
                <w:sz w:val="18"/>
                <w:szCs w:val="18"/>
              </w:rPr>
              <w:t>для</w:t>
            </w:r>
            <w:r w:rsidRPr="006B67FE">
              <w:rPr>
                <w:rFonts w:ascii="Times New Roman" w:hAnsi="Times New Roman"/>
                <w:sz w:val="18"/>
                <w:szCs w:val="18"/>
                <w:lang w:val="en-US"/>
              </w:rPr>
              <w:t xml:space="preserve"> UserGate</w:t>
            </w:r>
          </w:p>
          <w:p w14:paraId="3368E892"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E1000 без ограничения числа пользователей</w:t>
            </w:r>
          </w:p>
        </w:tc>
        <w:tc>
          <w:tcPr>
            <w:tcW w:w="993" w:type="dxa"/>
            <w:tcBorders>
              <w:top w:val="single" w:sz="4" w:space="0" w:color="auto"/>
              <w:bottom w:val="single" w:sz="4" w:space="0" w:color="auto"/>
            </w:tcBorders>
          </w:tcPr>
          <w:p w14:paraId="5AAEE5F4"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UG-SA-E100</w:t>
            </w:r>
          </w:p>
          <w:p w14:paraId="02B8B555"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0-U электр</w:t>
            </w:r>
          </w:p>
        </w:tc>
        <w:tc>
          <w:tcPr>
            <w:tcW w:w="567" w:type="dxa"/>
            <w:tcBorders>
              <w:top w:val="single" w:sz="4" w:space="0" w:color="auto"/>
              <w:bottom w:val="single" w:sz="4" w:space="0" w:color="auto"/>
            </w:tcBorders>
            <w:vAlign w:val="center"/>
          </w:tcPr>
          <w:p w14:paraId="031142BE"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шт.</w:t>
            </w:r>
          </w:p>
        </w:tc>
        <w:tc>
          <w:tcPr>
            <w:tcW w:w="567" w:type="dxa"/>
            <w:tcBorders>
              <w:top w:val="single" w:sz="4" w:space="0" w:color="auto"/>
              <w:bottom w:val="single" w:sz="4" w:space="0" w:color="auto"/>
            </w:tcBorders>
            <w:vAlign w:val="center"/>
          </w:tcPr>
          <w:p w14:paraId="483A23BB" w14:textId="77777777" w:rsidR="00A87300" w:rsidRPr="006B67FE" w:rsidRDefault="00A87300" w:rsidP="004E3E1B">
            <w:pPr>
              <w:spacing w:after="0" w:line="240" w:lineRule="auto"/>
              <w:rPr>
                <w:rFonts w:ascii="Times New Roman" w:hAnsi="Times New Roman"/>
                <w:sz w:val="18"/>
                <w:szCs w:val="18"/>
              </w:rPr>
            </w:pPr>
            <w:r w:rsidRPr="006B67FE">
              <w:rPr>
                <w:rFonts w:ascii="Times New Roman" w:hAnsi="Times New Roman"/>
                <w:sz w:val="18"/>
                <w:szCs w:val="18"/>
              </w:rPr>
              <w:t>1</w:t>
            </w:r>
          </w:p>
        </w:tc>
        <w:tc>
          <w:tcPr>
            <w:tcW w:w="992" w:type="dxa"/>
            <w:tcBorders>
              <w:top w:val="single" w:sz="4" w:space="0" w:color="auto"/>
              <w:bottom w:val="single" w:sz="4" w:space="0" w:color="auto"/>
            </w:tcBorders>
            <w:vAlign w:val="center"/>
          </w:tcPr>
          <w:p w14:paraId="797989F4" w14:textId="77777777" w:rsidR="00A87300" w:rsidRPr="006B67FE" w:rsidRDefault="00A87300" w:rsidP="004E3E1B">
            <w:pPr>
              <w:spacing w:after="0" w:line="240" w:lineRule="auto"/>
              <w:rPr>
                <w:rFonts w:ascii="Times New Roman" w:hAnsi="Times New Roman"/>
                <w:sz w:val="18"/>
                <w:szCs w:val="18"/>
              </w:rPr>
            </w:pPr>
          </w:p>
        </w:tc>
        <w:tc>
          <w:tcPr>
            <w:tcW w:w="993" w:type="dxa"/>
            <w:tcBorders>
              <w:top w:val="single" w:sz="4" w:space="0" w:color="auto"/>
              <w:bottom w:val="single" w:sz="4" w:space="0" w:color="auto"/>
            </w:tcBorders>
            <w:vAlign w:val="center"/>
          </w:tcPr>
          <w:p w14:paraId="46AE43B6" w14:textId="77777777" w:rsidR="00A87300" w:rsidRPr="006B67FE" w:rsidRDefault="00A87300" w:rsidP="004E3E1B">
            <w:pPr>
              <w:spacing w:after="0" w:line="240" w:lineRule="auto"/>
              <w:rPr>
                <w:rFonts w:ascii="Times New Roman" w:hAnsi="Times New Roman"/>
                <w:sz w:val="18"/>
                <w:szCs w:val="18"/>
              </w:rPr>
            </w:pPr>
          </w:p>
        </w:tc>
        <w:tc>
          <w:tcPr>
            <w:tcW w:w="1842" w:type="dxa"/>
            <w:tcBorders>
              <w:top w:val="single" w:sz="4" w:space="0" w:color="auto"/>
              <w:bottom w:val="single" w:sz="4" w:space="0" w:color="auto"/>
            </w:tcBorders>
            <w:vAlign w:val="center"/>
          </w:tcPr>
          <w:p w14:paraId="26687084" w14:textId="77777777" w:rsidR="00A87300" w:rsidRPr="006B67FE" w:rsidRDefault="00A87300" w:rsidP="004E3E1B">
            <w:pPr>
              <w:spacing w:after="0" w:line="240" w:lineRule="auto"/>
              <w:rPr>
                <w:rFonts w:ascii="Times New Roman" w:hAnsi="Times New Roman"/>
                <w:sz w:val="18"/>
                <w:szCs w:val="18"/>
              </w:rPr>
            </w:pPr>
          </w:p>
        </w:tc>
      </w:tr>
      <w:tr w:rsidR="00A87300" w:rsidRPr="006B67FE" w14:paraId="3C2B9194" w14:textId="77777777" w:rsidTr="004E3E1B">
        <w:trPr>
          <w:trHeight w:val="221"/>
        </w:trPr>
        <w:tc>
          <w:tcPr>
            <w:tcW w:w="426" w:type="dxa"/>
            <w:tcBorders>
              <w:top w:val="single" w:sz="12" w:space="0" w:color="auto"/>
              <w:bottom w:val="single" w:sz="12" w:space="0" w:color="auto"/>
            </w:tcBorders>
          </w:tcPr>
          <w:p w14:paraId="1BD041A5" w14:textId="77777777" w:rsidR="00A87300" w:rsidRPr="006B67FE" w:rsidRDefault="00A87300" w:rsidP="004E3E1B">
            <w:pPr>
              <w:spacing w:after="0" w:line="240" w:lineRule="exact"/>
              <w:rPr>
                <w:rFonts w:ascii="Times New Roman" w:hAnsi="Times New Roman"/>
                <w:b/>
                <w:sz w:val="18"/>
                <w:szCs w:val="18"/>
              </w:rPr>
            </w:pPr>
          </w:p>
        </w:tc>
        <w:tc>
          <w:tcPr>
            <w:tcW w:w="3685" w:type="dxa"/>
            <w:tcBorders>
              <w:top w:val="single" w:sz="12" w:space="0" w:color="auto"/>
              <w:bottom w:val="single" w:sz="12" w:space="0" w:color="auto"/>
            </w:tcBorders>
          </w:tcPr>
          <w:p w14:paraId="1F7304F3" w14:textId="77777777" w:rsidR="00A87300" w:rsidRPr="006B67FE" w:rsidRDefault="00A87300" w:rsidP="004E3E1B">
            <w:pPr>
              <w:spacing w:after="0" w:line="240" w:lineRule="exact"/>
              <w:jc w:val="right"/>
              <w:rPr>
                <w:rFonts w:ascii="Times New Roman" w:hAnsi="Times New Roman"/>
                <w:b/>
                <w:sz w:val="18"/>
                <w:szCs w:val="18"/>
              </w:rPr>
            </w:pPr>
            <w:r w:rsidRPr="006B67FE">
              <w:rPr>
                <w:rFonts w:ascii="Times New Roman" w:hAnsi="Times New Roman"/>
                <w:b/>
                <w:sz w:val="18"/>
                <w:szCs w:val="18"/>
              </w:rPr>
              <w:t>Итого:</w:t>
            </w:r>
          </w:p>
        </w:tc>
        <w:tc>
          <w:tcPr>
            <w:tcW w:w="993" w:type="dxa"/>
            <w:tcBorders>
              <w:top w:val="single" w:sz="12" w:space="0" w:color="auto"/>
              <w:bottom w:val="single" w:sz="12" w:space="0" w:color="auto"/>
            </w:tcBorders>
          </w:tcPr>
          <w:p w14:paraId="1A91A5FD" w14:textId="77777777" w:rsidR="00A87300" w:rsidRPr="006B67FE" w:rsidRDefault="00A87300" w:rsidP="004E3E1B">
            <w:pPr>
              <w:spacing w:after="0" w:line="240" w:lineRule="exact"/>
              <w:rPr>
                <w:rFonts w:ascii="Times New Roman" w:hAnsi="Times New Roman"/>
                <w:sz w:val="18"/>
                <w:szCs w:val="18"/>
              </w:rPr>
            </w:pPr>
          </w:p>
        </w:tc>
        <w:tc>
          <w:tcPr>
            <w:tcW w:w="567" w:type="dxa"/>
            <w:tcBorders>
              <w:top w:val="single" w:sz="12" w:space="0" w:color="auto"/>
              <w:bottom w:val="single" w:sz="12" w:space="0" w:color="auto"/>
            </w:tcBorders>
            <w:vAlign w:val="center"/>
          </w:tcPr>
          <w:p w14:paraId="609987DE" w14:textId="77777777" w:rsidR="00A87300" w:rsidRPr="006B67FE" w:rsidRDefault="00A87300" w:rsidP="004E3E1B">
            <w:pPr>
              <w:spacing w:after="0" w:line="240" w:lineRule="exact"/>
              <w:rPr>
                <w:rFonts w:ascii="Times New Roman" w:hAnsi="Times New Roman"/>
                <w:sz w:val="18"/>
                <w:szCs w:val="18"/>
              </w:rPr>
            </w:pPr>
          </w:p>
        </w:tc>
        <w:tc>
          <w:tcPr>
            <w:tcW w:w="567" w:type="dxa"/>
            <w:tcBorders>
              <w:top w:val="single" w:sz="12" w:space="0" w:color="auto"/>
              <w:bottom w:val="single" w:sz="12" w:space="0" w:color="auto"/>
            </w:tcBorders>
            <w:vAlign w:val="center"/>
          </w:tcPr>
          <w:p w14:paraId="7CFE28E2" w14:textId="77777777" w:rsidR="00A87300" w:rsidRPr="006B67FE" w:rsidRDefault="00A87300" w:rsidP="004E3E1B">
            <w:pPr>
              <w:spacing w:after="0" w:line="240" w:lineRule="exact"/>
              <w:rPr>
                <w:rFonts w:ascii="Times New Roman" w:hAnsi="Times New Roman"/>
                <w:sz w:val="18"/>
                <w:szCs w:val="18"/>
              </w:rPr>
            </w:pPr>
          </w:p>
        </w:tc>
        <w:tc>
          <w:tcPr>
            <w:tcW w:w="992" w:type="dxa"/>
            <w:tcBorders>
              <w:top w:val="single" w:sz="12" w:space="0" w:color="auto"/>
              <w:bottom w:val="single" w:sz="12" w:space="0" w:color="auto"/>
            </w:tcBorders>
            <w:vAlign w:val="center"/>
          </w:tcPr>
          <w:p w14:paraId="3D73731E" w14:textId="77777777" w:rsidR="00A87300" w:rsidRPr="006B67FE" w:rsidRDefault="00A87300" w:rsidP="004E3E1B">
            <w:pPr>
              <w:spacing w:after="0" w:line="240" w:lineRule="exact"/>
              <w:rPr>
                <w:rFonts w:ascii="Times New Roman" w:hAnsi="Times New Roman"/>
                <w:sz w:val="18"/>
                <w:szCs w:val="18"/>
              </w:rPr>
            </w:pPr>
          </w:p>
        </w:tc>
        <w:tc>
          <w:tcPr>
            <w:tcW w:w="993" w:type="dxa"/>
            <w:tcBorders>
              <w:top w:val="single" w:sz="12" w:space="0" w:color="auto"/>
              <w:bottom w:val="single" w:sz="12" w:space="0" w:color="auto"/>
            </w:tcBorders>
            <w:vAlign w:val="center"/>
          </w:tcPr>
          <w:p w14:paraId="11141A0C" w14:textId="77777777" w:rsidR="00A87300" w:rsidRPr="006B67FE" w:rsidRDefault="00A87300" w:rsidP="004E3E1B">
            <w:pPr>
              <w:spacing w:after="0" w:line="240" w:lineRule="exact"/>
              <w:rPr>
                <w:rFonts w:ascii="Times New Roman" w:hAnsi="Times New Roman"/>
                <w:sz w:val="18"/>
                <w:szCs w:val="18"/>
              </w:rPr>
            </w:pPr>
          </w:p>
        </w:tc>
        <w:tc>
          <w:tcPr>
            <w:tcW w:w="1842" w:type="dxa"/>
            <w:tcBorders>
              <w:top w:val="single" w:sz="12" w:space="0" w:color="auto"/>
              <w:bottom w:val="single" w:sz="12" w:space="0" w:color="auto"/>
            </w:tcBorders>
          </w:tcPr>
          <w:p w14:paraId="4B37F129" w14:textId="77777777" w:rsidR="00A87300" w:rsidRPr="006B67FE" w:rsidRDefault="00A87300" w:rsidP="004E3E1B">
            <w:pPr>
              <w:spacing w:after="0" w:line="240" w:lineRule="exact"/>
              <w:rPr>
                <w:rFonts w:ascii="Times New Roman" w:hAnsi="Times New Roman"/>
                <w:sz w:val="18"/>
                <w:szCs w:val="18"/>
              </w:rPr>
            </w:pPr>
          </w:p>
        </w:tc>
      </w:tr>
    </w:tbl>
    <w:p w14:paraId="6E7CB2E1" w14:textId="77777777" w:rsidR="00A87300" w:rsidRPr="006B67FE" w:rsidRDefault="00A87300" w:rsidP="00A87300">
      <w:pPr>
        <w:spacing w:after="0"/>
        <w:jc w:val="both"/>
        <w:rPr>
          <w:rFonts w:ascii="Times New Roman" w:hAnsi="Times New Roman"/>
          <w:sz w:val="18"/>
          <w:szCs w:val="18"/>
        </w:rPr>
      </w:pPr>
      <w:r w:rsidRPr="006B67FE">
        <w:rPr>
          <w:rFonts w:ascii="Times New Roman" w:hAnsi="Times New Roman"/>
          <w:sz w:val="18"/>
          <w:szCs w:val="18"/>
        </w:rPr>
        <w:t>*Сумма прописью: _______________________________, НДС не облагается на основании пп. 26 п. 2. ст. 149 части II Налогового Кодекса Российской Федерации.</w:t>
      </w:r>
    </w:p>
    <w:p w14:paraId="0566462B" w14:textId="77777777" w:rsidR="00A87300" w:rsidRPr="006B67FE" w:rsidRDefault="00A87300" w:rsidP="00A87300">
      <w:pPr>
        <w:pStyle w:val="af2"/>
        <w:numPr>
          <w:ilvl w:val="1"/>
          <w:numId w:val="39"/>
        </w:numPr>
        <w:spacing w:after="0" w:line="240" w:lineRule="auto"/>
        <w:contextualSpacing w:val="0"/>
        <w:jc w:val="both"/>
        <w:rPr>
          <w:rFonts w:ascii="Times New Roman" w:hAnsi="Times New Roman"/>
          <w:sz w:val="18"/>
          <w:szCs w:val="18"/>
        </w:rPr>
      </w:pPr>
      <w:r w:rsidRPr="006B67FE">
        <w:rPr>
          <w:rFonts w:ascii="Times New Roman" w:hAnsi="Times New Roman"/>
          <w:sz w:val="18"/>
          <w:szCs w:val="18"/>
        </w:rPr>
        <w:t xml:space="preserve">Право использования программ предоставляется Стороной 1 в течение __________ (__________) календарных дней с даты _______________________. </w:t>
      </w:r>
    </w:p>
    <w:p w14:paraId="3F9E85D6" w14:textId="77777777" w:rsidR="00A87300" w:rsidRPr="006B67FE" w:rsidRDefault="00A87300" w:rsidP="00A87300">
      <w:pPr>
        <w:pStyle w:val="af2"/>
        <w:numPr>
          <w:ilvl w:val="1"/>
          <w:numId w:val="39"/>
        </w:numPr>
        <w:spacing w:after="0" w:line="240" w:lineRule="auto"/>
        <w:contextualSpacing w:val="0"/>
        <w:jc w:val="both"/>
        <w:rPr>
          <w:rFonts w:ascii="Times New Roman" w:hAnsi="Times New Roman"/>
          <w:sz w:val="18"/>
          <w:szCs w:val="18"/>
        </w:rPr>
      </w:pPr>
      <w:r w:rsidRPr="006B67FE">
        <w:rPr>
          <w:rFonts w:ascii="Times New Roman" w:hAnsi="Times New Roman"/>
          <w:sz w:val="18"/>
          <w:szCs w:val="18"/>
        </w:rPr>
        <w:t>Техническое сопровождение переданного программного обеспечения осуществляется в течение 12 месяцев с момента передачи программного обеспечения Стороне 2, дополнительно не оплачивается и включено в стоимость программного обеспечения.</w:t>
      </w:r>
    </w:p>
    <w:p w14:paraId="59E749DB" w14:textId="77777777" w:rsidR="00A87300" w:rsidRPr="006B67FE" w:rsidRDefault="00A87300" w:rsidP="00A87300">
      <w:pPr>
        <w:pStyle w:val="af2"/>
        <w:numPr>
          <w:ilvl w:val="0"/>
          <w:numId w:val="39"/>
        </w:numPr>
        <w:spacing w:after="0" w:line="240" w:lineRule="auto"/>
        <w:contextualSpacing w:val="0"/>
        <w:jc w:val="both"/>
        <w:rPr>
          <w:rFonts w:ascii="Times New Roman" w:hAnsi="Times New Roman"/>
          <w:sz w:val="18"/>
          <w:szCs w:val="18"/>
        </w:rPr>
      </w:pPr>
      <w:r w:rsidRPr="006B67FE">
        <w:rPr>
          <w:rFonts w:ascii="Times New Roman" w:hAnsi="Times New Roman"/>
          <w:sz w:val="18"/>
          <w:szCs w:val="18"/>
        </w:rPr>
        <w:t>Перечень поставляемого Товара:</w:t>
      </w:r>
    </w:p>
    <w:tbl>
      <w:tblPr>
        <w:tblpPr w:leftFromText="180" w:rightFromText="180" w:vertAnchor="text" w:horzAnchor="page" w:tblpX="1017" w:tblpY="197"/>
        <w:tblW w:w="100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3275"/>
        <w:gridCol w:w="1134"/>
        <w:gridCol w:w="708"/>
        <w:gridCol w:w="993"/>
        <w:gridCol w:w="1984"/>
        <w:gridCol w:w="1545"/>
      </w:tblGrid>
      <w:tr w:rsidR="00A87300" w:rsidRPr="006B67FE" w14:paraId="3C1D963E" w14:textId="77777777" w:rsidTr="004E3E1B">
        <w:trPr>
          <w:trHeight w:val="250"/>
        </w:trPr>
        <w:tc>
          <w:tcPr>
            <w:tcW w:w="426" w:type="dxa"/>
            <w:tcBorders>
              <w:top w:val="single" w:sz="12" w:space="0" w:color="auto"/>
              <w:bottom w:val="single" w:sz="12" w:space="0" w:color="auto"/>
            </w:tcBorders>
            <w:vAlign w:val="center"/>
          </w:tcPr>
          <w:p w14:paraId="19092F34" w14:textId="77777777" w:rsidR="00A87300" w:rsidRPr="006B67FE" w:rsidRDefault="00A87300" w:rsidP="004E3E1B">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w:t>
            </w:r>
          </w:p>
        </w:tc>
        <w:tc>
          <w:tcPr>
            <w:tcW w:w="3275" w:type="dxa"/>
            <w:tcBorders>
              <w:top w:val="single" w:sz="12" w:space="0" w:color="auto"/>
              <w:bottom w:val="single" w:sz="12" w:space="0" w:color="auto"/>
            </w:tcBorders>
            <w:vAlign w:val="center"/>
          </w:tcPr>
          <w:p w14:paraId="10648CCD" w14:textId="77777777" w:rsidR="00A87300" w:rsidRPr="006B67FE" w:rsidRDefault="00A87300" w:rsidP="004E3E1B">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Наименование товара</w:t>
            </w:r>
          </w:p>
        </w:tc>
        <w:tc>
          <w:tcPr>
            <w:tcW w:w="1134" w:type="dxa"/>
            <w:tcBorders>
              <w:top w:val="single" w:sz="12" w:space="0" w:color="auto"/>
              <w:bottom w:val="single" w:sz="12" w:space="0" w:color="auto"/>
            </w:tcBorders>
          </w:tcPr>
          <w:p w14:paraId="7C7A3CB5" w14:textId="77777777" w:rsidR="00A87300" w:rsidRPr="006B67FE" w:rsidRDefault="00A87300" w:rsidP="004E3E1B">
            <w:pPr>
              <w:spacing w:after="0" w:line="240" w:lineRule="auto"/>
              <w:jc w:val="center"/>
              <w:rPr>
                <w:rFonts w:ascii="Times New Roman" w:eastAsia="Times New Roman" w:hAnsi="Times New Roman"/>
                <w:b/>
                <w:sz w:val="18"/>
                <w:szCs w:val="18"/>
                <w:lang w:eastAsia="ru-RU"/>
              </w:rPr>
            </w:pPr>
          </w:p>
          <w:p w14:paraId="7877DA58" w14:textId="77777777" w:rsidR="00A87300" w:rsidRPr="006B67FE" w:rsidRDefault="00A87300" w:rsidP="004E3E1B">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Код</w:t>
            </w:r>
          </w:p>
        </w:tc>
        <w:tc>
          <w:tcPr>
            <w:tcW w:w="708" w:type="dxa"/>
            <w:tcBorders>
              <w:top w:val="single" w:sz="12" w:space="0" w:color="auto"/>
              <w:bottom w:val="single" w:sz="12" w:space="0" w:color="auto"/>
            </w:tcBorders>
            <w:vAlign w:val="center"/>
          </w:tcPr>
          <w:p w14:paraId="29006612" w14:textId="77777777" w:rsidR="00A87300" w:rsidRPr="006B67FE" w:rsidRDefault="00A87300" w:rsidP="004E3E1B">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Ед. изм.</w:t>
            </w:r>
          </w:p>
        </w:tc>
        <w:tc>
          <w:tcPr>
            <w:tcW w:w="993" w:type="dxa"/>
            <w:tcBorders>
              <w:top w:val="single" w:sz="12" w:space="0" w:color="auto"/>
              <w:bottom w:val="single" w:sz="12" w:space="0" w:color="auto"/>
            </w:tcBorders>
            <w:vAlign w:val="center"/>
          </w:tcPr>
          <w:p w14:paraId="0F587D02" w14:textId="77777777" w:rsidR="00A87300" w:rsidRPr="006B67FE" w:rsidRDefault="00A87300" w:rsidP="004E3E1B">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Кол-во</w:t>
            </w:r>
          </w:p>
        </w:tc>
        <w:tc>
          <w:tcPr>
            <w:tcW w:w="1984" w:type="dxa"/>
            <w:tcBorders>
              <w:top w:val="single" w:sz="12" w:space="0" w:color="auto"/>
              <w:bottom w:val="single" w:sz="12" w:space="0" w:color="auto"/>
            </w:tcBorders>
            <w:vAlign w:val="center"/>
          </w:tcPr>
          <w:p w14:paraId="50C07F9B" w14:textId="77777777" w:rsidR="00A87300" w:rsidRPr="006B67FE" w:rsidRDefault="00A87300" w:rsidP="004E3E1B">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Цена, руб.</w:t>
            </w:r>
          </w:p>
          <w:p w14:paraId="03EC3AE6" w14:textId="77777777" w:rsidR="00A87300" w:rsidRPr="006B67FE" w:rsidRDefault="00A87300" w:rsidP="004E3E1B">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 xml:space="preserve"> С НДС</w:t>
            </w:r>
          </w:p>
        </w:tc>
        <w:tc>
          <w:tcPr>
            <w:tcW w:w="1545" w:type="dxa"/>
            <w:tcBorders>
              <w:top w:val="single" w:sz="12" w:space="0" w:color="auto"/>
              <w:bottom w:val="single" w:sz="12" w:space="0" w:color="auto"/>
            </w:tcBorders>
            <w:vAlign w:val="center"/>
          </w:tcPr>
          <w:p w14:paraId="189C3803" w14:textId="77777777" w:rsidR="00A87300" w:rsidRPr="006B67FE" w:rsidRDefault="00A87300" w:rsidP="004E3E1B">
            <w:pPr>
              <w:spacing w:after="0" w:line="240" w:lineRule="auto"/>
              <w:jc w:val="center"/>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Стоимость, руб. с НДС</w:t>
            </w:r>
          </w:p>
        </w:tc>
      </w:tr>
      <w:tr w:rsidR="00A87300" w:rsidRPr="006B67FE" w14:paraId="1E033183" w14:textId="77777777" w:rsidTr="004E3E1B">
        <w:trPr>
          <w:trHeight w:val="442"/>
        </w:trPr>
        <w:tc>
          <w:tcPr>
            <w:tcW w:w="426" w:type="dxa"/>
            <w:tcBorders>
              <w:top w:val="single" w:sz="4" w:space="0" w:color="auto"/>
              <w:bottom w:val="single" w:sz="4" w:space="0" w:color="auto"/>
            </w:tcBorders>
            <w:vAlign w:val="center"/>
          </w:tcPr>
          <w:p w14:paraId="5619A97B" w14:textId="77777777" w:rsidR="00A87300" w:rsidRPr="006B67FE" w:rsidRDefault="00A87300" w:rsidP="00A87300">
            <w:pPr>
              <w:numPr>
                <w:ilvl w:val="0"/>
                <w:numId w:val="40"/>
              </w:numPr>
              <w:spacing w:after="0" w:line="240" w:lineRule="auto"/>
              <w:ind w:hanging="720"/>
              <w:jc w:val="center"/>
              <w:rPr>
                <w:rFonts w:ascii="Times New Roman" w:eastAsia="Times New Roman" w:hAnsi="Times New Roman"/>
                <w:sz w:val="18"/>
                <w:szCs w:val="18"/>
                <w:lang w:eastAsia="ru-RU"/>
              </w:rPr>
            </w:pPr>
          </w:p>
        </w:tc>
        <w:tc>
          <w:tcPr>
            <w:tcW w:w="3275" w:type="dxa"/>
            <w:tcBorders>
              <w:top w:val="single" w:sz="4" w:space="0" w:color="auto"/>
              <w:bottom w:val="single" w:sz="4" w:space="0" w:color="auto"/>
            </w:tcBorders>
          </w:tcPr>
          <w:p w14:paraId="3187AF2C" w14:textId="77777777" w:rsidR="00A87300" w:rsidRPr="006B67FE" w:rsidRDefault="00A87300" w:rsidP="004E3E1B">
            <w:pPr>
              <w:spacing w:after="0" w:line="240" w:lineRule="auto"/>
              <w:rPr>
                <w:rFonts w:ascii="Times New Roman" w:eastAsia="Times New Roman" w:hAnsi="Times New Roman"/>
                <w:sz w:val="18"/>
                <w:szCs w:val="18"/>
                <w:lang w:eastAsia="ru-RU"/>
              </w:rPr>
            </w:pPr>
            <w:r w:rsidRPr="006B67FE">
              <w:rPr>
                <w:rFonts w:ascii="Times New Roman" w:eastAsia="Times New Roman" w:hAnsi="Times New Roman"/>
                <w:sz w:val="18"/>
                <w:szCs w:val="18"/>
                <w:lang w:eastAsia="ru-RU"/>
              </w:rPr>
              <w:t>Аппаратная платформа UserGate Е1000 с сертификатом ФСТЭК</w:t>
            </w:r>
          </w:p>
        </w:tc>
        <w:tc>
          <w:tcPr>
            <w:tcW w:w="1134" w:type="dxa"/>
            <w:tcBorders>
              <w:top w:val="single" w:sz="4" w:space="0" w:color="auto"/>
              <w:bottom w:val="single" w:sz="4" w:space="0" w:color="auto"/>
            </w:tcBorders>
          </w:tcPr>
          <w:p w14:paraId="3D57FC82"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r w:rsidRPr="006B67FE">
              <w:rPr>
                <w:rFonts w:ascii="Times New Roman" w:eastAsia="Times New Roman" w:hAnsi="Times New Roman"/>
                <w:sz w:val="18"/>
                <w:szCs w:val="18"/>
                <w:lang w:eastAsia="ru-RU"/>
              </w:rPr>
              <w:t>UG-E1000-F</w:t>
            </w:r>
          </w:p>
        </w:tc>
        <w:tc>
          <w:tcPr>
            <w:tcW w:w="708" w:type="dxa"/>
            <w:tcBorders>
              <w:top w:val="single" w:sz="4" w:space="0" w:color="auto"/>
              <w:bottom w:val="single" w:sz="4" w:space="0" w:color="auto"/>
            </w:tcBorders>
            <w:vAlign w:val="center"/>
          </w:tcPr>
          <w:p w14:paraId="737ED2AD"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r w:rsidRPr="006B67FE">
              <w:rPr>
                <w:rFonts w:ascii="Times New Roman" w:eastAsia="Times New Roman" w:hAnsi="Times New Roman"/>
                <w:sz w:val="18"/>
                <w:szCs w:val="18"/>
                <w:lang w:eastAsia="ru-RU"/>
              </w:rPr>
              <w:t>шт.</w:t>
            </w:r>
          </w:p>
        </w:tc>
        <w:tc>
          <w:tcPr>
            <w:tcW w:w="993" w:type="dxa"/>
            <w:tcBorders>
              <w:top w:val="single" w:sz="4" w:space="0" w:color="auto"/>
              <w:bottom w:val="single" w:sz="4" w:space="0" w:color="auto"/>
            </w:tcBorders>
            <w:vAlign w:val="center"/>
          </w:tcPr>
          <w:p w14:paraId="636533AD"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r w:rsidRPr="006B67FE">
              <w:rPr>
                <w:rFonts w:ascii="Times New Roman" w:eastAsia="Times New Roman" w:hAnsi="Times New Roman"/>
                <w:sz w:val="18"/>
                <w:szCs w:val="18"/>
                <w:lang w:eastAsia="ru-RU"/>
              </w:rPr>
              <w:t>2</w:t>
            </w:r>
          </w:p>
        </w:tc>
        <w:tc>
          <w:tcPr>
            <w:tcW w:w="1984" w:type="dxa"/>
            <w:tcBorders>
              <w:top w:val="single" w:sz="4" w:space="0" w:color="auto"/>
              <w:bottom w:val="single" w:sz="4" w:space="0" w:color="auto"/>
            </w:tcBorders>
            <w:vAlign w:val="center"/>
          </w:tcPr>
          <w:p w14:paraId="3C7C655D"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p>
        </w:tc>
        <w:tc>
          <w:tcPr>
            <w:tcW w:w="1545" w:type="dxa"/>
            <w:tcBorders>
              <w:top w:val="single" w:sz="4" w:space="0" w:color="auto"/>
              <w:bottom w:val="single" w:sz="4" w:space="0" w:color="auto"/>
            </w:tcBorders>
            <w:vAlign w:val="center"/>
          </w:tcPr>
          <w:p w14:paraId="0B4981BF"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p>
        </w:tc>
      </w:tr>
      <w:tr w:rsidR="00A87300" w:rsidRPr="006B67FE" w14:paraId="64DC6727" w14:textId="77777777" w:rsidTr="004E3E1B">
        <w:trPr>
          <w:trHeight w:val="272"/>
        </w:trPr>
        <w:tc>
          <w:tcPr>
            <w:tcW w:w="426" w:type="dxa"/>
            <w:tcBorders>
              <w:top w:val="single" w:sz="12" w:space="0" w:color="auto"/>
              <w:bottom w:val="single" w:sz="12" w:space="0" w:color="auto"/>
            </w:tcBorders>
            <w:vAlign w:val="center"/>
          </w:tcPr>
          <w:p w14:paraId="7B8F401C"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p>
        </w:tc>
        <w:tc>
          <w:tcPr>
            <w:tcW w:w="3275" w:type="dxa"/>
            <w:tcBorders>
              <w:top w:val="single" w:sz="12" w:space="0" w:color="auto"/>
              <w:bottom w:val="single" w:sz="12" w:space="0" w:color="auto"/>
            </w:tcBorders>
            <w:vAlign w:val="center"/>
          </w:tcPr>
          <w:p w14:paraId="419B63FD" w14:textId="77777777" w:rsidR="00A87300" w:rsidRPr="006B67FE" w:rsidRDefault="00A87300" w:rsidP="004E3E1B">
            <w:pPr>
              <w:spacing w:after="0" w:line="240" w:lineRule="auto"/>
              <w:jc w:val="right"/>
              <w:rPr>
                <w:rFonts w:ascii="Times New Roman" w:eastAsia="Times New Roman" w:hAnsi="Times New Roman"/>
                <w:b/>
                <w:sz w:val="18"/>
                <w:szCs w:val="18"/>
                <w:lang w:eastAsia="ru-RU"/>
              </w:rPr>
            </w:pPr>
            <w:r w:rsidRPr="006B67FE">
              <w:rPr>
                <w:rFonts w:ascii="Times New Roman" w:eastAsia="Times New Roman" w:hAnsi="Times New Roman"/>
                <w:b/>
                <w:sz w:val="18"/>
                <w:szCs w:val="18"/>
                <w:lang w:eastAsia="ru-RU"/>
              </w:rPr>
              <w:t>Итого:</w:t>
            </w:r>
          </w:p>
        </w:tc>
        <w:tc>
          <w:tcPr>
            <w:tcW w:w="1134" w:type="dxa"/>
            <w:tcBorders>
              <w:top w:val="single" w:sz="12" w:space="0" w:color="auto"/>
              <w:bottom w:val="single" w:sz="12" w:space="0" w:color="auto"/>
            </w:tcBorders>
          </w:tcPr>
          <w:p w14:paraId="0157B775"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p>
        </w:tc>
        <w:tc>
          <w:tcPr>
            <w:tcW w:w="708" w:type="dxa"/>
            <w:tcBorders>
              <w:top w:val="single" w:sz="12" w:space="0" w:color="auto"/>
              <w:bottom w:val="single" w:sz="12" w:space="0" w:color="auto"/>
            </w:tcBorders>
            <w:vAlign w:val="center"/>
          </w:tcPr>
          <w:p w14:paraId="1D25AF1D"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p>
        </w:tc>
        <w:tc>
          <w:tcPr>
            <w:tcW w:w="993" w:type="dxa"/>
            <w:tcBorders>
              <w:top w:val="single" w:sz="12" w:space="0" w:color="auto"/>
              <w:bottom w:val="single" w:sz="12" w:space="0" w:color="auto"/>
            </w:tcBorders>
            <w:vAlign w:val="center"/>
          </w:tcPr>
          <w:p w14:paraId="49BBBA70"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p>
        </w:tc>
        <w:tc>
          <w:tcPr>
            <w:tcW w:w="1984" w:type="dxa"/>
            <w:tcBorders>
              <w:top w:val="single" w:sz="12" w:space="0" w:color="auto"/>
              <w:bottom w:val="single" w:sz="12" w:space="0" w:color="auto"/>
            </w:tcBorders>
            <w:vAlign w:val="center"/>
          </w:tcPr>
          <w:p w14:paraId="41EC23EE"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p>
        </w:tc>
        <w:tc>
          <w:tcPr>
            <w:tcW w:w="1545" w:type="dxa"/>
            <w:tcBorders>
              <w:top w:val="single" w:sz="12" w:space="0" w:color="auto"/>
              <w:bottom w:val="single" w:sz="12" w:space="0" w:color="auto"/>
            </w:tcBorders>
            <w:vAlign w:val="center"/>
          </w:tcPr>
          <w:p w14:paraId="1B2B3D53" w14:textId="77777777" w:rsidR="00A87300" w:rsidRPr="006B67FE" w:rsidRDefault="00A87300" w:rsidP="004E3E1B">
            <w:pPr>
              <w:spacing w:after="0" w:line="240" w:lineRule="auto"/>
              <w:jc w:val="center"/>
              <w:rPr>
                <w:rFonts w:ascii="Times New Roman" w:eastAsia="Times New Roman" w:hAnsi="Times New Roman"/>
                <w:sz w:val="18"/>
                <w:szCs w:val="18"/>
                <w:lang w:eastAsia="ru-RU"/>
              </w:rPr>
            </w:pPr>
          </w:p>
        </w:tc>
      </w:tr>
    </w:tbl>
    <w:p w14:paraId="766E2060" w14:textId="77777777" w:rsidR="00A87300" w:rsidRPr="006B67FE" w:rsidRDefault="00A87300" w:rsidP="00A87300">
      <w:pPr>
        <w:spacing w:after="0" w:line="240" w:lineRule="exact"/>
        <w:rPr>
          <w:rFonts w:ascii="Times New Roman" w:hAnsi="Times New Roman"/>
          <w:sz w:val="18"/>
          <w:szCs w:val="18"/>
        </w:rPr>
      </w:pPr>
      <w:r w:rsidRPr="006B67FE">
        <w:rPr>
          <w:rFonts w:ascii="Times New Roman" w:hAnsi="Times New Roman"/>
          <w:sz w:val="18"/>
          <w:szCs w:val="18"/>
        </w:rPr>
        <w:t>Сумма прописью: _______________________________, в том числе НДС 20%, что составляет _________</w:t>
      </w:r>
    </w:p>
    <w:p w14:paraId="79DD0193" w14:textId="77777777" w:rsidR="00A87300" w:rsidRPr="006B67FE" w:rsidRDefault="00A87300" w:rsidP="00A87300">
      <w:pPr>
        <w:spacing w:after="0" w:line="240" w:lineRule="exact"/>
        <w:rPr>
          <w:rFonts w:ascii="Times New Roman" w:hAnsi="Times New Roman"/>
          <w:i/>
          <w:sz w:val="18"/>
          <w:szCs w:val="18"/>
        </w:rPr>
      </w:pPr>
    </w:p>
    <w:p w14:paraId="2E926A9A" w14:textId="07E5C615" w:rsidR="00A87300" w:rsidRPr="00A87300" w:rsidRDefault="00A87300" w:rsidP="00A87300">
      <w:pPr>
        <w:spacing w:after="0"/>
        <w:jc w:val="both"/>
        <w:rPr>
          <w:rFonts w:ascii="Times New Roman" w:hAnsi="Times New Roman"/>
          <w:color w:val="000000"/>
          <w:sz w:val="18"/>
          <w:szCs w:val="18"/>
        </w:rPr>
      </w:pPr>
      <w:r w:rsidRPr="00A87300">
        <w:rPr>
          <w:rFonts w:ascii="Times New Roman" w:hAnsi="Times New Roman"/>
          <w:color w:val="000000"/>
          <w:sz w:val="18"/>
          <w:szCs w:val="18"/>
        </w:rPr>
        <w:t xml:space="preserve">2.1. Поставка Товара производится Стороной 1 в течение </w:t>
      </w:r>
      <w:r w:rsidR="00351680">
        <w:rPr>
          <w:rFonts w:ascii="Times New Roman" w:hAnsi="Times New Roman"/>
          <w:color w:val="000000"/>
          <w:sz w:val="18"/>
          <w:szCs w:val="18"/>
        </w:rPr>
        <w:t xml:space="preserve"> 12 недель</w:t>
      </w:r>
      <w:r w:rsidRPr="00A87300">
        <w:rPr>
          <w:rFonts w:ascii="Times New Roman" w:hAnsi="Times New Roman"/>
          <w:color w:val="000000"/>
          <w:sz w:val="18"/>
          <w:szCs w:val="18"/>
        </w:rPr>
        <w:t xml:space="preserve">  </w:t>
      </w:r>
      <w:r w:rsidRPr="00A87300">
        <w:rPr>
          <w:rStyle w:val="120"/>
          <w:color w:val="000000"/>
          <w:sz w:val="18"/>
          <w:szCs w:val="18"/>
        </w:rPr>
        <w:t xml:space="preserve">с </w:t>
      </w:r>
      <w:r w:rsidR="00351680">
        <w:rPr>
          <w:rStyle w:val="120"/>
          <w:color w:val="000000"/>
          <w:sz w:val="18"/>
          <w:szCs w:val="18"/>
        </w:rPr>
        <w:t xml:space="preserve"> даты договора</w:t>
      </w:r>
      <w:r w:rsidRPr="00A87300">
        <w:rPr>
          <w:rStyle w:val="120"/>
          <w:color w:val="000000"/>
          <w:sz w:val="18"/>
          <w:szCs w:val="18"/>
        </w:rPr>
        <w:t xml:space="preserve">. </w:t>
      </w:r>
    </w:p>
    <w:p w14:paraId="421055B6" w14:textId="31461AA6" w:rsidR="00A87300" w:rsidRPr="00A87300" w:rsidRDefault="00A87300" w:rsidP="00A87300">
      <w:pPr>
        <w:spacing w:after="0"/>
        <w:jc w:val="both"/>
        <w:rPr>
          <w:rStyle w:val="120"/>
          <w:color w:val="000000"/>
          <w:sz w:val="18"/>
          <w:szCs w:val="18"/>
        </w:rPr>
      </w:pPr>
      <w:r w:rsidRPr="00A87300">
        <w:rPr>
          <w:rStyle w:val="120"/>
          <w:color w:val="000000"/>
          <w:sz w:val="18"/>
          <w:szCs w:val="18"/>
        </w:rPr>
        <w:t xml:space="preserve">2.2. Способ поставки: доставки до склада Стороны 2,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Стороны 2 (Филиал ООО "РУСИНВЕСТ" - "ТНПЗ", расположенный по адресу: 625047, г. Тюмень, ул. 6 км Старого Тобольского тракта, д. 20. КПП 720343001). </w:t>
      </w:r>
      <w:r w:rsidRPr="00A87300">
        <w:rPr>
          <w:rStyle w:val="120"/>
          <w:color w:val="000000"/>
          <w:sz w:val="18"/>
          <w:szCs w:val="18"/>
        </w:rPr>
        <w:tab/>
      </w:r>
      <w:r w:rsidRPr="00A87300">
        <w:rPr>
          <w:rStyle w:val="120"/>
          <w:color w:val="000000"/>
          <w:sz w:val="18"/>
          <w:szCs w:val="18"/>
        </w:rPr>
        <w:tab/>
      </w:r>
      <w:r w:rsidRPr="00A87300">
        <w:rPr>
          <w:rStyle w:val="120"/>
          <w:color w:val="000000"/>
          <w:sz w:val="18"/>
          <w:szCs w:val="18"/>
        </w:rPr>
        <w:tab/>
      </w:r>
      <w:r w:rsidRPr="00A87300">
        <w:rPr>
          <w:rStyle w:val="120"/>
          <w:color w:val="000000"/>
          <w:sz w:val="18"/>
          <w:szCs w:val="18"/>
        </w:rPr>
        <w:tab/>
      </w:r>
      <w:r w:rsidRPr="00A87300">
        <w:rPr>
          <w:rStyle w:val="120"/>
          <w:color w:val="000000"/>
          <w:sz w:val="18"/>
          <w:szCs w:val="18"/>
        </w:rPr>
        <w:tab/>
        <w:t xml:space="preserve"> </w:t>
      </w:r>
    </w:p>
    <w:p w14:paraId="07B4F0B3" w14:textId="77777777" w:rsidR="00A87300" w:rsidRDefault="00A87300" w:rsidP="00A87300">
      <w:pPr>
        <w:spacing w:after="0"/>
        <w:jc w:val="both"/>
        <w:rPr>
          <w:rStyle w:val="100"/>
          <w:rFonts w:ascii="Times New Roman" w:hAnsi="Times New Roman"/>
          <w:sz w:val="18"/>
          <w:szCs w:val="18"/>
        </w:rPr>
      </w:pPr>
      <w:r w:rsidRPr="00A87300">
        <w:rPr>
          <w:rStyle w:val="120"/>
          <w:color w:val="000000"/>
          <w:sz w:val="18"/>
          <w:szCs w:val="18"/>
        </w:rPr>
        <w:t>3.</w:t>
      </w:r>
      <w:r w:rsidRPr="00A87300">
        <w:rPr>
          <w:rStyle w:val="120"/>
          <w:i/>
          <w:color w:val="000000"/>
          <w:sz w:val="18"/>
          <w:szCs w:val="18"/>
        </w:rPr>
        <w:t xml:space="preserve"> </w:t>
      </w:r>
      <w:bookmarkStart w:id="645" w:name="_Hlk86158809"/>
      <w:r w:rsidRPr="00A87300">
        <w:rPr>
          <w:rFonts w:ascii="Times New Roman" w:hAnsi="Times New Roman"/>
          <w:color w:val="000000"/>
          <w:sz w:val="18"/>
          <w:szCs w:val="18"/>
        </w:rPr>
        <w:t xml:space="preserve">Оплата 100 % стоимости Товара Стороны 1 производится Стороной 2 в течение </w:t>
      </w:r>
      <w:bookmarkEnd w:id="645"/>
      <w:r w:rsidRPr="00A87300">
        <w:rPr>
          <w:rFonts w:ascii="Times New Roman" w:hAnsi="Times New Roman"/>
          <w:color w:val="000000"/>
          <w:sz w:val="18"/>
          <w:szCs w:val="18"/>
        </w:rPr>
        <w:t>30 (тридцати) календарных дней на основании выставленного счета на оплату с даты поставки Товара на склад Стороны 2 надлежащего качества, количества, комплектности и подписания ТОРГ-12 и Акта входного контроля без замечаний со стороны 2, либо с приложением к Акту входного контроля документов, подтверждающих устранение Стороной 1 замечаний Стороны 2.</w:t>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6E4B4830"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63263A" w:rsidRPr="0063263A">
        <w:rPr>
          <w:rFonts w:ascii="Times New Roman" w:hAnsi="Times New Roman"/>
          <w:sz w:val="24"/>
          <w:szCs w:val="24"/>
          <w:lang w:eastAsia="ru-RU"/>
        </w:rPr>
        <w:t xml:space="preserve">межсетевого экрана UserGate E 1000 </w:t>
      </w:r>
      <w:r w:rsidR="003F29E6" w:rsidRPr="0048276C">
        <w:rPr>
          <w:rFonts w:ascii="Times New Roman" w:hAnsi="Times New Roman"/>
          <w:sz w:val="24"/>
          <w:szCs w:val="24"/>
        </w:rPr>
        <w:t>для нужд филиала ООО «РУСИНВЕСТ» - «ТНПЗ» (г. Тюмень)</w:t>
      </w:r>
      <w:r w:rsidR="0063263A">
        <w:rPr>
          <w:rFonts w:ascii="Times New Roman" w:hAnsi="Times New Roman"/>
          <w:sz w:val="24"/>
          <w:szCs w:val="24"/>
        </w:rPr>
        <w:t xml:space="preserve"> </w:t>
      </w:r>
      <w:r w:rsidR="00A87300">
        <w:rPr>
          <w:rFonts w:ascii="Times New Roman" w:hAnsi="Times New Roman"/>
          <w:sz w:val="24"/>
          <w:szCs w:val="24"/>
        </w:rPr>
        <w:t xml:space="preserve">без </w:t>
      </w:r>
      <w:r w:rsidR="00A87300" w:rsidRPr="0048276C">
        <w:rPr>
          <w:rFonts w:ascii="Times New Roman" w:hAnsi="Times New Roman"/>
          <w:sz w:val="24"/>
          <w:szCs w:val="24"/>
        </w:rPr>
        <w:t>рассмотрения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6A032BCF"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351680" w:rsidRPr="00351680">
        <w:rPr>
          <w:rFonts w:ascii="Times New Roman" w:eastAsia="Calibri" w:hAnsi="Times New Roman"/>
          <w:sz w:val="24"/>
          <w:szCs w:val="24"/>
          <w:lang w:eastAsia="en-US"/>
        </w:rPr>
        <w:t xml:space="preserve">12 недель с даты заключения Договора. Досрочная поставка осуществляется по соглашению Сторон.  </w:t>
      </w:r>
    </w:p>
    <w:p w14:paraId="528FF8A7" w14:textId="3953F305" w:rsidR="00547B32" w:rsidRPr="0048276C" w:rsidRDefault="00732372" w:rsidP="0063263A">
      <w:pPr>
        <w:pStyle w:val="a3"/>
        <w:numPr>
          <w:ilvl w:val="0"/>
          <w:numId w:val="0"/>
        </w:numPr>
        <w:spacing w:before="0"/>
        <w:rPr>
          <w:rFonts w:ascii="Times New Roman" w:hAnsi="Times New Roman"/>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63263A">
        <w:rPr>
          <w:rFonts w:ascii="Times New Roman" w:hAnsi="Times New Roman"/>
          <w:sz w:val="24"/>
          <w:szCs w:val="24"/>
        </w:rPr>
        <w:t>Закупка без рассмотрения аналогов.</w:t>
      </w:r>
    </w:p>
    <w:p w14:paraId="7843101B" w14:textId="0A82AB4D" w:rsidR="00547B32"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w:t>
      </w:r>
      <w:r w:rsidR="0063263A">
        <w:rPr>
          <w:rFonts w:ascii="Times New Roman" w:hAnsi="Times New Roman"/>
          <w:b/>
          <w:sz w:val="24"/>
          <w:szCs w:val="24"/>
        </w:rPr>
        <w:t>Поставка товара осуществляется согласно следующим техническим требованиям:</w:t>
      </w:r>
    </w:p>
    <w:p w14:paraId="416D8BCF" w14:textId="77777777" w:rsidR="0063263A" w:rsidRDefault="0063263A" w:rsidP="00547B32">
      <w:pPr>
        <w:pStyle w:val="a3"/>
        <w:numPr>
          <w:ilvl w:val="0"/>
          <w:numId w:val="0"/>
        </w:numPr>
        <w:ind w:firstLine="142"/>
        <w:rPr>
          <w:rFonts w:ascii="Times New Roman" w:hAnsi="Times New Roman"/>
          <w:b/>
          <w:sz w:val="24"/>
          <w:szCs w:val="24"/>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984"/>
        <w:gridCol w:w="7513"/>
      </w:tblGrid>
      <w:tr w:rsidR="0063263A" w:rsidRPr="0063263A" w14:paraId="3695448A" w14:textId="77777777" w:rsidTr="004E3E1B">
        <w:trPr>
          <w:trHeight w:val="556"/>
        </w:trPr>
        <w:tc>
          <w:tcPr>
            <w:tcW w:w="455" w:type="dxa"/>
          </w:tcPr>
          <w:p w14:paraId="7DD4D1C8"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6880DEF7"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Предмет поставки</w:t>
            </w:r>
          </w:p>
        </w:tc>
        <w:tc>
          <w:tcPr>
            <w:tcW w:w="7513" w:type="dxa"/>
          </w:tcPr>
          <w:p w14:paraId="32F68691" w14:textId="77777777" w:rsidR="0063263A" w:rsidRPr="0063263A" w:rsidRDefault="0063263A" w:rsidP="004E3E1B">
            <w:pPr>
              <w:pStyle w:val="20"/>
              <w:rPr>
                <w:sz w:val="20"/>
                <w:szCs w:val="20"/>
              </w:rPr>
            </w:pPr>
            <w:r w:rsidRPr="0063263A">
              <w:rPr>
                <w:sz w:val="20"/>
                <w:szCs w:val="20"/>
              </w:rPr>
              <w:t xml:space="preserve">Поставка </w:t>
            </w:r>
            <w:r w:rsidRPr="0063263A">
              <w:rPr>
                <w:sz w:val="20"/>
                <w:szCs w:val="20"/>
                <w:u w:val="single"/>
                <w:shd w:val="clear" w:color="auto" w:fill="FFFFFF"/>
              </w:rPr>
              <w:t xml:space="preserve">Межсетевого экрана </w:t>
            </w:r>
            <w:r w:rsidRPr="0063263A">
              <w:rPr>
                <w:sz w:val="20"/>
                <w:szCs w:val="20"/>
                <w:u w:val="single"/>
                <w:shd w:val="clear" w:color="auto" w:fill="FFFFFF"/>
                <w:lang w:val="en-US"/>
              </w:rPr>
              <w:t>UserGate</w:t>
            </w:r>
            <w:r w:rsidRPr="0063263A">
              <w:rPr>
                <w:sz w:val="20"/>
                <w:szCs w:val="20"/>
                <w:u w:val="single"/>
                <w:shd w:val="clear" w:color="auto" w:fill="FFFFFF"/>
              </w:rPr>
              <w:t xml:space="preserve"> </w:t>
            </w:r>
            <w:r w:rsidRPr="0063263A">
              <w:rPr>
                <w:sz w:val="20"/>
                <w:szCs w:val="20"/>
                <w:u w:val="single"/>
                <w:shd w:val="clear" w:color="auto" w:fill="FFFFFF"/>
                <w:lang w:val="en-US"/>
              </w:rPr>
              <w:t>E</w:t>
            </w:r>
            <w:r w:rsidRPr="0063263A">
              <w:rPr>
                <w:sz w:val="20"/>
                <w:szCs w:val="20"/>
                <w:u w:val="single"/>
                <w:shd w:val="clear" w:color="auto" w:fill="FFFFFF"/>
              </w:rPr>
              <w:t>1000</w:t>
            </w:r>
            <w:r w:rsidRPr="0063263A">
              <w:rPr>
                <w:sz w:val="20"/>
                <w:szCs w:val="20"/>
              </w:rPr>
              <w:t xml:space="preserve"> для нужд филиала ООО «РУСИНВЕСТ» - «ТНПЗ» (г. Тюмень)</w:t>
            </w:r>
          </w:p>
        </w:tc>
      </w:tr>
      <w:tr w:rsidR="0063263A" w:rsidRPr="0063263A" w14:paraId="5EE487AE" w14:textId="77777777" w:rsidTr="004E3E1B">
        <w:trPr>
          <w:trHeight w:val="556"/>
        </w:trPr>
        <w:tc>
          <w:tcPr>
            <w:tcW w:w="455" w:type="dxa"/>
          </w:tcPr>
          <w:p w14:paraId="17733023"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390A6590"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Предприятие-заказчик</w:t>
            </w:r>
          </w:p>
        </w:tc>
        <w:tc>
          <w:tcPr>
            <w:tcW w:w="7513" w:type="dxa"/>
          </w:tcPr>
          <w:p w14:paraId="5EE71DA7" w14:textId="77777777" w:rsidR="0063263A" w:rsidRPr="0063263A" w:rsidRDefault="0063263A" w:rsidP="004E3E1B">
            <w:pPr>
              <w:pStyle w:val="20"/>
              <w:rPr>
                <w:sz w:val="20"/>
                <w:szCs w:val="20"/>
              </w:rPr>
            </w:pPr>
            <w:r w:rsidRPr="0063263A">
              <w:rPr>
                <w:sz w:val="20"/>
                <w:szCs w:val="20"/>
              </w:rPr>
              <w:t>ФИЛИАЛ ООО «РУСИНВЕСТ»-«ТНПЗ»</w:t>
            </w:r>
          </w:p>
          <w:p w14:paraId="63696F6D" w14:textId="77777777" w:rsidR="0063263A" w:rsidRPr="0063263A" w:rsidRDefault="0063263A" w:rsidP="004E3E1B">
            <w:pPr>
              <w:pStyle w:val="20"/>
              <w:rPr>
                <w:sz w:val="20"/>
                <w:szCs w:val="20"/>
              </w:rPr>
            </w:pPr>
          </w:p>
        </w:tc>
      </w:tr>
      <w:tr w:rsidR="0063263A" w:rsidRPr="0063263A" w14:paraId="6CF1294F" w14:textId="77777777" w:rsidTr="004E3E1B">
        <w:trPr>
          <w:trHeight w:val="841"/>
        </w:trPr>
        <w:tc>
          <w:tcPr>
            <w:tcW w:w="455" w:type="dxa"/>
          </w:tcPr>
          <w:p w14:paraId="00360B50"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345C9B29"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Место поставки</w:t>
            </w:r>
          </w:p>
        </w:tc>
        <w:tc>
          <w:tcPr>
            <w:tcW w:w="7513" w:type="dxa"/>
          </w:tcPr>
          <w:p w14:paraId="5FB935FB"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 xml:space="preserve">625047, Тюменская область, </w:t>
            </w:r>
          </w:p>
          <w:p w14:paraId="5F58CE5A"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г. Тюмень, 6-й км. Старого Тобольского тракта, 20</w:t>
            </w:r>
          </w:p>
        </w:tc>
      </w:tr>
      <w:tr w:rsidR="0063263A" w:rsidRPr="0063263A" w14:paraId="1909E671" w14:textId="77777777" w:rsidTr="004E3E1B">
        <w:trPr>
          <w:trHeight w:val="555"/>
        </w:trPr>
        <w:tc>
          <w:tcPr>
            <w:tcW w:w="455" w:type="dxa"/>
          </w:tcPr>
          <w:p w14:paraId="7ACABB00"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4E74E037"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Срок поставки</w:t>
            </w:r>
          </w:p>
        </w:tc>
        <w:tc>
          <w:tcPr>
            <w:tcW w:w="7513" w:type="dxa"/>
          </w:tcPr>
          <w:p w14:paraId="74CA8980"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__</w:t>
            </w:r>
            <w:r w:rsidRPr="0063263A">
              <w:rPr>
                <w:rFonts w:ascii="Times New Roman" w:hAnsi="Times New Roman"/>
                <w:sz w:val="20"/>
                <w:szCs w:val="20"/>
                <w:u w:val="single"/>
              </w:rPr>
              <w:t>12 недель _____</w:t>
            </w:r>
            <w:r w:rsidRPr="0063263A">
              <w:rPr>
                <w:rFonts w:ascii="Times New Roman" w:hAnsi="Times New Roman"/>
                <w:sz w:val="20"/>
                <w:szCs w:val="20"/>
              </w:rPr>
              <w:t>с даты подписания договора</w:t>
            </w:r>
          </w:p>
        </w:tc>
      </w:tr>
      <w:tr w:rsidR="0063263A" w:rsidRPr="0063263A" w14:paraId="639E2D96" w14:textId="77777777" w:rsidTr="004E3E1B">
        <w:trPr>
          <w:trHeight w:val="404"/>
        </w:trPr>
        <w:tc>
          <w:tcPr>
            <w:tcW w:w="455" w:type="dxa"/>
          </w:tcPr>
          <w:p w14:paraId="2BDA491B"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7033524B"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Аналоги</w:t>
            </w:r>
          </w:p>
        </w:tc>
        <w:tc>
          <w:tcPr>
            <w:tcW w:w="7513" w:type="dxa"/>
          </w:tcPr>
          <w:p w14:paraId="7BE8FE01" w14:textId="77777777" w:rsidR="0063263A" w:rsidRPr="0063263A" w:rsidRDefault="0063263A" w:rsidP="004E3E1B">
            <w:pPr>
              <w:pStyle w:val="20"/>
              <w:rPr>
                <w:sz w:val="20"/>
                <w:szCs w:val="20"/>
                <w:u w:val="single"/>
              </w:rPr>
            </w:pPr>
            <w:r w:rsidRPr="0063263A">
              <w:rPr>
                <w:sz w:val="20"/>
                <w:szCs w:val="20"/>
                <w:u w:val="single"/>
              </w:rPr>
              <w:t>НЕ Предусмотрены*</w:t>
            </w:r>
          </w:p>
          <w:p w14:paraId="346568D2" w14:textId="77777777" w:rsidR="0063263A" w:rsidRPr="0063263A" w:rsidRDefault="0063263A" w:rsidP="004E3E1B">
            <w:pPr>
              <w:pStyle w:val="20"/>
              <w:rPr>
                <w:sz w:val="20"/>
                <w:szCs w:val="20"/>
              </w:rPr>
            </w:pPr>
            <w:r w:rsidRPr="0063263A">
              <w:rPr>
                <w:sz w:val="20"/>
                <w:szCs w:val="20"/>
              </w:rPr>
              <w:t xml:space="preserve">*Допускаются предложения аналогов с предоставлением в составе заявки следующих документов: </w:t>
            </w:r>
          </w:p>
          <w:p w14:paraId="31730EE4" w14:textId="77777777" w:rsidR="0063263A" w:rsidRPr="0063263A" w:rsidRDefault="0063263A" w:rsidP="004E3E1B">
            <w:pPr>
              <w:pStyle w:val="20"/>
              <w:rPr>
                <w:sz w:val="20"/>
                <w:szCs w:val="20"/>
              </w:rPr>
            </w:pPr>
            <w:r w:rsidRPr="0063263A">
              <w:rPr>
                <w:sz w:val="20"/>
                <w:szCs w:val="20"/>
              </w:rPr>
              <w:t>- Паспорт качества;</w:t>
            </w:r>
          </w:p>
          <w:p w14:paraId="260F0910" w14:textId="77777777" w:rsidR="0063263A" w:rsidRPr="0063263A" w:rsidRDefault="0063263A" w:rsidP="004E3E1B">
            <w:pPr>
              <w:pStyle w:val="20"/>
              <w:rPr>
                <w:sz w:val="20"/>
                <w:szCs w:val="20"/>
              </w:rPr>
            </w:pPr>
            <w:r w:rsidRPr="0063263A">
              <w:rPr>
                <w:sz w:val="20"/>
                <w:szCs w:val="20"/>
              </w:rPr>
              <w:t>- Паспорт безопасности;</w:t>
            </w:r>
          </w:p>
          <w:p w14:paraId="29DB6230"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 Техническая документация (TDS) на русском языке, либо предоставить перевод.</w:t>
            </w:r>
          </w:p>
          <w:p w14:paraId="605287D4"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 Сертификат соответствия.</w:t>
            </w:r>
          </w:p>
          <w:p w14:paraId="5931B94A"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tc>
      </w:tr>
      <w:tr w:rsidR="0063263A" w:rsidRPr="0063263A" w14:paraId="089675EE" w14:textId="77777777" w:rsidTr="004E3E1B">
        <w:trPr>
          <w:trHeight w:val="838"/>
        </w:trPr>
        <w:tc>
          <w:tcPr>
            <w:tcW w:w="455" w:type="dxa"/>
          </w:tcPr>
          <w:p w14:paraId="4647CE4D"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4BC22EA6" w14:textId="77777777" w:rsidR="0063263A" w:rsidRPr="0063263A" w:rsidRDefault="0063263A" w:rsidP="004E3E1B">
            <w:pPr>
              <w:tabs>
                <w:tab w:val="left" w:pos="2190"/>
              </w:tabs>
              <w:rPr>
                <w:rFonts w:ascii="Times New Roman" w:hAnsi="Times New Roman"/>
                <w:sz w:val="20"/>
                <w:szCs w:val="20"/>
              </w:rPr>
            </w:pPr>
            <w:r w:rsidRPr="0063263A">
              <w:rPr>
                <w:rFonts w:ascii="Times New Roman" w:hAnsi="Times New Roman"/>
                <w:sz w:val="20"/>
                <w:szCs w:val="20"/>
              </w:rPr>
              <w:t xml:space="preserve">Марка, НТД (При отсутствии требуемые </w:t>
            </w:r>
            <w:r w:rsidRPr="0063263A">
              <w:rPr>
                <w:rFonts w:ascii="Times New Roman" w:hAnsi="Times New Roman"/>
                <w:sz w:val="20"/>
                <w:szCs w:val="20"/>
              </w:rPr>
              <w:lastRenderedPageBreak/>
              <w:t>показатели качества)</w:t>
            </w:r>
          </w:p>
        </w:tc>
        <w:tc>
          <w:tcPr>
            <w:tcW w:w="7513" w:type="dxa"/>
            <w:shd w:val="clear" w:color="auto" w:fill="FFFFFF"/>
          </w:tcPr>
          <w:p w14:paraId="73846580" w14:textId="77777777" w:rsidR="0063263A" w:rsidRPr="0063263A" w:rsidRDefault="0063263A" w:rsidP="0063263A">
            <w:pPr>
              <w:pStyle w:val="af2"/>
              <w:numPr>
                <w:ilvl w:val="0"/>
                <w:numId w:val="38"/>
              </w:numPr>
              <w:tabs>
                <w:tab w:val="left" w:pos="367"/>
              </w:tabs>
              <w:spacing w:after="0" w:line="240" w:lineRule="auto"/>
              <w:ind w:left="175" w:hanging="175"/>
              <w:rPr>
                <w:rFonts w:ascii="Times New Roman" w:hAnsi="Times New Roman"/>
                <w:sz w:val="20"/>
                <w:szCs w:val="20"/>
                <w:shd w:val="clear" w:color="auto" w:fill="FFFFFF"/>
              </w:rPr>
            </w:pPr>
            <w:r w:rsidRPr="0063263A">
              <w:rPr>
                <w:rFonts w:ascii="Times New Roman" w:hAnsi="Times New Roman"/>
                <w:sz w:val="20"/>
                <w:szCs w:val="20"/>
                <w:shd w:val="clear" w:color="auto" w:fill="FFFFFF"/>
              </w:rPr>
              <w:lastRenderedPageBreak/>
              <w:t xml:space="preserve">Аппаратная платформа </w:t>
            </w:r>
            <w:r w:rsidRPr="0063263A">
              <w:rPr>
                <w:rFonts w:ascii="Times New Roman" w:hAnsi="Times New Roman"/>
                <w:sz w:val="20"/>
                <w:szCs w:val="20"/>
                <w:shd w:val="clear" w:color="auto" w:fill="FFFFFF"/>
                <w:lang w:val="en-US"/>
              </w:rPr>
              <w:t>UserGate</w:t>
            </w:r>
            <w:r w:rsidRPr="0063263A">
              <w:rPr>
                <w:rFonts w:ascii="Times New Roman" w:hAnsi="Times New Roman"/>
                <w:sz w:val="20"/>
                <w:szCs w:val="20"/>
                <w:shd w:val="clear" w:color="auto" w:fill="FFFFFF"/>
              </w:rPr>
              <w:t xml:space="preserve"> </w:t>
            </w:r>
            <w:r w:rsidRPr="0063263A">
              <w:rPr>
                <w:rFonts w:ascii="Times New Roman" w:hAnsi="Times New Roman"/>
                <w:sz w:val="20"/>
                <w:szCs w:val="20"/>
                <w:shd w:val="clear" w:color="auto" w:fill="FFFFFF"/>
                <w:lang w:val="en-US"/>
              </w:rPr>
              <w:t>E</w:t>
            </w:r>
            <w:r w:rsidRPr="0063263A">
              <w:rPr>
                <w:rFonts w:ascii="Times New Roman" w:hAnsi="Times New Roman"/>
                <w:sz w:val="20"/>
                <w:szCs w:val="20"/>
                <w:shd w:val="clear" w:color="auto" w:fill="FFFFFF"/>
              </w:rPr>
              <w:t>1000 с сертификатом ФСТЭК – 2 шт.;</w:t>
            </w:r>
          </w:p>
          <w:p w14:paraId="3936DF7A" w14:textId="2BA92B08" w:rsidR="0063263A" w:rsidRPr="0063263A" w:rsidRDefault="0063263A" w:rsidP="0063263A">
            <w:pPr>
              <w:pStyle w:val="af2"/>
              <w:numPr>
                <w:ilvl w:val="0"/>
                <w:numId w:val="38"/>
              </w:numPr>
              <w:tabs>
                <w:tab w:val="left" w:pos="317"/>
              </w:tabs>
              <w:spacing w:after="0" w:line="240" w:lineRule="auto"/>
              <w:ind w:left="175" w:hanging="175"/>
              <w:rPr>
                <w:rFonts w:ascii="Times New Roman" w:hAnsi="Times New Roman"/>
                <w:sz w:val="20"/>
                <w:szCs w:val="20"/>
                <w:shd w:val="clear" w:color="auto" w:fill="FFFFFF"/>
              </w:rPr>
            </w:pPr>
            <w:r w:rsidRPr="0063263A">
              <w:rPr>
                <w:rFonts w:ascii="Times New Roman" w:hAnsi="Times New Roman"/>
                <w:sz w:val="20"/>
                <w:szCs w:val="20"/>
                <w:shd w:val="clear" w:color="auto" w:fill="FFFFFF"/>
              </w:rPr>
              <w:t xml:space="preserve">Лицензия без ограничения числа пользователей для </w:t>
            </w:r>
            <w:r w:rsidR="00FC6BD8">
              <w:rPr>
                <w:rFonts w:ascii="Times New Roman" w:hAnsi="Times New Roman"/>
                <w:noProof/>
                <w:sz w:val="20"/>
                <w:szCs w:val="20"/>
                <w:shd w:val="clear" w:color="auto" w:fill="FFFFFF"/>
              </w:rPr>
              <w:pict w14:anchorId="76C2D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5pt;height:.75pt;visibility:visible;mso-wrap-style:square">
                  <v:imagedata r:id="rId15" o:title=""/>
                </v:shape>
              </w:pict>
            </w:r>
            <w:r w:rsidRPr="0063263A">
              <w:rPr>
                <w:rFonts w:ascii="Times New Roman" w:hAnsi="Times New Roman"/>
                <w:sz w:val="20"/>
                <w:szCs w:val="20"/>
                <w:shd w:val="clear" w:color="auto" w:fill="FFFFFF"/>
                <w:lang w:val="en-US"/>
              </w:rPr>
              <w:t>UserGate</w:t>
            </w:r>
            <w:r w:rsidRPr="0063263A">
              <w:rPr>
                <w:rFonts w:ascii="Times New Roman" w:hAnsi="Times New Roman"/>
                <w:sz w:val="20"/>
                <w:szCs w:val="20"/>
                <w:shd w:val="clear" w:color="auto" w:fill="FFFFFF"/>
              </w:rPr>
              <w:t xml:space="preserve"> </w:t>
            </w:r>
            <w:r w:rsidRPr="0063263A">
              <w:rPr>
                <w:rFonts w:ascii="Times New Roman" w:hAnsi="Times New Roman"/>
                <w:sz w:val="20"/>
                <w:szCs w:val="20"/>
                <w:shd w:val="clear" w:color="auto" w:fill="FFFFFF"/>
                <w:lang w:val="en-US"/>
              </w:rPr>
              <w:t>E</w:t>
            </w:r>
            <w:r w:rsidRPr="0063263A">
              <w:rPr>
                <w:rFonts w:ascii="Times New Roman" w:hAnsi="Times New Roman"/>
                <w:sz w:val="20"/>
                <w:szCs w:val="20"/>
                <w:shd w:val="clear" w:color="auto" w:fill="FFFFFF"/>
              </w:rPr>
              <w:t>1000 (кластер, 1-я нода) с сертификатом ФСТЭК – 1 шт.;</w:t>
            </w:r>
          </w:p>
          <w:p w14:paraId="09282E74" w14:textId="40566EF0" w:rsidR="0063263A" w:rsidRPr="0063263A" w:rsidRDefault="0063263A" w:rsidP="0063263A">
            <w:pPr>
              <w:pStyle w:val="af2"/>
              <w:numPr>
                <w:ilvl w:val="0"/>
                <w:numId w:val="38"/>
              </w:numPr>
              <w:tabs>
                <w:tab w:val="left" w:pos="317"/>
              </w:tabs>
              <w:spacing w:after="0" w:line="240" w:lineRule="auto"/>
              <w:ind w:left="175" w:hanging="175"/>
              <w:rPr>
                <w:rFonts w:ascii="Times New Roman" w:hAnsi="Times New Roman"/>
                <w:sz w:val="20"/>
                <w:szCs w:val="20"/>
                <w:shd w:val="clear" w:color="auto" w:fill="FFFFFF"/>
              </w:rPr>
            </w:pPr>
            <w:r w:rsidRPr="0063263A">
              <w:rPr>
                <w:rFonts w:ascii="Times New Roman" w:hAnsi="Times New Roman"/>
                <w:sz w:val="20"/>
                <w:szCs w:val="20"/>
                <w:shd w:val="clear" w:color="auto" w:fill="FFFFFF"/>
              </w:rPr>
              <w:t xml:space="preserve">Лицензия без ограничения числа пользователей для </w:t>
            </w:r>
            <w:r w:rsidR="00FC6BD8">
              <w:rPr>
                <w:rFonts w:ascii="Times New Roman" w:hAnsi="Times New Roman"/>
                <w:noProof/>
                <w:sz w:val="20"/>
                <w:szCs w:val="20"/>
                <w:shd w:val="clear" w:color="auto" w:fill="FFFFFF"/>
              </w:rPr>
              <w:pict w14:anchorId="44C7CED4">
                <v:shape id="Рисунок 2" o:spid="_x0000_i1026" type="#_x0000_t75" style="width:2.25pt;height:.75pt;visibility:visible;mso-wrap-style:square">
                  <v:imagedata r:id="rId15" o:title=""/>
                </v:shape>
              </w:pict>
            </w:r>
            <w:r w:rsidRPr="0063263A">
              <w:rPr>
                <w:rFonts w:ascii="Times New Roman" w:hAnsi="Times New Roman"/>
                <w:sz w:val="20"/>
                <w:szCs w:val="20"/>
                <w:shd w:val="clear" w:color="auto" w:fill="FFFFFF"/>
                <w:lang w:val="en-US"/>
              </w:rPr>
              <w:t>UserGate</w:t>
            </w:r>
            <w:r w:rsidRPr="0063263A">
              <w:rPr>
                <w:rFonts w:ascii="Times New Roman" w:hAnsi="Times New Roman"/>
                <w:sz w:val="20"/>
                <w:szCs w:val="20"/>
                <w:shd w:val="clear" w:color="auto" w:fill="FFFFFF"/>
              </w:rPr>
              <w:t xml:space="preserve"> </w:t>
            </w:r>
            <w:r w:rsidRPr="0063263A">
              <w:rPr>
                <w:rFonts w:ascii="Times New Roman" w:hAnsi="Times New Roman"/>
                <w:sz w:val="20"/>
                <w:szCs w:val="20"/>
                <w:shd w:val="clear" w:color="auto" w:fill="FFFFFF"/>
                <w:lang w:val="en-US"/>
              </w:rPr>
              <w:t>E</w:t>
            </w:r>
            <w:r w:rsidRPr="0063263A">
              <w:rPr>
                <w:rFonts w:ascii="Times New Roman" w:hAnsi="Times New Roman"/>
                <w:sz w:val="20"/>
                <w:szCs w:val="20"/>
                <w:shd w:val="clear" w:color="auto" w:fill="FFFFFF"/>
              </w:rPr>
              <w:t>1000 (кластер, 2-</w:t>
            </w:r>
            <w:r w:rsidRPr="0063263A">
              <w:rPr>
                <w:rFonts w:ascii="Times New Roman" w:hAnsi="Times New Roman"/>
                <w:sz w:val="20"/>
                <w:szCs w:val="20"/>
                <w:shd w:val="clear" w:color="auto" w:fill="FFFFFF"/>
              </w:rPr>
              <w:lastRenderedPageBreak/>
              <w:t>я нода) с сертификатом ФСТЭК- шт.;</w:t>
            </w:r>
          </w:p>
          <w:p w14:paraId="658AD787" w14:textId="56736322" w:rsidR="0063263A" w:rsidRPr="0063263A" w:rsidRDefault="0063263A" w:rsidP="0063263A">
            <w:pPr>
              <w:pStyle w:val="af2"/>
              <w:numPr>
                <w:ilvl w:val="0"/>
                <w:numId w:val="38"/>
              </w:numPr>
              <w:tabs>
                <w:tab w:val="left" w:pos="317"/>
              </w:tabs>
              <w:spacing w:after="0" w:line="240" w:lineRule="auto"/>
              <w:ind w:left="175" w:hanging="175"/>
              <w:rPr>
                <w:rFonts w:ascii="Times New Roman" w:hAnsi="Times New Roman"/>
                <w:sz w:val="20"/>
                <w:szCs w:val="20"/>
                <w:shd w:val="clear" w:color="auto" w:fill="FFFFFF"/>
              </w:rPr>
            </w:pPr>
            <w:r w:rsidRPr="0063263A">
              <w:rPr>
                <w:rFonts w:ascii="Times New Roman" w:hAnsi="Times New Roman"/>
                <w:sz w:val="20"/>
                <w:szCs w:val="20"/>
                <w:shd w:val="clear" w:color="auto" w:fill="FFFFFF"/>
              </w:rPr>
              <w:t xml:space="preserve">Модуль </w:t>
            </w:r>
            <w:r w:rsidRPr="0063263A">
              <w:rPr>
                <w:rFonts w:ascii="Times New Roman" w:hAnsi="Times New Roman"/>
                <w:sz w:val="20"/>
                <w:szCs w:val="20"/>
                <w:shd w:val="clear" w:color="auto" w:fill="FFFFFF"/>
                <w:lang w:val="en-US"/>
              </w:rPr>
              <w:t>Advanced</w:t>
            </w:r>
            <w:r w:rsidRPr="0063263A">
              <w:rPr>
                <w:rFonts w:ascii="Times New Roman" w:hAnsi="Times New Roman"/>
                <w:sz w:val="20"/>
                <w:szCs w:val="20"/>
                <w:shd w:val="clear" w:color="auto" w:fill="FFFFFF"/>
              </w:rPr>
              <w:t xml:space="preserve"> </w:t>
            </w:r>
            <w:r w:rsidRPr="0063263A">
              <w:rPr>
                <w:rFonts w:ascii="Times New Roman" w:hAnsi="Times New Roman"/>
                <w:sz w:val="20"/>
                <w:szCs w:val="20"/>
                <w:shd w:val="clear" w:color="auto" w:fill="FFFFFF"/>
                <w:lang w:val="en-US"/>
              </w:rPr>
              <w:t>Threat</w:t>
            </w:r>
            <w:r w:rsidRPr="0063263A">
              <w:rPr>
                <w:rFonts w:ascii="Times New Roman" w:hAnsi="Times New Roman"/>
                <w:sz w:val="20"/>
                <w:szCs w:val="20"/>
                <w:shd w:val="clear" w:color="auto" w:fill="FFFFFF"/>
              </w:rPr>
              <w:t xml:space="preserve"> </w:t>
            </w:r>
            <w:r w:rsidRPr="0063263A">
              <w:rPr>
                <w:rFonts w:ascii="Times New Roman" w:hAnsi="Times New Roman"/>
                <w:sz w:val="20"/>
                <w:szCs w:val="20"/>
                <w:shd w:val="clear" w:color="auto" w:fill="FFFFFF"/>
                <w:lang w:val="en-US"/>
              </w:rPr>
              <w:t>Protection</w:t>
            </w:r>
            <w:r w:rsidRPr="0063263A">
              <w:rPr>
                <w:rFonts w:ascii="Times New Roman" w:hAnsi="Times New Roman"/>
                <w:sz w:val="20"/>
                <w:szCs w:val="20"/>
                <w:shd w:val="clear" w:color="auto" w:fill="FFFFFF"/>
              </w:rPr>
              <w:t xml:space="preserve"> на 1 год для </w:t>
            </w:r>
            <w:r w:rsidR="00FC6BD8">
              <w:rPr>
                <w:rFonts w:ascii="Times New Roman" w:hAnsi="Times New Roman"/>
                <w:noProof/>
                <w:sz w:val="20"/>
                <w:szCs w:val="20"/>
                <w:shd w:val="clear" w:color="auto" w:fill="FFFFFF"/>
              </w:rPr>
              <w:pict w14:anchorId="54F502A5">
                <v:shape id="Рисунок 3" o:spid="_x0000_i1027" type="#_x0000_t75" style="width:2.25pt;height:.75pt;visibility:visible;mso-wrap-style:square">
                  <v:imagedata r:id="rId15" o:title=""/>
                </v:shape>
              </w:pict>
            </w:r>
            <w:r w:rsidRPr="0063263A">
              <w:rPr>
                <w:rFonts w:ascii="Times New Roman" w:hAnsi="Times New Roman"/>
                <w:sz w:val="20"/>
                <w:szCs w:val="20"/>
                <w:shd w:val="clear" w:color="auto" w:fill="FFFFFF"/>
                <w:lang w:val="en-US"/>
              </w:rPr>
              <w:t>UserGate</w:t>
            </w:r>
            <w:r w:rsidRPr="0063263A">
              <w:rPr>
                <w:rFonts w:ascii="Times New Roman" w:hAnsi="Times New Roman"/>
                <w:sz w:val="20"/>
                <w:szCs w:val="20"/>
                <w:shd w:val="clear" w:color="auto" w:fill="FFFFFF"/>
              </w:rPr>
              <w:t xml:space="preserve"> без ограничения числа пользователей - шт.;</w:t>
            </w:r>
          </w:p>
          <w:p w14:paraId="1A7B4983" w14:textId="731B1460" w:rsidR="0063263A" w:rsidRPr="0063263A" w:rsidRDefault="0063263A" w:rsidP="0063263A">
            <w:pPr>
              <w:pStyle w:val="af2"/>
              <w:numPr>
                <w:ilvl w:val="0"/>
                <w:numId w:val="38"/>
              </w:numPr>
              <w:tabs>
                <w:tab w:val="left" w:pos="317"/>
              </w:tabs>
              <w:spacing w:after="0" w:line="240" w:lineRule="auto"/>
              <w:ind w:left="175" w:hanging="175"/>
              <w:rPr>
                <w:rFonts w:ascii="Times New Roman" w:hAnsi="Times New Roman"/>
                <w:sz w:val="20"/>
                <w:szCs w:val="20"/>
                <w:shd w:val="clear" w:color="auto" w:fill="FFFFFF"/>
              </w:rPr>
            </w:pPr>
            <w:r w:rsidRPr="0063263A">
              <w:rPr>
                <w:rFonts w:ascii="Times New Roman" w:hAnsi="Times New Roman"/>
                <w:sz w:val="20"/>
                <w:szCs w:val="20"/>
                <w:shd w:val="clear" w:color="auto" w:fill="FFFFFF"/>
              </w:rPr>
              <w:t xml:space="preserve">Модуль </w:t>
            </w:r>
            <w:r w:rsidRPr="0063263A">
              <w:rPr>
                <w:rFonts w:ascii="Times New Roman" w:hAnsi="Times New Roman"/>
                <w:sz w:val="20"/>
                <w:szCs w:val="20"/>
                <w:shd w:val="clear" w:color="auto" w:fill="FFFFFF"/>
                <w:lang w:val="en-US"/>
              </w:rPr>
              <w:t>Mail</w:t>
            </w:r>
            <w:r w:rsidRPr="0063263A">
              <w:rPr>
                <w:rFonts w:ascii="Times New Roman" w:hAnsi="Times New Roman"/>
                <w:sz w:val="20"/>
                <w:szCs w:val="20"/>
                <w:shd w:val="clear" w:color="auto" w:fill="FFFFFF"/>
              </w:rPr>
              <w:t xml:space="preserve"> </w:t>
            </w:r>
            <w:r w:rsidRPr="0063263A">
              <w:rPr>
                <w:rFonts w:ascii="Times New Roman" w:hAnsi="Times New Roman"/>
                <w:sz w:val="20"/>
                <w:szCs w:val="20"/>
                <w:shd w:val="clear" w:color="auto" w:fill="FFFFFF"/>
                <w:lang w:val="en-US"/>
              </w:rPr>
              <w:t>Security</w:t>
            </w:r>
            <w:r w:rsidRPr="0063263A">
              <w:rPr>
                <w:rFonts w:ascii="Times New Roman" w:hAnsi="Times New Roman"/>
                <w:sz w:val="20"/>
                <w:szCs w:val="20"/>
                <w:shd w:val="clear" w:color="auto" w:fill="FFFFFF"/>
              </w:rPr>
              <w:t xml:space="preserve"> на 1 год для </w:t>
            </w:r>
            <w:r w:rsidR="00FC6BD8">
              <w:rPr>
                <w:rFonts w:ascii="Times New Roman" w:hAnsi="Times New Roman"/>
                <w:noProof/>
                <w:sz w:val="20"/>
                <w:szCs w:val="20"/>
                <w:shd w:val="clear" w:color="auto" w:fill="FFFFFF"/>
              </w:rPr>
              <w:pict w14:anchorId="5354B11A">
                <v:shape id="Рисунок 4" o:spid="_x0000_i1028" type="#_x0000_t75" style="width:2.25pt;height:.75pt;visibility:visible;mso-wrap-style:square">
                  <v:imagedata r:id="rId15" o:title=""/>
                </v:shape>
              </w:pict>
            </w:r>
            <w:r w:rsidRPr="0063263A">
              <w:rPr>
                <w:rFonts w:ascii="Times New Roman" w:hAnsi="Times New Roman"/>
                <w:sz w:val="20"/>
                <w:szCs w:val="20"/>
                <w:shd w:val="clear" w:color="auto" w:fill="FFFFFF"/>
                <w:lang w:val="en-US"/>
              </w:rPr>
              <w:t>UserGate</w:t>
            </w:r>
            <w:r w:rsidRPr="0063263A">
              <w:rPr>
                <w:rFonts w:ascii="Times New Roman" w:hAnsi="Times New Roman"/>
                <w:sz w:val="20"/>
                <w:szCs w:val="20"/>
                <w:shd w:val="clear" w:color="auto" w:fill="FFFFFF"/>
              </w:rPr>
              <w:t xml:space="preserve"> без ограничения числа пользователей - шт.;</w:t>
            </w:r>
          </w:p>
          <w:p w14:paraId="06BFD68C" w14:textId="6FE7F459" w:rsidR="0063263A" w:rsidRPr="0063263A" w:rsidRDefault="0063263A" w:rsidP="0063263A">
            <w:pPr>
              <w:pStyle w:val="af2"/>
              <w:numPr>
                <w:ilvl w:val="0"/>
                <w:numId w:val="38"/>
              </w:numPr>
              <w:tabs>
                <w:tab w:val="left" w:pos="317"/>
              </w:tabs>
              <w:spacing w:after="0" w:line="240" w:lineRule="auto"/>
              <w:ind w:left="175" w:hanging="175"/>
              <w:rPr>
                <w:rFonts w:ascii="Times New Roman" w:hAnsi="Times New Roman"/>
                <w:sz w:val="20"/>
                <w:szCs w:val="20"/>
                <w:shd w:val="clear" w:color="auto" w:fill="FFFFFF"/>
              </w:rPr>
            </w:pPr>
            <w:r w:rsidRPr="0063263A">
              <w:rPr>
                <w:rFonts w:ascii="Times New Roman" w:hAnsi="Times New Roman"/>
                <w:sz w:val="20"/>
                <w:szCs w:val="20"/>
                <w:shd w:val="clear" w:color="auto" w:fill="FFFFFF"/>
              </w:rPr>
              <w:t xml:space="preserve">Модуль </w:t>
            </w:r>
            <w:r w:rsidRPr="0063263A">
              <w:rPr>
                <w:rFonts w:ascii="Times New Roman" w:hAnsi="Times New Roman"/>
                <w:sz w:val="20"/>
                <w:szCs w:val="20"/>
                <w:shd w:val="clear" w:color="auto" w:fill="FFFFFF"/>
                <w:lang w:val="en-US"/>
              </w:rPr>
              <w:t>Stream</w:t>
            </w:r>
            <w:r w:rsidRPr="0063263A">
              <w:rPr>
                <w:rFonts w:ascii="Times New Roman" w:hAnsi="Times New Roman"/>
                <w:sz w:val="20"/>
                <w:szCs w:val="20"/>
                <w:shd w:val="clear" w:color="auto" w:fill="FFFFFF"/>
              </w:rPr>
              <w:t xml:space="preserve"> </w:t>
            </w:r>
            <w:r w:rsidRPr="0063263A">
              <w:rPr>
                <w:rFonts w:ascii="Times New Roman" w:hAnsi="Times New Roman"/>
                <w:sz w:val="20"/>
                <w:szCs w:val="20"/>
                <w:shd w:val="clear" w:color="auto" w:fill="FFFFFF"/>
                <w:lang w:val="en-US"/>
              </w:rPr>
              <w:t>Antivirus</w:t>
            </w:r>
            <w:r w:rsidRPr="0063263A">
              <w:rPr>
                <w:rFonts w:ascii="Times New Roman" w:hAnsi="Times New Roman"/>
                <w:sz w:val="20"/>
                <w:szCs w:val="20"/>
                <w:shd w:val="clear" w:color="auto" w:fill="FFFFFF"/>
              </w:rPr>
              <w:t xml:space="preserve"> на 1 год для </w:t>
            </w:r>
            <w:r w:rsidR="00FC6BD8">
              <w:rPr>
                <w:rFonts w:ascii="Times New Roman" w:hAnsi="Times New Roman"/>
                <w:noProof/>
                <w:sz w:val="20"/>
                <w:szCs w:val="20"/>
                <w:shd w:val="clear" w:color="auto" w:fill="FFFFFF"/>
              </w:rPr>
              <w:pict w14:anchorId="4E8C1AAB">
                <v:shape id="Рисунок 5" o:spid="_x0000_i1029" type="#_x0000_t75" style="width:2.25pt;height:.75pt;visibility:visible;mso-wrap-style:square">
                  <v:imagedata r:id="rId15" o:title=""/>
                </v:shape>
              </w:pict>
            </w:r>
            <w:r w:rsidRPr="0063263A">
              <w:rPr>
                <w:rFonts w:ascii="Times New Roman" w:hAnsi="Times New Roman"/>
                <w:sz w:val="20"/>
                <w:szCs w:val="20"/>
                <w:shd w:val="clear" w:color="auto" w:fill="FFFFFF"/>
                <w:lang w:val="en-US"/>
              </w:rPr>
              <w:t>UserGate</w:t>
            </w:r>
            <w:r w:rsidRPr="0063263A">
              <w:rPr>
                <w:rFonts w:ascii="Times New Roman" w:hAnsi="Times New Roman"/>
                <w:sz w:val="20"/>
                <w:szCs w:val="20"/>
                <w:shd w:val="clear" w:color="auto" w:fill="FFFFFF"/>
              </w:rPr>
              <w:t xml:space="preserve"> без ограничения числа пользователей - шт.;</w:t>
            </w:r>
          </w:p>
        </w:tc>
      </w:tr>
      <w:tr w:rsidR="0063263A" w:rsidRPr="0063263A" w14:paraId="3EE50A24" w14:textId="77777777" w:rsidTr="004E3E1B">
        <w:trPr>
          <w:trHeight w:val="364"/>
        </w:trPr>
        <w:tc>
          <w:tcPr>
            <w:tcW w:w="455" w:type="dxa"/>
          </w:tcPr>
          <w:p w14:paraId="0F36E05D"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474A0C67"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Количество</w:t>
            </w:r>
          </w:p>
        </w:tc>
        <w:tc>
          <w:tcPr>
            <w:tcW w:w="7513" w:type="dxa"/>
            <w:shd w:val="clear" w:color="auto" w:fill="FFFFFF"/>
          </w:tcPr>
          <w:p w14:paraId="7ECAA33B" w14:textId="77777777" w:rsidR="0063263A" w:rsidRPr="0063263A" w:rsidRDefault="0063263A" w:rsidP="004E3E1B">
            <w:pPr>
              <w:tabs>
                <w:tab w:val="left" w:pos="83"/>
                <w:tab w:val="left" w:pos="367"/>
              </w:tabs>
              <w:rPr>
                <w:rFonts w:ascii="Times New Roman" w:hAnsi="Times New Roman"/>
                <w:sz w:val="20"/>
                <w:szCs w:val="20"/>
                <w:shd w:val="clear" w:color="auto" w:fill="FFFFFF"/>
              </w:rPr>
            </w:pPr>
            <w:r w:rsidRPr="0063263A">
              <w:rPr>
                <w:rFonts w:ascii="Times New Roman" w:hAnsi="Times New Roman"/>
                <w:sz w:val="20"/>
                <w:szCs w:val="20"/>
                <w:shd w:val="clear" w:color="auto" w:fill="FFFFFF"/>
              </w:rPr>
              <w:t>2 шт.</w:t>
            </w:r>
          </w:p>
        </w:tc>
      </w:tr>
      <w:tr w:rsidR="0063263A" w:rsidRPr="0063263A" w14:paraId="05B86C95" w14:textId="77777777" w:rsidTr="004E3E1B">
        <w:trPr>
          <w:trHeight w:val="385"/>
        </w:trPr>
        <w:tc>
          <w:tcPr>
            <w:tcW w:w="455" w:type="dxa"/>
          </w:tcPr>
          <w:p w14:paraId="73C2DCB8"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159A704A"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Тара</w:t>
            </w:r>
          </w:p>
        </w:tc>
        <w:tc>
          <w:tcPr>
            <w:tcW w:w="7513" w:type="dxa"/>
          </w:tcPr>
          <w:p w14:paraId="60D27AA8" w14:textId="77777777" w:rsidR="0063263A" w:rsidRPr="0063263A" w:rsidRDefault="0063263A" w:rsidP="004E3E1B">
            <w:pPr>
              <w:pStyle w:val="af2"/>
              <w:tabs>
                <w:tab w:val="left" w:pos="367"/>
              </w:tabs>
              <w:ind w:left="0"/>
              <w:rPr>
                <w:rFonts w:ascii="Times New Roman" w:hAnsi="Times New Roman"/>
                <w:sz w:val="20"/>
                <w:szCs w:val="20"/>
              </w:rPr>
            </w:pPr>
            <w:r w:rsidRPr="0063263A">
              <w:rPr>
                <w:rFonts w:ascii="Times New Roman" w:hAnsi="Times New Roman"/>
                <w:sz w:val="20"/>
                <w:szCs w:val="20"/>
              </w:rPr>
              <w:t>Завода изготовителя</w:t>
            </w:r>
          </w:p>
        </w:tc>
      </w:tr>
      <w:tr w:rsidR="0063263A" w:rsidRPr="0063263A" w14:paraId="3A33D7CE" w14:textId="77777777" w:rsidTr="004E3E1B">
        <w:trPr>
          <w:trHeight w:val="385"/>
        </w:trPr>
        <w:tc>
          <w:tcPr>
            <w:tcW w:w="455" w:type="dxa"/>
          </w:tcPr>
          <w:p w14:paraId="0F2A32AD"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60E6C035"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Требования к хранению</w:t>
            </w:r>
          </w:p>
        </w:tc>
        <w:tc>
          <w:tcPr>
            <w:tcW w:w="7513" w:type="dxa"/>
          </w:tcPr>
          <w:p w14:paraId="0F689549" w14:textId="77777777" w:rsidR="0063263A" w:rsidRPr="0063263A" w:rsidRDefault="0063263A" w:rsidP="004E3E1B">
            <w:pPr>
              <w:pStyle w:val="af2"/>
              <w:tabs>
                <w:tab w:val="left" w:pos="367"/>
              </w:tabs>
              <w:ind w:left="0"/>
              <w:rPr>
                <w:rFonts w:ascii="Times New Roman" w:hAnsi="Times New Roman"/>
                <w:sz w:val="20"/>
                <w:szCs w:val="20"/>
              </w:rPr>
            </w:pPr>
            <w:r w:rsidRPr="0063263A">
              <w:rPr>
                <w:rFonts w:ascii="Times New Roman" w:hAnsi="Times New Roman"/>
                <w:sz w:val="20"/>
                <w:szCs w:val="20"/>
              </w:rPr>
              <w:t>нет</w:t>
            </w:r>
          </w:p>
        </w:tc>
      </w:tr>
      <w:tr w:rsidR="0063263A" w:rsidRPr="0063263A" w14:paraId="7FEDE57F" w14:textId="77777777" w:rsidTr="004E3E1B">
        <w:trPr>
          <w:trHeight w:val="385"/>
        </w:trPr>
        <w:tc>
          <w:tcPr>
            <w:tcW w:w="455" w:type="dxa"/>
          </w:tcPr>
          <w:p w14:paraId="71EABBD8"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55354EA5"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Требования к сопроводительной документации</w:t>
            </w:r>
          </w:p>
        </w:tc>
        <w:tc>
          <w:tcPr>
            <w:tcW w:w="7513" w:type="dxa"/>
          </w:tcPr>
          <w:p w14:paraId="7916EF79" w14:textId="77777777" w:rsidR="0063263A" w:rsidRPr="0063263A" w:rsidRDefault="0063263A" w:rsidP="004E3E1B">
            <w:pPr>
              <w:pStyle w:val="20"/>
              <w:rPr>
                <w:sz w:val="20"/>
                <w:szCs w:val="20"/>
              </w:rPr>
            </w:pPr>
            <w:r w:rsidRPr="0063263A">
              <w:rPr>
                <w:sz w:val="20"/>
                <w:szCs w:val="20"/>
              </w:rPr>
              <w:t>УПД, Сертификат соответствия, Сертификат ФСТЭК, Паспорт качества;</w:t>
            </w:r>
          </w:p>
        </w:tc>
      </w:tr>
      <w:tr w:rsidR="0063263A" w:rsidRPr="0063263A" w14:paraId="6C6C2A58" w14:textId="77777777" w:rsidTr="004E3E1B">
        <w:trPr>
          <w:trHeight w:val="505"/>
        </w:trPr>
        <w:tc>
          <w:tcPr>
            <w:tcW w:w="455" w:type="dxa"/>
          </w:tcPr>
          <w:p w14:paraId="648A32BE"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24C99BBC"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Дополнительные требования</w:t>
            </w:r>
          </w:p>
        </w:tc>
        <w:tc>
          <w:tcPr>
            <w:tcW w:w="7513" w:type="dxa"/>
          </w:tcPr>
          <w:p w14:paraId="656846AC"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нет</w:t>
            </w:r>
          </w:p>
        </w:tc>
      </w:tr>
      <w:tr w:rsidR="0063263A" w:rsidRPr="0063263A" w14:paraId="092A0978" w14:textId="77777777" w:rsidTr="004E3E1B">
        <w:trPr>
          <w:trHeight w:val="505"/>
        </w:trPr>
        <w:tc>
          <w:tcPr>
            <w:tcW w:w="455" w:type="dxa"/>
          </w:tcPr>
          <w:p w14:paraId="0CA16776" w14:textId="77777777" w:rsidR="0063263A" w:rsidRPr="0063263A" w:rsidRDefault="0063263A" w:rsidP="0063263A">
            <w:pPr>
              <w:pStyle w:val="af2"/>
              <w:numPr>
                <w:ilvl w:val="0"/>
                <w:numId w:val="37"/>
              </w:numPr>
              <w:spacing w:after="0" w:line="240" w:lineRule="auto"/>
              <w:ind w:left="0" w:firstLine="0"/>
              <w:rPr>
                <w:rFonts w:ascii="Times New Roman" w:hAnsi="Times New Roman"/>
                <w:sz w:val="20"/>
                <w:szCs w:val="20"/>
              </w:rPr>
            </w:pPr>
          </w:p>
        </w:tc>
        <w:tc>
          <w:tcPr>
            <w:tcW w:w="1984" w:type="dxa"/>
          </w:tcPr>
          <w:p w14:paraId="270AC627"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Особые условия</w:t>
            </w:r>
          </w:p>
        </w:tc>
        <w:tc>
          <w:tcPr>
            <w:tcW w:w="7513" w:type="dxa"/>
          </w:tcPr>
          <w:p w14:paraId="6360870E" w14:textId="77777777" w:rsidR="0063263A" w:rsidRPr="0063263A" w:rsidRDefault="0063263A" w:rsidP="004E3E1B">
            <w:pPr>
              <w:rPr>
                <w:rFonts w:ascii="Times New Roman" w:hAnsi="Times New Roman"/>
                <w:sz w:val="20"/>
                <w:szCs w:val="20"/>
              </w:rPr>
            </w:pPr>
            <w:r w:rsidRPr="0063263A">
              <w:rPr>
                <w:rFonts w:ascii="Times New Roman" w:hAnsi="Times New Roman"/>
                <w:sz w:val="20"/>
                <w:szCs w:val="20"/>
              </w:rPr>
              <w:t>нет</w:t>
            </w:r>
          </w:p>
        </w:tc>
      </w:tr>
    </w:tbl>
    <w:p w14:paraId="61E73478" w14:textId="77777777" w:rsidR="0063263A" w:rsidRPr="0048276C" w:rsidRDefault="0063263A" w:rsidP="00547B32">
      <w:pPr>
        <w:pStyle w:val="a3"/>
        <w:numPr>
          <w:ilvl w:val="0"/>
          <w:numId w:val="0"/>
        </w:numPr>
        <w:ind w:firstLine="142"/>
        <w:rPr>
          <w:rFonts w:ascii="Times New Roman" w:hAnsi="Times New Roman"/>
          <w:b/>
          <w:sz w:val="24"/>
          <w:szCs w:val="24"/>
        </w:rPr>
      </w:pPr>
    </w:p>
    <w:p w14:paraId="3FCDDC29"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783F094" w14:textId="77777777" w:rsidR="00A90A8F" w:rsidRPr="0048276C" w:rsidRDefault="00A90A8F" w:rsidP="00052DEF">
      <w:pPr>
        <w:pStyle w:val="a3"/>
        <w:numPr>
          <w:ilvl w:val="0"/>
          <w:numId w:val="0"/>
        </w:numPr>
        <w:ind w:left="276"/>
        <w:rPr>
          <w:rFonts w:ascii="Times New Roman" w:hAnsi="Times New Roman"/>
          <w:b/>
          <w:sz w:val="24"/>
          <w:szCs w:val="24"/>
        </w:rPr>
      </w:pP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A77847" w:rsidRDefault="00A77847" w:rsidP="00BE4551">
      <w:pPr>
        <w:spacing w:after="0" w:line="240" w:lineRule="auto"/>
      </w:pPr>
      <w:r>
        <w:separator/>
      </w:r>
    </w:p>
  </w:endnote>
  <w:endnote w:type="continuationSeparator" w:id="0">
    <w:p w14:paraId="469186E6" w14:textId="77777777" w:rsidR="00A77847" w:rsidRDefault="00A77847" w:rsidP="00BE4551">
      <w:pPr>
        <w:spacing w:after="0" w:line="240" w:lineRule="auto"/>
      </w:pPr>
      <w:r>
        <w:continuationSeparator/>
      </w:r>
    </w:p>
  </w:endnote>
  <w:endnote w:type="continuationNotice" w:id="1">
    <w:p w14:paraId="56095A44" w14:textId="77777777" w:rsidR="00A77847" w:rsidRDefault="00A77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A77847" w:rsidRPr="00A1776F" w:rsidRDefault="00A7784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A77847" w:rsidRPr="002C6077" w:rsidRDefault="00A7784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A77847" w:rsidRPr="00221835" w:rsidRDefault="00A7784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A77847" w:rsidRDefault="00A778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A77847" w:rsidRDefault="00A77847" w:rsidP="00BE4551">
      <w:pPr>
        <w:spacing w:after="0" w:line="240" w:lineRule="auto"/>
      </w:pPr>
      <w:r>
        <w:separator/>
      </w:r>
    </w:p>
  </w:footnote>
  <w:footnote w:type="continuationSeparator" w:id="0">
    <w:p w14:paraId="22B4F3BC" w14:textId="77777777" w:rsidR="00A77847" w:rsidRDefault="00A77847" w:rsidP="00BE4551">
      <w:pPr>
        <w:spacing w:after="0" w:line="240" w:lineRule="auto"/>
      </w:pPr>
      <w:r>
        <w:continuationSeparator/>
      </w:r>
    </w:p>
  </w:footnote>
  <w:footnote w:type="continuationNotice" w:id="1">
    <w:p w14:paraId="33CD0F98" w14:textId="77777777" w:rsidR="00A77847" w:rsidRDefault="00A77847">
      <w:pPr>
        <w:spacing w:after="0" w:line="240" w:lineRule="auto"/>
      </w:pPr>
    </w:p>
  </w:footnote>
  <w:footnote w:id="2">
    <w:p w14:paraId="0E24BE2E" w14:textId="77777777" w:rsidR="00A77847" w:rsidRDefault="00A7784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A77847" w:rsidRDefault="00A7784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A77847" w:rsidRDefault="00A7784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16022657" w14:textId="77777777" w:rsidR="00A77847" w:rsidRDefault="00A7784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6B859844" w14:textId="77777777" w:rsidR="00A77847" w:rsidRDefault="00A7784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F2F5F89" w14:textId="77777777" w:rsidR="00A77847" w:rsidRDefault="00A7784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57710E45" w14:textId="77777777" w:rsidR="00A77847" w:rsidRDefault="00A7784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A77847" w:rsidRPr="00EB5C02" w:rsidRDefault="00A7784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A77847" w:rsidRPr="00EB5C02" w:rsidRDefault="00A7784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53620F3"/>
    <w:multiLevelType w:val="hybridMultilevel"/>
    <w:tmpl w:val="18D4E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DCF4B4D"/>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3B0A47"/>
    <w:multiLevelType w:val="multilevel"/>
    <w:tmpl w:val="FF88B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2FA6A13"/>
    <w:multiLevelType w:val="hybridMultilevel"/>
    <w:tmpl w:val="896E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24327594">
    <w:abstractNumId w:val="0"/>
  </w:num>
  <w:num w:numId="2" w16cid:durableId="1983072578">
    <w:abstractNumId w:val="35"/>
  </w:num>
  <w:num w:numId="3" w16cid:durableId="1398892193">
    <w:abstractNumId w:val="11"/>
  </w:num>
  <w:num w:numId="4" w16cid:durableId="479617680">
    <w:abstractNumId w:val="30"/>
  </w:num>
  <w:num w:numId="5" w16cid:durableId="340279032">
    <w:abstractNumId w:val="20"/>
  </w:num>
  <w:num w:numId="6" w16cid:durableId="200018588">
    <w:abstractNumId w:val="29"/>
  </w:num>
  <w:num w:numId="7" w16cid:durableId="1036124666">
    <w:abstractNumId w:val="37"/>
  </w:num>
  <w:num w:numId="8" w16cid:durableId="564682333">
    <w:abstractNumId w:val="6"/>
  </w:num>
  <w:num w:numId="9" w16cid:durableId="1972324384">
    <w:abstractNumId w:val="21"/>
  </w:num>
  <w:num w:numId="10" w16cid:durableId="1606186544">
    <w:abstractNumId w:val="2"/>
  </w:num>
  <w:num w:numId="11" w16cid:durableId="1966539569">
    <w:abstractNumId w:val="4"/>
  </w:num>
  <w:num w:numId="12" w16cid:durableId="1513492226">
    <w:abstractNumId w:val="23"/>
  </w:num>
  <w:num w:numId="13" w16cid:durableId="828443791">
    <w:abstractNumId w:val="3"/>
  </w:num>
  <w:num w:numId="14" w16cid:durableId="554270588">
    <w:abstractNumId w:val="2"/>
  </w:num>
  <w:num w:numId="15" w16cid:durableId="1202791946">
    <w:abstractNumId w:val="28"/>
  </w:num>
  <w:num w:numId="16" w16cid:durableId="419646622">
    <w:abstractNumId w:val="22"/>
  </w:num>
  <w:num w:numId="17" w16cid:durableId="554511440">
    <w:abstractNumId w:val="1"/>
  </w:num>
  <w:num w:numId="18" w16cid:durableId="123275670">
    <w:abstractNumId w:val="38"/>
  </w:num>
  <w:num w:numId="19" w16cid:durableId="1389963449">
    <w:abstractNumId w:val="8"/>
  </w:num>
  <w:num w:numId="20" w16cid:durableId="669598684">
    <w:abstractNumId w:val="24"/>
  </w:num>
  <w:num w:numId="21" w16cid:durableId="552235352">
    <w:abstractNumId w:val="18"/>
  </w:num>
  <w:num w:numId="22" w16cid:durableId="1359163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656411">
    <w:abstractNumId w:val="36"/>
  </w:num>
  <w:num w:numId="24" w16cid:durableId="2034111089">
    <w:abstractNumId w:val="7"/>
  </w:num>
  <w:num w:numId="25" w16cid:durableId="1976256115">
    <w:abstractNumId w:val="5"/>
  </w:num>
  <w:num w:numId="26" w16cid:durableId="102194555">
    <w:abstractNumId w:val="32"/>
  </w:num>
  <w:num w:numId="27" w16cid:durableId="1579099049">
    <w:abstractNumId w:val="9"/>
  </w:num>
  <w:num w:numId="28" w16cid:durableId="402679414">
    <w:abstractNumId w:val="16"/>
  </w:num>
  <w:num w:numId="29" w16cid:durableId="975838497">
    <w:abstractNumId w:val="10"/>
  </w:num>
  <w:num w:numId="30" w16cid:durableId="1619024372">
    <w:abstractNumId w:val="34"/>
  </w:num>
  <w:num w:numId="31" w16cid:durableId="1126465452">
    <w:abstractNumId w:val="17"/>
  </w:num>
  <w:num w:numId="32" w16cid:durableId="1916237407">
    <w:abstractNumId w:val="25"/>
  </w:num>
  <w:num w:numId="33" w16cid:durableId="1528565431">
    <w:abstractNumId w:val="33"/>
  </w:num>
  <w:num w:numId="34" w16cid:durableId="1796871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2925688">
    <w:abstractNumId w:val="19"/>
  </w:num>
  <w:num w:numId="36" w16cid:durableId="2146387685">
    <w:abstractNumId w:val="15"/>
  </w:num>
  <w:num w:numId="37" w16cid:durableId="1820078208">
    <w:abstractNumId w:val="14"/>
  </w:num>
  <w:num w:numId="38" w16cid:durableId="1663386872">
    <w:abstractNumId w:val="13"/>
  </w:num>
  <w:num w:numId="39" w16cid:durableId="1957787937">
    <w:abstractNumId w:val="27"/>
  </w:num>
  <w:num w:numId="40" w16cid:durableId="160047172">
    <w:abstractNumId w:val="26"/>
  </w:num>
  <w:num w:numId="41" w16cid:durableId="2032803746">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68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263A"/>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847"/>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300"/>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BD8"/>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customStyle="1" w:styleId="100">
    <w:name w:val="Стиль10"/>
    <w:uiPriority w:val="1"/>
    <w:rsid w:val="00A87300"/>
    <w:rPr>
      <w:color w:val="3EB680"/>
    </w:rPr>
  </w:style>
  <w:style w:type="character" w:customStyle="1" w:styleId="120">
    <w:name w:val="Стиль12"/>
    <w:uiPriority w:val="1"/>
    <w:rsid w:val="00A87300"/>
    <w:rPr>
      <w:rFonts w:ascii="Cambria" w:hAnsi="Cambria"/>
      <w:color w:val="3EB6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u-trade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C355D-E863-445E-AA91-D3A07A69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64</Pages>
  <Words>21773</Words>
  <Characters>124111</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2023-08-18T12:22:00Z</dcterms:modified>
</cp:coreProperties>
</file>