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СТРОИТЕЛЬНОГО 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w:t>
      </w:r>
      <w:r w:rsidR="00621F2F">
        <w:rPr>
          <w:rFonts w:ascii="Times New Roman" w:eastAsia="Times New Roman" w:hAnsi="Times New Roman" w:cs="Times New Roman"/>
          <w:lang w:eastAsia="ru-RU"/>
        </w:rPr>
        <w:t>тоимости выполненных работ КС-3</w:t>
      </w:r>
      <w:r w:rsidRPr="000608E7">
        <w:rPr>
          <w:rFonts w:ascii="Times New Roman" w:eastAsia="Times New Roman" w:hAnsi="Times New Roman" w:cs="Times New Roman"/>
          <w:lang w:eastAsia="ru-RU"/>
        </w:rPr>
        <w:t>.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 xml:space="preserve">течение </w:t>
      </w:r>
      <w:r w:rsidR="00621F2F">
        <w:rPr>
          <w:rFonts w:ascii="Times New Roman" w:eastAsia="Times New Roman" w:hAnsi="Times New Roman" w:cs="Times New Roman"/>
          <w:lang w:eastAsia="ru-RU"/>
        </w:rPr>
        <w:t>30</w:t>
      </w:r>
      <w:r w:rsidR="004E410F" w:rsidRPr="000608E7">
        <w:rPr>
          <w:rFonts w:ascii="Times New Roman" w:eastAsia="Times New Roman" w:hAnsi="Times New Roman" w:cs="Times New Roman"/>
          <w:lang w:eastAsia="ru-RU"/>
        </w:rPr>
        <w:t xml:space="preserve"> (</w:t>
      </w:r>
      <w:r w:rsidR="00621F2F">
        <w:rPr>
          <w:rFonts w:ascii="Times New Roman" w:eastAsia="Times New Roman" w:hAnsi="Times New Roman" w:cs="Times New Roman"/>
          <w:lang w:eastAsia="ru-RU"/>
        </w:rPr>
        <w:t>тридцати</w:t>
      </w:r>
      <w:r w:rsidR="004E410F" w:rsidRPr="000608E7">
        <w:rPr>
          <w:rFonts w:ascii="Times New Roman" w:eastAsia="Times New Roman" w:hAnsi="Times New Roman" w:cs="Times New Roman"/>
          <w:lang w:eastAsia="ru-RU"/>
        </w:rPr>
        <w:t>)</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 xml:space="preserve">ьи 809 Гражданского кодекса </w:t>
      </w:r>
      <w:r w:rsidR="003F0249" w:rsidRPr="000608E7">
        <w:rPr>
          <w:rFonts w:ascii="Times New Roman" w:eastAsia="Times New Roman" w:hAnsi="Times New Roman" w:cs="Times New Roman"/>
          <w:lang w:eastAsia="ru-RU"/>
        </w:rPr>
        <w:lastRenderedPageBreak/>
        <w:t>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w:t>
      </w:r>
      <w:r w:rsidR="000608E7" w:rsidRPr="0010264A">
        <w:rPr>
          <w:rFonts w:ascii="Times New Roman" w:eastAsia="Times New Roman" w:hAnsi="Times New Roman" w:cs="Times New Roman"/>
          <w:lang w:eastAsia="ru-RU"/>
        </w:rPr>
        <w:t>№</w:t>
      </w:r>
      <w:r w:rsidR="0010264A">
        <w:rPr>
          <w:rFonts w:ascii="Times New Roman" w:eastAsia="Times New Roman" w:hAnsi="Times New Roman" w:cs="Times New Roman"/>
          <w:lang w:eastAsia="ru-RU"/>
        </w:rPr>
        <w:t>3</w:t>
      </w:r>
      <w:r w:rsidR="000608E7">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w:t>
      </w:r>
      <w:r w:rsidR="00D47B28">
        <w:rPr>
          <w:rFonts w:ascii="Times New Roman" w:eastAsia="Times New Roman" w:hAnsi="Times New Roman" w:cs="Times New Roman"/>
          <w:lang w:eastAsia="ru-RU"/>
        </w:rPr>
        <w:t>2</w:t>
      </w:r>
      <w:r w:rsidRPr="000608E7">
        <w:rPr>
          <w:rFonts w:ascii="Times New Roman" w:eastAsia="Times New Roman" w:hAnsi="Times New Roman" w:cs="Times New Roman"/>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lang w:eastAsia="ru-RU"/>
        </w:rPr>
        <w:t>внутриобъектового</w:t>
      </w:r>
      <w:proofErr w:type="spellEnd"/>
      <w:r w:rsidRPr="000608E7">
        <w:rPr>
          <w:rFonts w:ascii="Times New Roman" w:eastAsia="Times New Roman" w:hAnsi="Times New Roman" w:cs="Times New Roman"/>
          <w:lang w:eastAsia="ru-RU"/>
        </w:rPr>
        <w:t xml:space="preserve">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6902D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lang w:eastAsia="ru-RU"/>
        </w:rPr>
        <w:t>ОБЕСПЕЧЕНИЕ МАТЕРИАЛАМИ И ОБОРУДОВАНИЕМ.</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2" w:name="OLE_LINK2"/>
      <w:bookmarkStart w:id="3" w:name="OLE_LINK3"/>
      <w:bookmarkStart w:id="4" w:name="_Toc75619689"/>
      <w:r w:rsidRPr="00DA7342">
        <w:rPr>
          <w:rFonts w:ascii="Times New Roman" w:eastAsia="Times New Roman" w:hAnsi="Times New Roman" w:cs="Times New Roman"/>
          <w:lang w:eastAsia="ru-RU"/>
        </w:rPr>
        <w:t xml:space="preserve">Работы, предусмотренные условиями настоящего Договора, выполняются с использованием Оборудования и Материалов Подрядчика. </w:t>
      </w: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 xml:space="preserve">По окончании выполнения Работ (этапа работ), в течение 3 (трех) рабочих дней с момента их завершения, Подрядчик представляет Заказчику Акты приемки выполненных Работ (по форме КС-2)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С момента подписания Акта приемки выполненных Работ по последнему этапу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Вместе</w:t>
      </w:r>
      <w:r w:rsidR="001E431F">
        <w:rPr>
          <w:rFonts w:ascii="Times New Roman" w:eastAsia="Times New Roman" w:hAnsi="Times New Roman" w:cs="Times New Roman"/>
          <w:lang w:eastAsia="ru-RU"/>
        </w:rPr>
        <w:t xml:space="preserve"> с</w:t>
      </w:r>
      <w:r w:rsidRPr="000608E7">
        <w:rPr>
          <w:rFonts w:ascii="Times New Roman" w:eastAsia="Times New Roman" w:hAnsi="Times New Roman" w:cs="Times New Roman"/>
          <w:lang w:eastAsia="ru-RU"/>
        </w:rPr>
        <w:t xml:space="preserve">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информировать Подрядчика по вопросам реализации Политики Заказчика в области качества, </w:t>
      </w:r>
      <w:proofErr w:type="spellStart"/>
      <w:r w:rsidRPr="000608E7">
        <w:rPr>
          <w:rFonts w:ascii="Times New Roman" w:eastAsia="Times New Roman" w:hAnsi="Times New Roman" w:cs="Times New Roman"/>
          <w:bCs/>
          <w:lang w:eastAsia="ru-RU"/>
        </w:rPr>
        <w:t>энергоэффективности</w:t>
      </w:r>
      <w:proofErr w:type="spellEnd"/>
      <w:r w:rsidRPr="000608E7">
        <w:rPr>
          <w:rFonts w:ascii="Times New Roman" w:eastAsia="Times New Roman" w:hAnsi="Times New Roman" w:cs="Times New Roman"/>
          <w:bCs/>
          <w:lang w:eastAsia="ru-RU"/>
        </w:rPr>
        <w:t>,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Вправе осуществлять выборочный контроль за порядком ремонта, освидетельствования, диагностирования и </w:t>
      </w:r>
      <w:proofErr w:type="gramStart"/>
      <w:r w:rsidRPr="000608E7">
        <w:rPr>
          <w:rFonts w:ascii="Times New Roman" w:eastAsia="Times New Roman" w:hAnsi="Times New Roman" w:cs="Times New Roman"/>
          <w:bCs/>
          <w:lang w:eastAsia="ru-RU"/>
        </w:rPr>
        <w:t>экспертизы промышленной безопасности</w:t>
      </w:r>
      <w:proofErr w:type="gramEnd"/>
      <w:r w:rsidRPr="000608E7">
        <w:rPr>
          <w:rFonts w:ascii="Times New Roman" w:eastAsia="Times New Roman" w:hAnsi="Times New Roman" w:cs="Times New Roman"/>
          <w:bCs/>
          <w:lang w:eastAsia="ru-RU"/>
        </w:rPr>
        <w:t xml:space="preserve">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rsidRPr="000608E7">
        <w:rPr>
          <w:rFonts w:ascii="Times New Roman" w:eastAsia="Times New Roman" w:hAnsi="Times New Roman" w:cs="Times New Roman"/>
          <w:bCs/>
          <w:lang w:eastAsia="ru-RU"/>
        </w:rPr>
        <w:t>Договора в рамках</w:t>
      </w:r>
      <w:proofErr w:type="gramEnd"/>
      <w:r w:rsidRPr="000608E7">
        <w:rPr>
          <w:rFonts w:ascii="Times New Roman" w:eastAsia="Times New Roman" w:hAnsi="Times New Roman" w:cs="Times New Roman"/>
          <w:bCs/>
          <w:lang w:eastAsia="ru-RU"/>
        </w:rPr>
        <w:t xml:space="preserve">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0608E7">
        <w:rPr>
          <w:rFonts w:ascii="Times New Roman" w:eastAsia="Times New Roman" w:hAnsi="Times New Roman" w:cs="Times New Roman"/>
          <w:bCs/>
          <w:lang w:eastAsia="ru-RU"/>
        </w:rPr>
        <w:t>пофамильным</w:t>
      </w:r>
      <w:proofErr w:type="spellEnd"/>
      <w:r w:rsidRPr="000608E7">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0608E7">
        <w:rPr>
          <w:rFonts w:ascii="Times New Roman" w:eastAsia="Times New Roman" w:hAnsi="Times New Roman" w:cs="Times New Roman"/>
          <w:bCs/>
          <w:lang w:eastAsia="ru-RU"/>
        </w:rPr>
        <w:t>антистатичная</w:t>
      </w:r>
      <w:proofErr w:type="spellEnd"/>
      <w:r w:rsidRPr="000608E7">
        <w:rPr>
          <w:rFonts w:ascii="Times New Roman" w:eastAsia="Times New Roman" w:hAnsi="Times New Roman" w:cs="Times New Roman"/>
          <w:bCs/>
          <w:lang w:eastAsia="ru-RU"/>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0608E7">
        <w:rPr>
          <w:rFonts w:ascii="Times New Roman" w:eastAsia="Times New Roman" w:hAnsi="Times New Roman" w:cs="Times New Roman"/>
          <w:bCs/>
          <w:lang w:eastAsia="ru-RU"/>
        </w:rPr>
        <w:t>самоспасателя</w:t>
      </w:r>
      <w:proofErr w:type="spellEnd"/>
      <w:r w:rsidRPr="000608E7">
        <w:rPr>
          <w:rFonts w:ascii="Times New Roman" w:eastAsia="Times New Roman" w:hAnsi="Times New Roman" w:cs="Times New Roman"/>
          <w:bCs/>
          <w:lang w:eastAsia="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Электросварщики должны иметь группу по </w:t>
      </w:r>
      <w:proofErr w:type="spellStart"/>
      <w:r w:rsidRPr="000608E7">
        <w:rPr>
          <w:rFonts w:ascii="Times New Roman" w:eastAsia="Times New Roman" w:hAnsi="Times New Roman" w:cs="Times New Roman"/>
          <w:bCs/>
          <w:lang w:eastAsia="ru-RU"/>
        </w:rPr>
        <w:t>электробезопаспости</w:t>
      </w:r>
      <w:proofErr w:type="spellEnd"/>
      <w:r w:rsidRPr="000608E7">
        <w:rPr>
          <w:rFonts w:ascii="Times New Roman" w:eastAsia="Times New Roman" w:hAnsi="Times New Roman" w:cs="Times New Roman"/>
          <w:bCs/>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608E7">
        <w:rPr>
          <w:rFonts w:ascii="Times New Roman" w:eastAsia="Times New Roman" w:hAnsi="Times New Roman" w:cs="Times New Roman"/>
          <w:bCs/>
          <w:lang w:eastAsia="ru-RU"/>
        </w:rPr>
        <w:t>опрессовкой</w:t>
      </w:r>
      <w:proofErr w:type="spellEnd"/>
      <w:r w:rsidRPr="000608E7">
        <w:rPr>
          <w:rFonts w:ascii="Times New Roman" w:eastAsia="Times New Roman" w:hAnsi="Times New Roman" w:cs="Times New Roman"/>
          <w:bCs/>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0608E7">
        <w:rPr>
          <w:rFonts w:ascii="Times New Roman" w:eastAsia="Times New Roman" w:hAnsi="Times New Roman" w:cs="Times New Roman"/>
          <w:bCs/>
          <w:lang w:eastAsia="ru-RU"/>
        </w:rPr>
        <w:t>опрессованных</w:t>
      </w:r>
      <w:proofErr w:type="spellEnd"/>
      <w:r w:rsidRPr="000608E7">
        <w:rPr>
          <w:rFonts w:ascii="Times New Roman" w:eastAsia="Times New Roman" w:hAnsi="Times New Roman" w:cs="Times New Roman"/>
          <w:bCs/>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 допускать работу исполнителей на неисправном сварочном оборудовании (с истекшим сроком испытания </w:t>
      </w:r>
      <w:proofErr w:type="spellStart"/>
      <w:r w:rsidRPr="000608E7">
        <w:rPr>
          <w:rFonts w:ascii="Times New Roman" w:eastAsia="Times New Roman" w:hAnsi="Times New Roman" w:cs="Times New Roman"/>
          <w:bCs/>
          <w:lang w:eastAsia="ru-RU"/>
        </w:rPr>
        <w:t>газорезательной</w:t>
      </w:r>
      <w:proofErr w:type="spellEnd"/>
      <w:r w:rsidRPr="000608E7">
        <w:rPr>
          <w:rFonts w:ascii="Times New Roman" w:eastAsia="Times New Roman" w:hAnsi="Times New Roman" w:cs="Times New Roman"/>
          <w:bCs/>
          <w:lang w:eastAsia="ru-RU"/>
        </w:rPr>
        <w:t xml:space="preserve">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Все </w:t>
      </w:r>
      <w:proofErr w:type="spellStart"/>
      <w:r w:rsidRPr="000608E7">
        <w:rPr>
          <w:rFonts w:ascii="Times New Roman" w:eastAsia="Times New Roman" w:hAnsi="Times New Roman" w:cs="Times New Roman"/>
          <w:bCs/>
          <w:lang w:eastAsia="ru-RU"/>
        </w:rPr>
        <w:t>электропусковые</w:t>
      </w:r>
      <w:proofErr w:type="spellEnd"/>
      <w:r w:rsidRPr="000608E7">
        <w:rPr>
          <w:rFonts w:ascii="Times New Roman" w:eastAsia="Times New Roman" w:hAnsi="Times New Roman" w:cs="Times New Roman"/>
          <w:bCs/>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0608E7">
        <w:rPr>
          <w:rFonts w:ascii="Times New Roman" w:eastAsia="Times New Roman" w:hAnsi="Times New Roman" w:cs="Times New Roman"/>
          <w:bCs/>
          <w:lang w:eastAsia="ru-RU"/>
        </w:rPr>
        <w:t>занулять</w:t>
      </w:r>
      <w:proofErr w:type="spellEnd"/>
      <w:r w:rsidRPr="000608E7">
        <w:rPr>
          <w:rFonts w:ascii="Times New Roman" w:eastAsia="Times New Roman" w:hAnsi="Times New Roman" w:cs="Times New Roman"/>
          <w:bCs/>
          <w:lang w:eastAsia="ru-RU"/>
        </w:rPr>
        <w:t>)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Средства </w:t>
      </w:r>
      <w:proofErr w:type="spellStart"/>
      <w:r w:rsidRPr="000608E7">
        <w:rPr>
          <w:rFonts w:ascii="Times New Roman" w:eastAsia="Times New Roman" w:hAnsi="Times New Roman" w:cs="Times New Roman"/>
          <w:bCs/>
          <w:lang w:eastAsia="ru-RU"/>
        </w:rPr>
        <w:t>подмащивания</w:t>
      </w:r>
      <w:proofErr w:type="spellEnd"/>
      <w:r w:rsidRPr="000608E7">
        <w:rPr>
          <w:rFonts w:ascii="Times New Roman" w:eastAsia="Times New Roman" w:hAnsi="Times New Roman" w:cs="Times New Roman"/>
          <w:bCs/>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5" w:name="_Toc75619688"/>
      <w:bookmarkStart w:id="6" w:name="_Toc91325838"/>
      <w:bookmarkEnd w:id="2"/>
      <w:bookmarkEnd w:id="3"/>
      <w:r w:rsidRPr="000608E7">
        <w:rPr>
          <w:rFonts w:ascii="Times New Roman" w:eastAsia="Times New Roman" w:hAnsi="Times New Roman" w:cs="Times New Roman"/>
          <w:lang w:eastAsia="ru-RU"/>
        </w:rPr>
        <w:t>Гарантия качества распространяется на все оборудование, конструктивные элементы и работы, выполненные Подрядчиком по настоящему Договору.</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Гарантийный срок нормальной эксплуатации Объекта, материалов и работ устанавливается в </w:t>
      </w:r>
      <w:r>
        <w:rPr>
          <w:rFonts w:ascii="Times New Roman" w:eastAsia="Times New Roman" w:hAnsi="Times New Roman" w:cs="Times New Roman"/>
          <w:lang w:eastAsia="ru-RU"/>
        </w:rPr>
        <w:t>24</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двадцать четыре</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месяца</w:t>
      </w:r>
      <w:r w:rsidRPr="000608E7">
        <w:rPr>
          <w:rFonts w:ascii="Times New Roman" w:eastAsia="Times New Roman" w:hAnsi="Times New Roman" w:cs="Times New Roman"/>
          <w:lang w:eastAsia="ru-RU"/>
        </w:rPr>
        <w:t xml:space="preserve"> с даты подписания Акта приемки выполненных Работ.</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Если иной срок Сторонами не согласован он составляет 30 (тридцать) календарных дней с момента получения Подрядчиком уведомления о выявлении недостатков.  </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период гарантийного срока, в случае невозможности устранения возникших дефектов, допускается замена вышедшего из строя оборудования, конструктивных элементов на оборудование с аналогичными характеристиками.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Заказчику в срок, не превышающий 30 (тридцати) календарных дней с момента получения соответствующего уведомления.</w:t>
      </w:r>
    </w:p>
    <w:p w:rsidR="0084222C" w:rsidRPr="000608E7" w:rsidRDefault="0084222C" w:rsidP="00013920">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7" w:name="_Toc91325839"/>
      <w:bookmarkEnd w:id="5"/>
      <w:bookmarkEnd w:id="6"/>
      <w:r w:rsidRPr="000608E7">
        <w:rPr>
          <w:rFonts w:ascii="Times New Roman" w:eastAsia="Times New Roman" w:hAnsi="Times New Roman" w:cs="Times New Roman"/>
          <w:lang w:eastAsia="ru-RU"/>
        </w:rPr>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r w:rsidR="001E431F">
        <w:rPr>
          <w:rFonts w:ascii="Times New Roman" w:eastAsia="Times New Roman" w:hAnsi="Times New Roman" w:cs="Times New Roman"/>
          <w:lang w:eastAsia="ru-RU"/>
        </w:rPr>
        <w:t xml:space="preserve"> по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w:t>
      </w:r>
      <w:proofErr w:type="spellStart"/>
      <w:r w:rsidRPr="000608E7">
        <w:rPr>
          <w:rFonts w:ascii="Times New Roman" w:eastAsia="Times New Roman" w:hAnsi="Times New Roman" w:cs="Times New Roman"/>
          <w:bCs/>
          <w:lang w:eastAsia="ru-RU"/>
        </w:rPr>
        <w:t>спецобуви</w:t>
      </w:r>
      <w:proofErr w:type="spellEnd"/>
      <w:r w:rsidRPr="000608E7">
        <w:rPr>
          <w:rFonts w:ascii="Times New Roman" w:eastAsia="Times New Roman" w:hAnsi="Times New Roman" w:cs="Times New Roman"/>
          <w:bCs/>
          <w:lang w:eastAsia="ru-RU"/>
        </w:rPr>
        <w:t xml:space="preserve">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 xml:space="preserve">Нахождение на территории в состоянии алкогольного, наркотического или токсического опьянения – </w:t>
      </w:r>
      <w:r w:rsidR="001E431F">
        <w:rPr>
          <w:rFonts w:ascii="Times New Roman" w:eastAsia="Times New Roman" w:hAnsi="Times New Roman" w:cs="Times New Roman"/>
          <w:bCs/>
          <w:lang w:eastAsia="ru-RU"/>
        </w:rPr>
        <w:t>10</w:t>
      </w:r>
      <w:r w:rsidRPr="000608E7">
        <w:rPr>
          <w:rFonts w:ascii="Times New Roman" w:eastAsia="Times New Roman" w:hAnsi="Times New Roman" w:cs="Times New Roman"/>
          <w:bCs/>
          <w:lang w:eastAsia="ru-RU"/>
        </w:rPr>
        <w:t>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w:t>
      </w:r>
      <w:r w:rsidR="001E431F">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bCs/>
          <w:lang w:eastAsia="ru-RU"/>
        </w:rPr>
        <w:t>внутриобъектового</w:t>
      </w:r>
      <w:proofErr w:type="spellEnd"/>
      <w:r w:rsidRPr="000608E7">
        <w:rPr>
          <w:rFonts w:ascii="Times New Roman" w:eastAsia="Times New Roman" w:hAnsi="Times New Roman" w:cs="Times New Roman"/>
          <w:bCs/>
          <w:lang w:eastAsia="ru-RU"/>
        </w:rPr>
        <w:t xml:space="preserve">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За нарушение сроков </w:t>
      </w:r>
      <w:r w:rsidR="001E431F">
        <w:rPr>
          <w:rFonts w:ascii="Times New Roman" w:eastAsia="Times New Roman" w:hAnsi="Times New Roman" w:cs="Times New Roman"/>
          <w:bCs/>
          <w:lang w:eastAsia="ru-RU"/>
        </w:rPr>
        <w:t>оплаты</w:t>
      </w:r>
      <w:r w:rsidRPr="000608E7">
        <w:rPr>
          <w:rFonts w:ascii="Times New Roman" w:eastAsia="Times New Roman" w:hAnsi="Times New Roman" w:cs="Times New Roman"/>
          <w:bCs/>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3F470F" w:rsidRDefault="003F470F" w:rsidP="003F470F">
      <w:pPr>
        <w:pStyle w:val="a6"/>
        <w:numPr>
          <w:ilvl w:val="1"/>
          <w:numId w:val="1"/>
        </w:numPr>
        <w:ind w:left="0" w:firstLine="0"/>
        <w:jc w:val="both"/>
        <w:rPr>
          <w:rFonts w:ascii="Times New Roman" w:eastAsia="Times New Roman" w:hAnsi="Times New Roman" w:cs="Times New Roman"/>
          <w:bCs/>
          <w:lang w:eastAsia="ru-RU"/>
        </w:rPr>
      </w:pPr>
      <w:r w:rsidRPr="00102472">
        <w:rPr>
          <w:rFonts w:ascii="Times New Roman" w:eastAsia="Times New Roman" w:hAnsi="Times New Roman" w:cs="Times New Roman"/>
          <w:bCs/>
          <w:lang w:eastAsia="ru-RU"/>
        </w:rPr>
        <w:t>Каналы уведомления Заказчика об указанных нарушениях Договора:</w:t>
      </w:r>
      <w:r w:rsidRPr="00102472">
        <w:t xml:space="preserve"> </w:t>
      </w:r>
      <w:hyperlink r:id="rId8" w:history="1">
        <w:r w:rsidRPr="00571FEB">
          <w:rPr>
            <w:rStyle w:val="a9"/>
            <w:rFonts w:ascii="Times New Roman" w:eastAsia="Times New Roman" w:hAnsi="Times New Roman" w:cs="Times New Roman"/>
            <w:bCs/>
            <w:lang w:eastAsia="ru-RU"/>
          </w:rPr>
          <w:t>hotline@tnpz.rusinvest.ru</w:t>
        </w:r>
      </w:hyperlink>
      <w:r>
        <w:rPr>
          <w:rFonts w:ascii="Times New Roman" w:eastAsia="Times New Roman" w:hAnsi="Times New Roman" w:cs="Times New Roman"/>
          <w:bCs/>
          <w:lang w:eastAsia="ru-RU"/>
        </w:rPr>
        <w:t xml:space="preserve"> </w:t>
      </w:r>
      <w:r w:rsidRPr="00102472">
        <w:rPr>
          <w:rFonts w:ascii="Times New Roman" w:eastAsia="Times New Roman" w:hAnsi="Times New Roman" w:cs="Times New Roman"/>
          <w:bCs/>
          <w:lang w:eastAsia="ru-RU"/>
        </w:rPr>
        <w:t>или по телефону: 8-800-700-23-97, 8 (3452) 53-23-99 (3397).</w:t>
      </w:r>
    </w:p>
    <w:p w:rsidR="003F470F" w:rsidRPr="00102472" w:rsidRDefault="003F470F" w:rsidP="003F470F">
      <w:pPr>
        <w:pStyle w:val="a6"/>
        <w:ind w:left="0"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Каналы уведомления Подрядчика об указанных нарушениях Договора: ____________________________.</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Default="00E21A66"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Pr="000608E7" w:rsidRDefault="00621F2F"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8" w:name="_Ref73491873"/>
      <w:bookmarkStart w:id="9" w:name="_Toc75619691"/>
      <w:bookmarkStart w:id="10" w:name="_Toc75619687"/>
      <w:bookmarkEnd w:id="4"/>
      <w:bookmarkEnd w:id="7"/>
      <w:r w:rsidRPr="000608E7">
        <w:rPr>
          <w:rFonts w:ascii="Times New Roman" w:eastAsia="Times New Roman" w:hAnsi="Times New Roman" w:cs="Times New Roman"/>
          <w:b/>
          <w:bCs/>
          <w:lang w:eastAsia="ru-RU"/>
        </w:rPr>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8"/>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10264A" w:rsidRPr="0010264A" w:rsidRDefault="0010264A" w:rsidP="0010264A">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bCs/>
          <w:lang w:eastAsia="ru-RU"/>
        </w:rPr>
        <w:t xml:space="preserve">Заказчик вправе в любое время, в одностороннем внесудебном порядке, </w:t>
      </w:r>
      <w:proofErr w:type="gramStart"/>
      <w:r w:rsidRPr="00DA7342">
        <w:rPr>
          <w:rFonts w:ascii="Times New Roman" w:eastAsia="Times New Roman" w:hAnsi="Times New Roman" w:cs="Times New Roman"/>
          <w:bCs/>
          <w:lang w:eastAsia="ru-RU"/>
        </w:rPr>
        <w:t>путем направления</w:t>
      </w:r>
      <w:proofErr w:type="gramEnd"/>
      <w:r w:rsidRPr="00DA7342">
        <w:rPr>
          <w:rFonts w:ascii="Times New Roman" w:eastAsia="Times New Roman" w:hAnsi="Times New Roman" w:cs="Times New Roman"/>
          <w:bCs/>
          <w:lang w:eastAsia="ru-RU"/>
        </w:rPr>
        <w:t xml:space="preserve"> соответствующего уведомления Подрядчику, сократить объем выполняемых в рамках настоящего договора работ с соответствующим изменением общей стоимости работ по Договору.</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1" w:name="_Toc91325842"/>
      <w:bookmarkStart w:id="12" w:name="_Toc75619692"/>
      <w:bookmarkEnd w:id="9"/>
      <w:bookmarkEnd w:id="10"/>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1"/>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3F470F" w:rsidRPr="00B0366F" w:rsidRDefault="003F470F" w:rsidP="003F470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Настоящий </w:t>
      </w:r>
      <w:r w:rsidRPr="00B0366F">
        <w:rPr>
          <w:rFonts w:ascii="Times New Roman" w:eastAsia="Times New Roman" w:hAnsi="Times New Roman" w:cs="Times New Roman"/>
          <w:bCs/>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p>
    <w:p w:rsidR="000608E7" w:rsidRPr="000608E7" w:rsidRDefault="000608E7"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w:t>
      </w:r>
      <w:r w:rsidR="0010264A">
        <w:rPr>
          <w:rFonts w:ascii="Times New Roman" w:eastAsia="Times New Roman" w:hAnsi="Times New Roman" w:cs="Times New Roman"/>
          <w:bCs/>
          <w:lang w:eastAsia="ru-RU"/>
        </w:rPr>
        <w:t>3</w:t>
      </w:r>
      <w:r>
        <w:rPr>
          <w:rFonts w:ascii="Times New Roman" w:eastAsia="Times New Roman" w:hAnsi="Times New Roman" w:cs="Times New Roman"/>
          <w:bCs/>
          <w:lang w:eastAsia="ru-RU"/>
        </w:rPr>
        <w:t xml:space="preserve">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3"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 xml:space="preserve">115035, г. Москва, </w:t>
            </w:r>
            <w:proofErr w:type="spellStart"/>
            <w:r w:rsidRPr="00663F1B">
              <w:rPr>
                <w:sz w:val="22"/>
                <w:szCs w:val="22"/>
              </w:rPr>
              <w:t>вн.тер.г</w:t>
            </w:r>
            <w:proofErr w:type="spellEnd"/>
            <w:r w:rsidRPr="00663F1B">
              <w:rPr>
                <w:sz w:val="22"/>
                <w:szCs w:val="22"/>
              </w:rPr>
              <w:t xml:space="preserve">. Муниципальный Округ Замоскворечье, </w:t>
            </w:r>
            <w:proofErr w:type="spellStart"/>
            <w:r w:rsidRPr="00663F1B">
              <w:rPr>
                <w:sz w:val="22"/>
                <w:szCs w:val="22"/>
              </w:rPr>
              <w:t>ул</w:t>
            </w:r>
            <w:proofErr w:type="spellEnd"/>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2"/>
    <w:bookmarkEnd w:id="13"/>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Default="001F1349"/>
    <w:p w:rsidR="003F470F" w:rsidRDefault="003F470F"/>
    <w:p w:rsidR="003F470F" w:rsidRDefault="003F470F"/>
    <w:p w:rsidR="003F470F" w:rsidRDefault="003F470F"/>
    <w:p w:rsidR="003F470F" w:rsidRDefault="003F470F"/>
    <w:p w:rsidR="003F470F" w:rsidRDefault="003F470F"/>
    <w:p w:rsidR="003F470F" w:rsidRDefault="003F470F"/>
    <w:p w:rsidR="003F470F" w:rsidRPr="000608E7" w:rsidRDefault="003F470F">
      <w:bookmarkStart w:id="14" w:name="_GoBack"/>
      <w:bookmarkEnd w:id="14"/>
    </w:p>
    <w:p w:rsidR="00C05089" w:rsidRPr="000608E7" w:rsidRDefault="00C05089"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1F1349" w:rsidRPr="000608E7" w:rsidTr="001F1349">
        <w:trPr>
          <w:trHeight w:val="577"/>
          <w:tblHeader/>
        </w:trPr>
        <w:tc>
          <w:tcPr>
            <w:tcW w:w="756" w:type="dxa"/>
            <w:tcBorders>
              <w:bottom w:val="double" w:sz="12"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b/>
              </w:rPr>
            </w:pPr>
            <w:r w:rsidRPr="000608E7">
              <w:rPr>
                <w:rFonts w:ascii="Times New Roman" w:hAnsi="Times New Roman" w:cs="Times New Roman"/>
                <w:b/>
              </w:rPr>
              <w:t>№ п/п</w:t>
            </w:r>
          </w:p>
        </w:tc>
        <w:tc>
          <w:tcPr>
            <w:tcW w:w="3082" w:type="dxa"/>
            <w:tcBorders>
              <w:bottom w:val="double" w:sz="12" w:space="0" w:color="auto"/>
            </w:tcBorders>
            <w:vAlign w:val="center"/>
          </w:tcPr>
          <w:p w:rsidR="001F1349" w:rsidRPr="000608E7" w:rsidRDefault="001F1349" w:rsidP="001F1349">
            <w:pPr>
              <w:spacing w:after="0" w:line="240" w:lineRule="auto"/>
              <w:ind w:left="-57" w:right="-57"/>
              <w:jc w:val="center"/>
              <w:rPr>
                <w:rFonts w:ascii="Times New Roman" w:hAnsi="Times New Roman" w:cs="Times New Roman"/>
                <w:b/>
              </w:rPr>
            </w:pPr>
            <w:r w:rsidRPr="000608E7">
              <w:rPr>
                <w:rFonts w:ascii="Times New Roman" w:hAnsi="Times New Roman" w:cs="Times New Roman"/>
                <w:b/>
              </w:rPr>
              <w:t>Общие сведения</w:t>
            </w:r>
          </w:p>
        </w:tc>
        <w:tc>
          <w:tcPr>
            <w:tcW w:w="6226" w:type="dxa"/>
            <w:tcBorders>
              <w:bottom w:val="double" w:sz="12" w:space="0" w:color="auto"/>
            </w:tcBorders>
            <w:vAlign w:val="center"/>
          </w:tcPr>
          <w:p w:rsidR="001F1349" w:rsidRPr="000608E7" w:rsidRDefault="001F1349" w:rsidP="001F1349">
            <w:pPr>
              <w:spacing w:after="0" w:line="240" w:lineRule="auto"/>
              <w:jc w:val="center"/>
              <w:rPr>
                <w:rFonts w:ascii="Times New Roman" w:hAnsi="Times New Roman" w:cs="Times New Roman"/>
                <w:b/>
              </w:rPr>
            </w:pPr>
            <w:r w:rsidRPr="000608E7">
              <w:rPr>
                <w:rFonts w:ascii="Times New Roman" w:hAnsi="Times New Roman" w:cs="Times New Roman"/>
                <w:b/>
              </w:rPr>
              <w:t>Содержание основных данных и требований</w:t>
            </w:r>
          </w:p>
        </w:tc>
      </w:tr>
      <w:tr w:rsidR="001F1349" w:rsidRPr="000608E7" w:rsidTr="001F1349">
        <w:trPr>
          <w:trHeight w:val="37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1.</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Наименование Объекта</w:t>
            </w:r>
          </w:p>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 котором подлежит выполнение работ в рамках Договора)</w:t>
            </w:r>
          </w:p>
        </w:tc>
        <w:tc>
          <w:tcPr>
            <w:tcW w:w="6226" w:type="dxa"/>
            <w:tcBorders>
              <w:top w:val="single" w:sz="4" w:space="0" w:color="auto"/>
              <w:bottom w:val="single" w:sz="4" w:space="0" w:color="auto"/>
            </w:tcBorders>
            <w:vAlign w:val="center"/>
          </w:tcPr>
          <w:p w:rsidR="001F1349" w:rsidRPr="000608E7" w:rsidRDefault="001F1349" w:rsidP="001F1349">
            <w:pPr>
              <w:pStyle w:val="a6"/>
              <w:spacing w:after="0" w:line="240" w:lineRule="auto"/>
              <w:ind w:left="0"/>
              <w:rPr>
                <w:rFonts w:ascii="Times New Roman" w:hAnsi="Times New Roman" w:cs="Times New Roman"/>
              </w:rPr>
            </w:pPr>
          </w:p>
        </w:tc>
      </w:tr>
      <w:tr w:rsidR="001F1349" w:rsidRPr="000608E7" w:rsidTr="001F1349">
        <w:trPr>
          <w:trHeight w:val="68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2.</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Характеристика объекта</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p>
        </w:tc>
      </w:tr>
      <w:tr w:rsidR="001F1349" w:rsidRPr="000608E7" w:rsidTr="001F1349">
        <w:trPr>
          <w:trHeight w:val="65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3.</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Сроки выполнения работ</w:t>
            </w:r>
            <w:r w:rsidR="002140C2" w:rsidRPr="000608E7">
              <w:rPr>
                <w:rFonts w:ascii="Times New Roman" w:hAnsi="Times New Roman" w:cs="Times New Roman"/>
              </w:rPr>
              <w:t xml:space="preserve"> (график работ)</w:t>
            </w:r>
          </w:p>
        </w:tc>
        <w:tc>
          <w:tcPr>
            <w:tcW w:w="6226" w:type="dxa"/>
            <w:tcBorders>
              <w:top w:val="single" w:sz="4" w:space="0" w:color="auto"/>
              <w:bottom w:val="single" w:sz="4" w:space="0" w:color="auto"/>
            </w:tcBorders>
            <w:vAlign w:val="center"/>
          </w:tcPr>
          <w:p w:rsidR="001F1349" w:rsidRPr="000608E7" w:rsidRDefault="001F1349" w:rsidP="001F1349">
            <w:pPr>
              <w:pStyle w:val="ab"/>
              <w:tabs>
                <w:tab w:val="center" w:pos="2065"/>
              </w:tabs>
              <w:spacing w:line="240" w:lineRule="auto"/>
              <w:ind w:firstLine="0"/>
              <w:jc w:val="left"/>
              <w:rPr>
                <w:rFonts w:cs="Times New Roman"/>
                <w:sz w:val="22"/>
                <w:szCs w:val="22"/>
              </w:rPr>
            </w:pPr>
          </w:p>
        </w:tc>
      </w:tr>
      <w:tr w:rsidR="001F1349" w:rsidRPr="000608E7" w:rsidTr="001F1349">
        <w:trPr>
          <w:trHeight w:val="295"/>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4.</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Порядок проведения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rPr>
            </w:pPr>
          </w:p>
          <w:p w:rsidR="001F1349" w:rsidRPr="000608E7" w:rsidRDefault="001F1349" w:rsidP="001F1349">
            <w:pPr>
              <w:pStyle w:val="a6"/>
              <w:spacing w:after="0" w:line="240" w:lineRule="auto"/>
              <w:ind w:left="0"/>
              <w:jc w:val="both"/>
              <w:rPr>
                <w:rFonts w:ascii="Times New Roman" w:hAnsi="Times New Roman" w:cs="Times New Roman"/>
              </w:rPr>
            </w:pPr>
          </w:p>
        </w:tc>
      </w:tr>
      <w:tr w:rsidR="001F1349" w:rsidRPr="000608E7" w:rsidTr="001F1349">
        <w:trPr>
          <w:trHeight w:val="499"/>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5.</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Состав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b/>
              </w:rPr>
            </w:pPr>
          </w:p>
          <w:p w:rsidR="001F1349" w:rsidRPr="000608E7" w:rsidRDefault="001F1349" w:rsidP="001F1349">
            <w:pPr>
              <w:spacing w:after="0" w:line="240" w:lineRule="auto"/>
              <w:jc w:val="both"/>
              <w:rPr>
                <w:rFonts w:ascii="Times New Roman" w:hAnsi="Times New Roman" w:cs="Times New Roman"/>
              </w:rPr>
            </w:pPr>
          </w:p>
        </w:tc>
      </w:tr>
      <w:tr w:rsidR="001F1349" w:rsidRPr="000608E7" w:rsidTr="001F1349">
        <w:trPr>
          <w:trHeight w:val="1081"/>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6.</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Требования к ценообразованию</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2160"/>
                <w:tab w:val="left" w:pos="317"/>
              </w:tabs>
              <w:spacing w:after="0" w:line="240" w:lineRule="auto"/>
              <w:ind w:left="0"/>
              <w:jc w:val="both"/>
              <w:rPr>
                <w:rFonts w:ascii="Times New Roman" w:hAnsi="Times New Roman" w:cs="Times New Roman"/>
              </w:rPr>
            </w:pPr>
          </w:p>
        </w:tc>
      </w:tr>
      <w:tr w:rsidR="001F1349" w:rsidRPr="000608E7" w:rsidTr="001F1349">
        <w:trPr>
          <w:trHeight w:val="514"/>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7.</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34"/>
                <w:tab w:val="left" w:pos="317"/>
                <w:tab w:val="left" w:pos="459"/>
              </w:tabs>
              <w:spacing w:after="0" w:line="240" w:lineRule="auto"/>
              <w:ind w:left="0"/>
              <w:jc w:val="both"/>
              <w:rPr>
                <w:rFonts w:ascii="Times New Roman" w:hAnsi="Times New Roman" w:cs="Times New Roman"/>
              </w:rPr>
            </w:pPr>
          </w:p>
        </w:tc>
      </w:tr>
      <w:tr w:rsidR="001F1349" w:rsidRPr="000608E7" w:rsidTr="001F1349">
        <w:trPr>
          <w:trHeight w:val="79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8.</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Дополнительные требования</w:t>
            </w:r>
          </w:p>
        </w:tc>
        <w:tc>
          <w:tcPr>
            <w:tcW w:w="6226" w:type="dxa"/>
            <w:tcBorders>
              <w:top w:val="single" w:sz="4" w:space="0" w:color="auto"/>
              <w:bottom w:val="single" w:sz="4" w:space="0" w:color="auto"/>
            </w:tcBorders>
            <w:vAlign w:val="center"/>
          </w:tcPr>
          <w:p w:rsidR="001F1349" w:rsidRPr="000608E7" w:rsidRDefault="001F1349" w:rsidP="001F1349">
            <w:pPr>
              <w:pStyle w:val="a6"/>
              <w:shd w:val="clear" w:color="auto" w:fill="FFFFFF"/>
              <w:spacing w:after="0" w:line="240" w:lineRule="auto"/>
              <w:ind w:left="0"/>
              <w:jc w:val="both"/>
              <w:rPr>
                <w:rFonts w:ascii="Times New Roman" w:hAnsi="Times New Roman" w:cs="Times New Roman"/>
              </w:rPr>
            </w:pPr>
          </w:p>
        </w:tc>
      </w:tr>
    </w:tbl>
    <w:p w:rsidR="001F1349" w:rsidRPr="000608E7" w:rsidRDefault="001F134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9"/>
          <w:footerReference w:type="default" r:id="rId10"/>
          <w:pgSz w:w="11906" w:h="16838"/>
          <w:pgMar w:top="851" w:right="851" w:bottom="567" w:left="1134" w:header="709" w:footer="709" w:gutter="0"/>
          <w:cols w:space="708"/>
          <w:docGrid w:linePitch="360"/>
        </w:sectPr>
      </w:pPr>
    </w:p>
    <w:p w:rsidR="000608E7" w:rsidRPr="000608E7" w:rsidRDefault="0010264A"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№3</w:t>
      </w:r>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6" w:rsidRDefault="004623B6">
      <w:pPr>
        <w:spacing w:after="0" w:line="240" w:lineRule="auto"/>
      </w:pPr>
      <w:r>
        <w:separator/>
      </w:r>
    </w:p>
  </w:endnote>
  <w:endnote w:type="continuationSeparator" w:id="0">
    <w:p w:rsidR="004623B6" w:rsidRDefault="0046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6" w:rsidRDefault="004623B6">
      <w:pPr>
        <w:spacing w:after="0" w:line="240" w:lineRule="auto"/>
      </w:pPr>
      <w:r>
        <w:separator/>
      </w:r>
    </w:p>
  </w:footnote>
  <w:footnote w:type="continuationSeparator" w:id="0">
    <w:p w:rsidR="004623B6" w:rsidRDefault="0046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13920"/>
    <w:rsid w:val="000608E7"/>
    <w:rsid w:val="00070601"/>
    <w:rsid w:val="000A6D71"/>
    <w:rsid w:val="000D79F0"/>
    <w:rsid w:val="0010264A"/>
    <w:rsid w:val="00146078"/>
    <w:rsid w:val="00162EE3"/>
    <w:rsid w:val="00177BB8"/>
    <w:rsid w:val="001D479B"/>
    <w:rsid w:val="001E431F"/>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3F470F"/>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21F2F"/>
    <w:rsid w:val="0063264C"/>
    <w:rsid w:val="006440D9"/>
    <w:rsid w:val="00663F1B"/>
    <w:rsid w:val="006709F4"/>
    <w:rsid w:val="006902DE"/>
    <w:rsid w:val="00694AC9"/>
    <w:rsid w:val="006A5855"/>
    <w:rsid w:val="006B32E6"/>
    <w:rsid w:val="006C2BAF"/>
    <w:rsid w:val="006D6270"/>
    <w:rsid w:val="00702DF0"/>
    <w:rsid w:val="00721FA0"/>
    <w:rsid w:val="00730EF2"/>
    <w:rsid w:val="007374D3"/>
    <w:rsid w:val="00753BE2"/>
    <w:rsid w:val="00766A07"/>
    <w:rsid w:val="00792722"/>
    <w:rsid w:val="007A3953"/>
    <w:rsid w:val="007E22AD"/>
    <w:rsid w:val="007F1C78"/>
    <w:rsid w:val="0084222C"/>
    <w:rsid w:val="008509AF"/>
    <w:rsid w:val="0085139C"/>
    <w:rsid w:val="00861A96"/>
    <w:rsid w:val="00861B27"/>
    <w:rsid w:val="00863094"/>
    <w:rsid w:val="00876AFF"/>
    <w:rsid w:val="00881048"/>
    <w:rsid w:val="008824BB"/>
    <w:rsid w:val="008C7F1F"/>
    <w:rsid w:val="008D12F2"/>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1649D"/>
    <w:rsid w:val="00B2745F"/>
    <w:rsid w:val="00B846FC"/>
    <w:rsid w:val="00BA724A"/>
    <w:rsid w:val="00BB3169"/>
    <w:rsid w:val="00BB5964"/>
    <w:rsid w:val="00BC38B7"/>
    <w:rsid w:val="00BC4171"/>
    <w:rsid w:val="00BD484A"/>
    <w:rsid w:val="00C05089"/>
    <w:rsid w:val="00C634A7"/>
    <w:rsid w:val="00CA46E1"/>
    <w:rsid w:val="00CB120A"/>
    <w:rsid w:val="00CB67FC"/>
    <w:rsid w:val="00CE17AF"/>
    <w:rsid w:val="00CE5DD5"/>
    <w:rsid w:val="00CF4FB7"/>
    <w:rsid w:val="00D07177"/>
    <w:rsid w:val="00D26049"/>
    <w:rsid w:val="00D27DAA"/>
    <w:rsid w:val="00D30CE5"/>
    <w:rsid w:val="00D47B28"/>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C468-D2CA-45E0-8ACD-14852759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9900</Words>
  <Characters>56432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Ворожищев Александр Андреевич</cp:lastModifiedBy>
  <cp:revision>4</cp:revision>
  <cp:lastPrinted>2017-04-10T09:17:00Z</cp:lastPrinted>
  <dcterms:created xsi:type="dcterms:W3CDTF">2023-02-27T10:29:00Z</dcterms:created>
  <dcterms:modified xsi:type="dcterms:W3CDTF">2023-04-04T06:13:00Z</dcterms:modified>
</cp:coreProperties>
</file>