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4E38FF1D"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587B39" w:rsidRPr="00587B39">
        <w:rPr>
          <w:rFonts w:ascii="Times New Roman" w:hAnsi="Times New Roman"/>
          <w:b/>
          <w:bCs/>
          <w:smallCaps/>
          <w:spacing w:val="5"/>
        </w:rPr>
        <w:t xml:space="preserve">регулирующего клапана </w:t>
      </w:r>
      <w:r w:rsidRPr="007D5595">
        <w:rPr>
          <w:rFonts w:ascii="Times New Roman" w:hAnsi="Times New Roman"/>
          <w:b/>
          <w:bCs/>
          <w:smallCaps/>
          <w:spacing w:val="5"/>
        </w:rPr>
        <w:t xml:space="preserve">для нужд филиала ООО «РУСИНВЕСТ» - «ТНПЗ» (г. Тюмень) </w:t>
      </w:r>
      <w:r w:rsidR="00587B39">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87B39">
        <w:rPr>
          <w:rFonts w:ascii="Times New Roman" w:hAnsi="Times New Roman"/>
          <w:b/>
          <w:bCs/>
          <w:smallCaps/>
          <w:spacing w:val="5"/>
        </w:rPr>
        <w:t xml:space="preserve">ем </w:t>
      </w:r>
      <w:r w:rsidRPr="007D5595">
        <w:rPr>
          <w:rFonts w:ascii="Times New Roman" w:hAnsi="Times New Roman"/>
          <w:b/>
          <w:bCs/>
          <w:smallCaps/>
          <w:spacing w:val="5"/>
        </w:rPr>
        <w:t>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C30A41">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C30A41">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C30A41">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C30A41">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C30A41">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C30A41">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C30A41">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C30A41">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C30A41">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C30A41">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C30A41">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C30A41">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C30A41">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C30A41">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C30A41">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C30A41">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C30A41">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C30A41">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C30A41">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C30A41">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C30A41">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C30A41">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C30A41">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C30A41">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C30A41">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C30A41">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C30A41">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C30A41">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C30A41">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C30A41">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C30A41">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C30A41">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C30A41">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C30A41">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C30A41">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C30A41">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C30A41">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C30A41">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C30A41">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C30A41">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C30A41">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C30A41">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C30A41">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C30A41">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C30A41">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C30A41">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C30A41">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C30A41">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C30A41">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622D9BC6"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587B39" w:rsidRPr="00587B39">
              <w:rPr>
                <w:rFonts w:ascii="Times New Roman" w:hAnsi="Times New Roman"/>
                <w:sz w:val="24"/>
                <w:szCs w:val="24"/>
              </w:rPr>
              <w:t xml:space="preserve">регулирующего клапана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87B39">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87B39">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17446926" w:rsidR="003F29E6" w:rsidRPr="00826AB8" w:rsidRDefault="00587B39" w:rsidP="00AE1721">
            <w:pPr>
              <w:pStyle w:val="a3"/>
              <w:numPr>
                <w:ilvl w:val="0"/>
                <w:numId w:val="0"/>
              </w:numPr>
              <w:rPr>
                <w:rFonts w:ascii="Times New Roman" w:hAnsi="Times New Roman"/>
                <w:bCs/>
                <w:sz w:val="24"/>
              </w:rPr>
            </w:pPr>
            <w:r w:rsidRPr="00587B39">
              <w:rPr>
                <w:rFonts w:ascii="Times New Roman" w:hAnsi="Times New Roman"/>
                <w:bCs/>
                <w:sz w:val="24"/>
                <w:szCs w:val="24"/>
              </w:rPr>
              <w:t>1407-ОД-2023-РИ(ЭТП)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6EEF1FC2" w14:textId="77777777" w:rsidR="00587B39" w:rsidRPr="005D68A3" w:rsidRDefault="00587B39" w:rsidP="00587B39">
            <w:pPr>
              <w:pStyle w:val="a3"/>
              <w:numPr>
                <w:ilvl w:val="0"/>
                <w:numId w:val="0"/>
              </w:numPr>
              <w:spacing w:before="0"/>
              <w:jc w:val="left"/>
              <w:rPr>
                <w:rFonts w:ascii="Times New Roman" w:hAnsi="Times New Roman"/>
                <w:sz w:val="24"/>
                <w:szCs w:val="24"/>
              </w:rPr>
            </w:pPr>
            <w:r w:rsidRPr="005D68A3">
              <w:rPr>
                <w:rFonts w:ascii="Times New Roman" w:hAnsi="Times New Roman"/>
                <w:bCs/>
                <w:sz w:val="24"/>
                <w:szCs w:val="24"/>
              </w:rPr>
              <w:t>1 245 906,00</w:t>
            </w:r>
            <w:r w:rsidRPr="005D68A3">
              <w:rPr>
                <w:rFonts w:ascii="Times New Roman" w:hAnsi="Times New Roman"/>
                <w:sz w:val="24"/>
                <w:szCs w:val="24"/>
              </w:rPr>
              <w:t xml:space="preserve"> (один миллион двести сорок пять тысяч девятьсот шесть) Рублей 00 копеек, в т.ч. НДС 20%;</w:t>
            </w:r>
          </w:p>
          <w:p w14:paraId="66A2366F" w14:textId="50633C51" w:rsidR="00587B39" w:rsidRPr="0014585F" w:rsidRDefault="00587B39" w:rsidP="00587B39">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207 651,00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двести семь тысяч шестьсот пятьдесят один</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Рубль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14:paraId="780F1BF5" w14:textId="4F77EC22" w:rsidR="00587B39" w:rsidRDefault="00587B39" w:rsidP="00587B39">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1 038 255,00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один миллион тридцать восемь тысяч двести пятьдесят пять)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 xml:space="preserve">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2E25F556" w:rsidR="003F29E6" w:rsidRPr="003A2236" w:rsidRDefault="00587B39" w:rsidP="003A2236">
            <w:pPr>
              <w:pStyle w:val="a3"/>
              <w:numPr>
                <w:ilvl w:val="0"/>
                <w:numId w:val="0"/>
              </w:numPr>
              <w:spacing w:before="0"/>
              <w:rPr>
                <w:rFonts w:ascii="Times New Roman" w:hAnsi="Times New Roman"/>
                <w:b/>
                <w:bCs/>
                <w:sz w:val="24"/>
                <w:szCs w:val="24"/>
              </w:rPr>
            </w:pPr>
            <w:r w:rsidRPr="00587B39">
              <w:rPr>
                <w:rFonts w:ascii="Times New Roman" w:eastAsia="Calibri" w:hAnsi="Times New Roman"/>
                <w:b/>
                <w:bCs/>
                <w:sz w:val="24"/>
                <w:szCs w:val="24"/>
                <w:lang w:eastAsia="en-US"/>
              </w:rPr>
              <w:t xml:space="preserve">В течение 30 недель с даты заключения Договора. Досрочная поставка осуществляется по соглашению Сторон. </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4E8AE5B6" w:rsidR="003F29E6" w:rsidRPr="00DE72A7" w:rsidRDefault="00587B39"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0B29BF3D"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81C91">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30A41">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7D61DFA3"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681C91">
              <w:rPr>
                <w:rFonts w:ascii="Times New Roman" w:hAnsi="Times New Roman"/>
                <w:bCs/>
                <w:spacing w:val="-6"/>
                <w:sz w:val="24"/>
              </w:rPr>
              <w:t>06</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C30A41">
              <w:rPr>
                <w:rFonts w:ascii="Times New Roman" w:hAnsi="Times New Roman"/>
                <w:bCs/>
                <w:spacing w:val="-6"/>
                <w:sz w:val="24"/>
              </w:rPr>
              <w:t>20</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1A758996"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81C91">
              <w:rPr>
                <w:rFonts w:ascii="Times New Roman" w:hAnsi="Times New Roman"/>
                <w:bCs/>
                <w:spacing w:val="-6"/>
                <w:sz w:val="24"/>
              </w:rPr>
              <w:t>1</w:t>
            </w:r>
            <w:r w:rsidR="00C30A41">
              <w:rPr>
                <w:rFonts w:ascii="Times New Roman" w:hAnsi="Times New Roman"/>
                <w:bCs/>
                <w:spacing w:val="-6"/>
                <w:sz w:val="24"/>
              </w:rPr>
              <w:t>7</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419B5FA4"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00B0FF55" w14:textId="25DEAE1E" w:rsidR="00587B39" w:rsidRDefault="00587B39" w:rsidP="00BA7138">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87B39" w:rsidRPr="00562602" w14:paraId="459215F3" w14:textId="77777777" w:rsidTr="00587B39">
        <w:trPr>
          <w:trHeight w:val="644"/>
        </w:trPr>
        <w:tc>
          <w:tcPr>
            <w:tcW w:w="680" w:type="dxa"/>
            <w:vAlign w:val="center"/>
          </w:tcPr>
          <w:p w14:paraId="2CAEF125"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E65EE75" w14:textId="77777777" w:rsidR="00587B39" w:rsidRPr="00562602" w:rsidRDefault="00587B39" w:rsidP="00587B39">
            <w:pPr>
              <w:spacing w:after="0" w:line="240" w:lineRule="auto"/>
              <w:jc w:val="center"/>
              <w:rPr>
                <w:rFonts w:ascii="Times New Roman" w:hAnsi="Times New Roman"/>
                <w:b/>
                <w:sz w:val="24"/>
                <w:szCs w:val="24"/>
              </w:rPr>
            </w:pPr>
          </w:p>
          <w:p w14:paraId="3779EC6D"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B6FD6FB" w14:textId="77777777" w:rsidR="00587B39" w:rsidRPr="00562602" w:rsidRDefault="00587B39" w:rsidP="00587B39">
            <w:pPr>
              <w:spacing w:after="0" w:line="240" w:lineRule="auto"/>
              <w:jc w:val="center"/>
              <w:rPr>
                <w:rFonts w:ascii="Times New Roman" w:hAnsi="Times New Roman"/>
                <w:b/>
                <w:sz w:val="24"/>
                <w:szCs w:val="24"/>
              </w:rPr>
            </w:pPr>
          </w:p>
          <w:p w14:paraId="6C973CAA"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0FF2BAA"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83ACD6E"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2E7E966"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c>
          <w:tcPr>
            <w:tcW w:w="2551" w:type="dxa"/>
            <w:vAlign w:val="center"/>
          </w:tcPr>
          <w:p w14:paraId="75F1DDB2" w14:textId="77777777" w:rsidR="00587B39" w:rsidRPr="00562602"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AD2E83A" w14:textId="77777777" w:rsidR="00587B39" w:rsidRDefault="00587B39" w:rsidP="00587B3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p>
          <w:p w14:paraId="6823EEEE" w14:textId="77777777" w:rsidR="00587B39" w:rsidRPr="00562602" w:rsidRDefault="00587B39" w:rsidP="00587B39">
            <w:pPr>
              <w:spacing w:after="0" w:line="240" w:lineRule="auto"/>
              <w:jc w:val="center"/>
              <w:rPr>
                <w:rFonts w:ascii="Times New Roman" w:hAnsi="Times New Roman"/>
                <w:b/>
                <w:sz w:val="24"/>
                <w:szCs w:val="24"/>
              </w:rPr>
            </w:pPr>
            <w:r>
              <w:rPr>
                <w:rFonts w:ascii="Times New Roman" w:hAnsi="Times New Roman"/>
                <w:b/>
                <w:sz w:val="24"/>
                <w:szCs w:val="24"/>
              </w:rPr>
              <w:t>Рублей</w:t>
            </w:r>
          </w:p>
        </w:tc>
      </w:tr>
      <w:tr w:rsidR="00587B39" w:rsidRPr="00562602" w14:paraId="6EBCBAE7" w14:textId="77777777" w:rsidTr="00587B39">
        <w:trPr>
          <w:trHeight w:val="430"/>
        </w:trPr>
        <w:tc>
          <w:tcPr>
            <w:tcW w:w="680" w:type="dxa"/>
            <w:vAlign w:val="center"/>
          </w:tcPr>
          <w:p w14:paraId="1060DDED" w14:textId="77777777" w:rsidR="00587B39" w:rsidRPr="00420BA0" w:rsidRDefault="00587B39" w:rsidP="00587B39">
            <w:pPr>
              <w:numPr>
                <w:ilvl w:val="0"/>
                <w:numId w:val="27"/>
              </w:numPr>
              <w:spacing w:after="0" w:line="240" w:lineRule="auto"/>
              <w:ind w:left="0" w:firstLine="0"/>
              <w:rPr>
                <w:rFonts w:ascii="Times New Roman" w:hAnsi="Times New Roman"/>
                <w:sz w:val="20"/>
                <w:szCs w:val="20"/>
              </w:rPr>
            </w:pPr>
          </w:p>
        </w:tc>
        <w:tc>
          <w:tcPr>
            <w:tcW w:w="2297" w:type="dxa"/>
            <w:vAlign w:val="center"/>
          </w:tcPr>
          <w:p w14:paraId="6F2E8DFC" w14:textId="77777777" w:rsidR="00587B39" w:rsidRPr="00197E72" w:rsidRDefault="00587B39" w:rsidP="00587B39">
            <w:pPr>
              <w:spacing w:after="0" w:line="240" w:lineRule="auto"/>
              <w:rPr>
                <w:rFonts w:ascii="Times New Roman" w:hAnsi="Times New Roman"/>
                <w:sz w:val="20"/>
                <w:szCs w:val="20"/>
                <w:lang w:eastAsia="ru-RU"/>
              </w:rPr>
            </w:pPr>
            <w:r w:rsidRPr="001B5C32">
              <w:rPr>
                <w:rFonts w:ascii="Times New Roman" w:hAnsi="Times New Roman"/>
                <w:sz w:val="20"/>
                <w:szCs w:val="20"/>
              </w:rPr>
              <w:t>Регулирующий клапан DN 3" Class 600 RF, поз. 205-2FV-0401</w:t>
            </w:r>
          </w:p>
        </w:tc>
        <w:tc>
          <w:tcPr>
            <w:tcW w:w="1418" w:type="dxa"/>
          </w:tcPr>
          <w:p w14:paraId="6809E1EC" w14:textId="77777777" w:rsidR="00587B39" w:rsidRPr="00420BA0" w:rsidRDefault="00587B39" w:rsidP="00587B39">
            <w:pPr>
              <w:jc w:val="center"/>
              <w:rPr>
                <w:rFonts w:ascii="Times New Roman" w:hAnsi="Times New Roman"/>
                <w:sz w:val="20"/>
                <w:szCs w:val="20"/>
              </w:rPr>
            </w:pPr>
            <w:r w:rsidRPr="00420BA0">
              <w:rPr>
                <w:rFonts w:ascii="Times New Roman" w:hAnsi="Times New Roman"/>
                <w:sz w:val="20"/>
                <w:szCs w:val="20"/>
              </w:rPr>
              <w:t>шт.</w:t>
            </w:r>
          </w:p>
        </w:tc>
        <w:tc>
          <w:tcPr>
            <w:tcW w:w="992" w:type="dxa"/>
          </w:tcPr>
          <w:p w14:paraId="5E2D11CB" w14:textId="77777777" w:rsidR="00587B39" w:rsidRPr="001B5C32" w:rsidRDefault="00587B39" w:rsidP="00587B39">
            <w:pPr>
              <w:jc w:val="center"/>
              <w:rPr>
                <w:rFonts w:ascii="Times New Roman" w:hAnsi="Times New Roman"/>
                <w:sz w:val="20"/>
                <w:szCs w:val="20"/>
              </w:rPr>
            </w:pPr>
            <w:r w:rsidRPr="001B5C32">
              <w:rPr>
                <w:rFonts w:ascii="Times New Roman" w:hAnsi="Times New Roman"/>
                <w:color w:val="000000"/>
                <w:sz w:val="20"/>
                <w:szCs w:val="20"/>
              </w:rPr>
              <w:t>1</w:t>
            </w:r>
          </w:p>
        </w:tc>
        <w:tc>
          <w:tcPr>
            <w:tcW w:w="1701" w:type="dxa"/>
          </w:tcPr>
          <w:p w14:paraId="02108AA4" w14:textId="77777777" w:rsidR="00587B39" w:rsidRPr="001B5C32" w:rsidRDefault="00587B39" w:rsidP="00587B39">
            <w:pPr>
              <w:spacing w:after="0" w:line="240" w:lineRule="auto"/>
              <w:jc w:val="center"/>
              <w:rPr>
                <w:rFonts w:ascii="Times New Roman" w:hAnsi="Times New Roman"/>
                <w:color w:val="000000"/>
                <w:sz w:val="20"/>
                <w:szCs w:val="20"/>
              </w:rPr>
            </w:pPr>
            <w:r w:rsidRPr="001B5C32">
              <w:rPr>
                <w:rFonts w:ascii="Times New Roman" w:hAnsi="Times New Roman"/>
                <w:color w:val="000000"/>
                <w:sz w:val="20"/>
                <w:szCs w:val="20"/>
              </w:rPr>
              <w:t>1 245 906,00</w:t>
            </w:r>
          </w:p>
          <w:p w14:paraId="4FA36CA6" w14:textId="77777777" w:rsidR="00587B39" w:rsidRPr="001B5C32" w:rsidRDefault="00587B39" w:rsidP="00587B39">
            <w:pPr>
              <w:jc w:val="center"/>
              <w:rPr>
                <w:rFonts w:ascii="Times New Roman" w:hAnsi="Times New Roman"/>
                <w:sz w:val="20"/>
                <w:szCs w:val="20"/>
              </w:rPr>
            </w:pPr>
          </w:p>
        </w:tc>
        <w:tc>
          <w:tcPr>
            <w:tcW w:w="2551" w:type="dxa"/>
          </w:tcPr>
          <w:p w14:paraId="4B8C098D" w14:textId="77777777" w:rsidR="00587B39" w:rsidRPr="001B5C32" w:rsidRDefault="00587B39" w:rsidP="00587B39">
            <w:pPr>
              <w:spacing w:after="0" w:line="240" w:lineRule="auto"/>
              <w:jc w:val="center"/>
              <w:rPr>
                <w:rFonts w:ascii="Times New Roman" w:hAnsi="Times New Roman"/>
                <w:color w:val="000000"/>
                <w:sz w:val="20"/>
                <w:szCs w:val="20"/>
              </w:rPr>
            </w:pPr>
            <w:r w:rsidRPr="001B5C32">
              <w:rPr>
                <w:rFonts w:ascii="Times New Roman" w:hAnsi="Times New Roman"/>
                <w:color w:val="000000"/>
                <w:sz w:val="20"/>
                <w:szCs w:val="20"/>
              </w:rPr>
              <w:t>1 245 906,00</w:t>
            </w:r>
          </w:p>
          <w:p w14:paraId="5657509F" w14:textId="77777777" w:rsidR="00587B39" w:rsidRPr="001B5C32" w:rsidRDefault="00587B39" w:rsidP="00587B39">
            <w:pPr>
              <w:jc w:val="center"/>
              <w:rPr>
                <w:rFonts w:ascii="Times New Roman" w:hAnsi="Times New Roman"/>
                <w:sz w:val="20"/>
                <w:szCs w:val="20"/>
              </w:rPr>
            </w:pPr>
          </w:p>
        </w:tc>
      </w:tr>
      <w:tr w:rsidR="00587B39" w:rsidRPr="00562602" w14:paraId="0F5DC75C" w14:textId="77777777" w:rsidTr="00587B39">
        <w:trPr>
          <w:trHeight w:val="2372"/>
        </w:trPr>
        <w:tc>
          <w:tcPr>
            <w:tcW w:w="7088" w:type="dxa"/>
            <w:gridSpan w:val="5"/>
            <w:vAlign w:val="center"/>
          </w:tcPr>
          <w:p w14:paraId="595B1346" w14:textId="77777777" w:rsidR="00587B39" w:rsidRPr="00562602" w:rsidRDefault="00587B39" w:rsidP="00587B3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5FF38E0" w14:textId="3981517B" w:rsidR="00587B39" w:rsidRDefault="00587B39" w:rsidP="00587B39">
            <w:pPr>
              <w:pStyle w:val="a3"/>
              <w:numPr>
                <w:ilvl w:val="0"/>
                <w:numId w:val="0"/>
              </w:numPr>
              <w:spacing w:before="0"/>
              <w:jc w:val="left"/>
              <w:rPr>
                <w:rFonts w:ascii="Times New Roman" w:hAnsi="Times New Roman"/>
                <w:b/>
                <w:sz w:val="24"/>
                <w:szCs w:val="24"/>
              </w:rPr>
            </w:pPr>
            <w:r w:rsidRPr="001B5C32">
              <w:rPr>
                <w:rFonts w:ascii="Times New Roman" w:hAnsi="Times New Roman"/>
                <w:b/>
                <w:bCs/>
                <w:sz w:val="24"/>
                <w:szCs w:val="24"/>
              </w:rPr>
              <w:t>1 245 906,00</w:t>
            </w:r>
            <w:r>
              <w:rPr>
                <w:rFonts w:ascii="Times New Roman" w:hAnsi="Times New Roman"/>
                <w:b/>
                <w:bCs/>
                <w:sz w:val="24"/>
                <w:szCs w:val="24"/>
              </w:rPr>
              <w:t xml:space="preserve"> </w:t>
            </w:r>
            <w:r>
              <w:rPr>
                <w:rFonts w:ascii="Times New Roman" w:hAnsi="Times New Roman"/>
                <w:b/>
                <w:sz w:val="24"/>
                <w:szCs w:val="24"/>
              </w:rPr>
              <w:t>руб.</w:t>
            </w:r>
            <w:r w:rsidRPr="001B5C32">
              <w:rPr>
                <w:rFonts w:ascii="Times New Roman" w:hAnsi="Times New Roman"/>
                <w:b/>
                <w:sz w:val="24"/>
                <w:szCs w:val="24"/>
              </w:rPr>
              <w:t>, в т.ч. НДС 20%;</w:t>
            </w:r>
          </w:p>
          <w:p w14:paraId="311FB0BA" w14:textId="77777777" w:rsidR="00587B39" w:rsidRPr="001B5C32" w:rsidRDefault="00587B39" w:rsidP="00587B39">
            <w:pPr>
              <w:pStyle w:val="a3"/>
              <w:numPr>
                <w:ilvl w:val="0"/>
                <w:numId w:val="0"/>
              </w:numPr>
              <w:spacing w:before="0"/>
              <w:jc w:val="left"/>
              <w:rPr>
                <w:rFonts w:ascii="Times New Roman" w:hAnsi="Times New Roman"/>
                <w:b/>
                <w:sz w:val="24"/>
                <w:szCs w:val="24"/>
              </w:rPr>
            </w:pPr>
          </w:p>
          <w:p w14:paraId="56E299EC" w14:textId="1F9D4096" w:rsidR="00587B39" w:rsidRPr="001B5C32" w:rsidRDefault="00587B39" w:rsidP="00587B39">
            <w:pPr>
              <w:pStyle w:val="a3"/>
              <w:numPr>
                <w:ilvl w:val="0"/>
                <w:numId w:val="0"/>
              </w:numPr>
              <w:spacing w:before="0"/>
              <w:jc w:val="left"/>
              <w:rPr>
                <w:rFonts w:ascii="Times New Roman" w:hAnsi="Times New Roman"/>
                <w:b/>
                <w:bCs/>
                <w:sz w:val="24"/>
                <w:szCs w:val="24"/>
                <w:lang w:eastAsia="en-US"/>
              </w:rPr>
            </w:pPr>
            <w:r w:rsidRPr="001B5C32">
              <w:rPr>
                <w:rFonts w:ascii="Times New Roman" w:hAnsi="Times New Roman"/>
                <w:b/>
                <w:bCs/>
                <w:sz w:val="24"/>
                <w:szCs w:val="24"/>
                <w:lang w:eastAsia="en-US"/>
              </w:rPr>
              <w:t>207 651,00</w:t>
            </w:r>
            <w:r>
              <w:rPr>
                <w:rFonts w:ascii="Times New Roman" w:hAnsi="Times New Roman"/>
                <w:b/>
                <w:bCs/>
                <w:sz w:val="24"/>
                <w:szCs w:val="24"/>
                <w:lang w:eastAsia="en-US"/>
              </w:rPr>
              <w:t xml:space="preserve"> руб.</w:t>
            </w:r>
            <w:r w:rsidRPr="001B5C32">
              <w:rPr>
                <w:rFonts w:ascii="Times New Roman" w:hAnsi="Times New Roman"/>
                <w:b/>
                <w:bCs/>
                <w:sz w:val="24"/>
                <w:szCs w:val="24"/>
                <w:lang w:eastAsia="en-US"/>
              </w:rPr>
              <w:t xml:space="preserve"> </w:t>
            </w:r>
            <w:r>
              <w:rPr>
                <w:rFonts w:ascii="Times New Roman" w:hAnsi="Times New Roman"/>
                <w:b/>
                <w:bCs/>
                <w:sz w:val="24"/>
                <w:szCs w:val="24"/>
                <w:lang w:eastAsia="en-US"/>
              </w:rPr>
              <w:t xml:space="preserve">– НДС 20% </w:t>
            </w:r>
          </w:p>
          <w:p w14:paraId="4E37CC6C" w14:textId="77777777" w:rsidR="00587B39" w:rsidRPr="001B5C32" w:rsidRDefault="00587B39" w:rsidP="00587B39">
            <w:pPr>
              <w:pStyle w:val="a3"/>
              <w:numPr>
                <w:ilvl w:val="0"/>
                <w:numId w:val="0"/>
              </w:numPr>
              <w:spacing w:before="0"/>
              <w:jc w:val="left"/>
              <w:rPr>
                <w:rFonts w:ascii="Times New Roman" w:hAnsi="Times New Roman"/>
                <w:b/>
                <w:bCs/>
                <w:sz w:val="24"/>
                <w:szCs w:val="24"/>
                <w:lang w:eastAsia="en-US"/>
              </w:rPr>
            </w:pPr>
          </w:p>
          <w:p w14:paraId="4DAA3555" w14:textId="6BEE8C17" w:rsidR="00587B39" w:rsidRPr="00562602" w:rsidRDefault="00587B39" w:rsidP="00587B39">
            <w:pPr>
              <w:pStyle w:val="a3"/>
              <w:numPr>
                <w:ilvl w:val="0"/>
                <w:numId w:val="0"/>
              </w:numPr>
              <w:spacing w:before="0"/>
              <w:jc w:val="left"/>
              <w:rPr>
                <w:rFonts w:ascii="Times New Roman" w:hAnsi="Times New Roman"/>
                <w:sz w:val="18"/>
                <w:szCs w:val="24"/>
              </w:rPr>
            </w:pPr>
            <w:r w:rsidRPr="001B5C32">
              <w:rPr>
                <w:rFonts w:ascii="Times New Roman" w:hAnsi="Times New Roman"/>
                <w:b/>
                <w:bCs/>
                <w:sz w:val="24"/>
                <w:szCs w:val="24"/>
                <w:lang w:eastAsia="en-US"/>
              </w:rPr>
              <w:t>1 038 255,00</w:t>
            </w:r>
            <w:r>
              <w:rPr>
                <w:rFonts w:ascii="Times New Roman" w:hAnsi="Times New Roman"/>
                <w:b/>
                <w:bCs/>
                <w:sz w:val="24"/>
                <w:szCs w:val="24"/>
                <w:lang w:eastAsia="en-US"/>
              </w:rPr>
              <w:t xml:space="preserve"> руб. – без НДС</w:t>
            </w:r>
            <w:r w:rsidRPr="001B5C32">
              <w:rPr>
                <w:rFonts w:ascii="Times New Roman" w:hAnsi="Times New Roman"/>
                <w:b/>
                <w:bCs/>
                <w:sz w:val="24"/>
                <w:szCs w:val="24"/>
                <w:lang w:eastAsia="en-US"/>
              </w:rPr>
              <w:t xml:space="preserve"> </w:t>
            </w:r>
          </w:p>
          <w:p w14:paraId="05CFC8FA" w14:textId="58B27511" w:rsidR="00587B39" w:rsidRPr="00562602" w:rsidRDefault="00587B39" w:rsidP="00587B39">
            <w:pPr>
              <w:rPr>
                <w:rFonts w:ascii="Times New Roman" w:hAnsi="Times New Roman"/>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701"/>
        <w:gridCol w:w="1843"/>
        <w:gridCol w:w="1842"/>
        <w:gridCol w:w="567"/>
        <w:gridCol w:w="567"/>
      </w:tblGrid>
      <w:tr w:rsidR="00587B39" w:rsidRPr="00562602" w14:paraId="75FE81A7" w14:textId="77777777" w:rsidTr="00587B39">
        <w:trPr>
          <w:trHeight w:val="1396"/>
        </w:trPr>
        <w:tc>
          <w:tcPr>
            <w:tcW w:w="709" w:type="dxa"/>
            <w:shd w:val="clear" w:color="auto" w:fill="auto"/>
            <w:vAlign w:val="center"/>
          </w:tcPr>
          <w:p w14:paraId="2B98F071" w14:textId="77777777" w:rsidR="00587B39" w:rsidRPr="00562602" w:rsidRDefault="00587B39" w:rsidP="00587B39">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14:paraId="254CEEB4" w14:textId="18F10708" w:rsidR="00587B39" w:rsidRPr="00562602" w:rsidRDefault="00587B39" w:rsidP="00587B39">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701" w:type="dxa"/>
            <w:vAlign w:val="center"/>
          </w:tcPr>
          <w:p w14:paraId="136E2617" w14:textId="77777777" w:rsidR="00587B39" w:rsidRPr="00562602" w:rsidRDefault="00587B39" w:rsidP="00587B3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843" w:type="dxa"/>
          </w:tcPr>
          <w:p w14:paraId="03B80AC3" w14:textId="77777777" w:rsidR="00587B39" w:rsidRPr="00562602" w:rsidRDefault="00587B39" w:rsidP="00587B39">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842" w:type="dxa"/>
            <w:vAlign w:val="center"/>
          </w:tcPr>
          <w:p w14:paraId="46819C7A" w14:textId="77777777" w:rsidR="00587B39" w:rsidRPr="00562602" w:rsidRDefault="00587B39" w:rsidP="00587B3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567" w:type="dxa"/>
            <w:vAlign w:val="center"/>
          </w:tcPr>
          <w:p w14:paraId="755CD2A7" w14:textId="77777777" w:rsidR="00587B39" w:rsidRPr="00562602" w:rsidRDefault="00587B39" w:rsidP="00587B3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67" w:type="dxa"/>
            <w:vAlign w:val="center"/>
          </w:tcPr>
          <w:p w14:paraId="050A44D0" w14:textId="77777777" w:rsidR="00587B39" w:rsidRPr="00562602" w:rsidRDefault="00587B39" w:rsidP="00587B3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587B39" w:rsidRPr="00562602" w14:paraId="4ADC8600" w14:textId="77777777" w:rsidTr="00587B39">
        <w:trPr>
          <w:trHeight w:val="285"/>
        </w:trPr>
        <w:tc>
          <w:tcPr>
            <w:tcW w:w="709" w:type="dxa"/>
            <w:shd w:val="clear" w:color="auto" w:fill="auto"/>
          </w:tcPr>
          <w:p w14:paraId="3FC0D64F" w14:textId="77777777" w:rsidR="00587B39" w:rsidRPr="00562602" w:rsidRDefault="00587B39" w:rsidP="00587B39">
            <w:pPr>
              <w:numPr>
                <w:ilvl w:val="0"/>
                <w:numId w:val="36"/>
              </w:numPr>
              <w:spacing w:after="0" w:line="240" w:lineRule="auto"/>
              <w:contextualSpacing/>
              <w:rPr>
                <w:rFonts w:ascii="Times New Roman" w:hAnsi="Times New Roman"/>
                <w:sz w:val="18"/>
                <w:szCs w:val="18"/>
              </w:rPr>
            </w:pPr>
          </w:p>
        </w:tc>
        <w:tc>
          <w:tcPr>
            <w:tcW w:w="2552" w:type="dxa"/>
            <w:vAlign w:val="center"/>
          </w:tcPr>
          <w:p w14:paraId="63EA6B3D" w14:textId="77777777" w:rsidR="00587B39" w:rsidRDefault="00587B39" w:rsidP="00587B39">
            <w:pPr>
              <w:spacing w:after="0" w:line="240" w:lineRule="auto"/>
              <w:rPr>
                <w:rFonts w:ascii="Times New Roman" w:hAnsi="Times New Roman"/>
                <w:sz w:val="20"/>
                <w:szCs w:val="20"/>
              </w:rPr>
            </w:pPr>
            <w:r w:rsidRPr="001B5C32">
              <w:rPr>
                <w:rFonts w:ascii="Times New Roman" w:hAnsi="Times New Roman"/>
                <w:sz w:val="20"/>
                <w:szCs w:val="20"/>
              </w:rPr>
              <w:t xml:space="preserve">Регулирующий клапан DN 3" Class 600 RF, </w:t>
            </w:r>
          </w:p>
          <w:p w14:paraId="3320FB7F" w14:textId="77777777" w:rsidR="00587B39" w:rsidRPr="00197E72" w:rsidRDefault="00587B39" w:rsidP="00587B39">
            <w:pPr>
              <w:spacing w:after="0" w:line="240" w:lineRule="auto"/>
              <w:rPr>
                <w:rFonts w:ascii="Times New Roman" w:hAnsi="Times New Roman"/>
                <w:sz w:val="20"/>
                <w:szCs w:val="20"/>
              </w:rPr>
            </w:pPr>
            <w:r w:rsidRPr="001B5C32">
              <w:rPr>
                <w:rFonts w:ascii="Times New Roman" w:hAnsi="Times New Roman"/>
                <w:sz w:val="20"/>
                <w:szCs w:val="20"/>
              </w:rPr>
              <w:t>поз. 205-2FV-0401</w:t>
            </w:r>
          </w:p>
        </w:tc>
        <w:tc>
          <w:tcPr>
            <w:tcW w:w="1701" w:type="dxa"/>
            <w:vAlign w:val="center"/>
          </w:tcPr>
          <w:p w14:paraId="135D060A" w14:textId="77777777" w:rsidR="00587B39" w:rsidRPr="004F1B1D" w:rsidRDefault="00587B39" w:rsidP="00587B39">
            <w:pPr>
              <w:spacing w:after="0" w:line="240" w:lineRule="auto"/>
              <w:jc w:val="center"/>
              <w:rPr>
                <w:rFonts w:ascii="Times New Roman" w:hAnsi="Times New Roman"/>
                <w:sz w:val="20"/>
                <w:szCs w:val="20"/>
              </w:rPr>
            </w:pPr>
            <w:r w:rsidRPr="004F1B1D">
              <w:rPr>
                <w:rFonts w:ascii="Times New Roman" w:hAnsi="Times New Roman"/>
                <w:sz w:val="20"/>
                <w:szCs w:val="20"/>
              </w:rPr>
              <w:t>Требования представлены в техническом задании</w:t>
            </w:r>
          </w:p>
        </w:tc>
        <w:tc>
          <w:tcPr>
            <w:tcW w:w="1843" w:type="dxa"/>
          </w:tcPr>
          <w:p w14:paraId="72BD6B5F" w14:textId="77777777" w:rsidR="00587B39" w:rsidRPr="004F1B1D" w:rsidRDefault="00587B39" w:rsidP="00587B39">
            <w:pPr>
              <w:spacing w:after="0" w:line="240" w:lineRule="auto"/>
              <w:jc w:val="center"/>
              <w:rPr>
                <w:rFonts w:ascii="Times New Roman" w:hAnsi="Times New Roman"/>
                <w:sz w:val="24"/>
                <w:szCs w:val="24"/>
              </w:rPr>
            </w:pPr>
          </w:p>
        </w:tc>
        <w:tc>
          <w:tcPr>
            <w:tcW w:w="1842" w:type="dxa"/>
          </w:tcPr>
          <w:p w14:paraId="67CD0F20" w14:textId="77777777" w:rsidR="00587B39" w:rsidRPr="004F1B1D" w:rsidRDefault="00587B39" w:rsidP="00587B39">
            <w:pPr>
              <w:spacing w:after="0" w:line="240" w:lineRule="auto"/>
              <w:jc w:val="center"/>
              <w:rPr>
                <w:rFonts w:ascii="Times New Roman" w:hAnsi="Times New Roman"/>
                <w:sz w:val="24"/>
                <w:szCs w:val="24"/>
              </w:rPr>
            </w:pPr>
          </w:p>
        </w:tc>
        <w:tc>
          <w:tcPr>
            <w:tcW w:w="567" w:type="dxa"/>
          </w:tcPr>
          <w:p w14:paraId="40CA22F4" w14:textId="77777777" w:rsidR="00587B39" w:rsidRPr="00F51BF6" w:rsidRDefault="00587B39" w:rsidP="00587B39">
            <w:pPr>
              <w:spacing w:after="0" w:line="240" w:lineRule="auto"/>
              <w:jc w:val="center"/>
              <w:rPr>
                <w:rFonts w:ascii="Times New Roman" w:hAnsi="Times New Roman"/>
                <w:sz w:val="20"/>
                <w:szCs w:val="20"/>
              </w:rPr>
            </w:pPr>
            <w:r w:rsidRPr="00F51BF6">
              <w:rPr>
                <w:rFonts w:ascii="Times New Roman" w:hAnsi="Times New Roman"/>
                <w:sz w:val="20"/>
                <w:szCs w:val="20"/>
              </w:rPr>
              <w:t>шт.</w:t>
            </w:r>
          </w:p>
        </w:tc>
        <w:tc>
          <w:tcPr>
            <w:tcW w:w="567" w:type="dxa"/>
          </w:tcPr>
          <w:p w14:paraId="25ABCCCC" w14:textId="77777777" w:rsidR="00587B39" w:rsidRPr="00F51BF6" w:rsidRDefault="00587B39" w:rsidP="00587B39">
            <w:pPr>
              <w:spacing w:after="0" w:line="240" w:lineRule="auto"/>
              <w:jc w:val="center"/>
              <w:rPr>
                <w:rFonts w:ascii="Times New Roman" w:hAnsi="Times New Roman"/>
                <w:sz w:val="20"/>
                <w:szCs w:val="20"/>
              </w:rPr>
            </w:pPr>
            <w:r>
              <w:rPr>
                <w:rFonts w:ascii="Times New Roman" w:hAnsi="Times New Roman"/>
                <w:sz w:val="20"/>
                <w:szCs w:val="20"/>
              </w:rPr>
              <w:t>1</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587B39" w:rsidRPr="00587B39" w14:paraId="33D54A7C" w14:textId="77777777" w:rsidTr="00587B39">
        <w:trPr>
          <w:trHeight w:val="642"/>
        </w:trPr>
        <w:tc>
          <w:tcPr>
            <w:tcW w:w="567" w:type="dxa"/>
            <w:vAlign w:val="center"/>
          </w:tcPr>
          <w:p w14:paraId="3ADB5651"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 п/п</w:t>
            </w:r>
          </w:p>
        </w:tc>
        <w:tc>
          <w:tcPr>
            <w:tcW w:w="3119" w:type="dxa"/>
            <w:vAlign w:val="center"/>
          </w:tcPr>
          <w:p w14:paraId="0B8B30C7"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Наименование Товара</w:t>
            </w:r>
          </w:p>
        </w:tc>
        <w:tc>
          <w:tcPr>
            <w:tcW w:w="992" w:type="dxa"/>
            <w:vAlign w:val="center"/>
          </w:tcPr>
          <w:p w14:paraId="75DB037A"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Единица измерения</w:t>
            </w:r>
          </w:p>
        </w:tc>
        <w:tc>
          <w:tcPr>
            <w:tcW w:w="567" w:type="dxa"/>
            <w:vAlign w:val="center"/>
          </w:tcPr>
          <w:p w14:paraId="6E216092"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Кол-во</w:t>
            </w:r>
          </w:p>
        </w:tc>
        <w:tc>
          <w:tcPr>
            <w:tcW w:w="1134" w:type="dxa"/>
            <w:vAlign w:val="center"/>
          </w:tcPr>
          <w:p w14:paraId="1182A79E"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 xml:space="preserve">Цена </w:t>
            </w:r>
          </w:p>
          <w:p w14:paraId="5C652580"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без НДС, рублей</w:t>
            </w:r>
          </w:p>
        </w:tc>
        <w:tc>
          <w:tcPr>
            <w:tcW w:w="992" w:type="dxa"/>
            <w:vAlign w:val="center"/>
          </w:tcPr>
          <w:p w14:paraId="2F5C75D2"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 xml:space="preserve">Сумма </w:t>
            </w:r>
          </w:p>
          <w:p w14:paraId="0920B65C"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без НДС, рублей</w:t>
            </w:r>
          </w:p>
        </w:tc>
        <w:tc>
          <w:tcPr>
            <w:tcW w:w="1134" w:type="dxa"/>
            <w:vAlign w:val="center"/>
          </w:tcPr>
          <w:p w14:paraId="47009C52"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Сумма</w:t>
            </w:r>
          </w:p>
          <w:p w14:paraId="7D79D8C4"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НДС 20%, рублей</w:t>
            </w:r>
          </w:p>
        </w:tc>
        <w:tc>
          <w:tcPr>
            <w:tcW w:w="1276" w:type="dxa"/>
            <w:vAlign w:val="center"/>
          </w:tcPr>
          <w:p w14:paraId="467DD562"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 xml:space="preserve">Сумма </w:t>
            </w:r>
          </w:p>
          <w:p w14:paraId="646FE5F1"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с НДС 20%, рублей</w:t>
            </w:r>
          </w:p>
        </w:tc>
      </w:tr>
      <w:tr w:rsidR="00587B39" w:rsidRPr="00587B39" w14:paraId="131FB9CE" w14:textId="77777777" w:rsidTr="00587B39">
        <w:trPr>
          <w:trHeight w:val="213"/>
        </w:trPr>
        <w:tc>
          <w:tcPr>
            <w:tcW w:w="567" w:type="dxa"/>
            <w:vAlign w:val="center"/>
          </w:tcPr>
          <w:p w14:paraId="18973B29" w14:textId="77777777" w:rsidR="00587B39" w:rsidRPr="00587B39" w:rsidRDefault="00587B39" w:rsidP="00587B39">
            <w:pPr>
              <w:jc w:val="center"/>
              <w:rPr>
                <w:rFonts w:ascii="Times New Roman" w:hAnsi="Times New Roman"/>
                <w:b/>
                <w:sz w:val="18"/>
                <w:szCs w:val="18"/>
              </w:rPr>
            </w:pPr>
            <w:r w:rsidRPr="00587B39">
              <w:rPr>
                <w:rFonts w:ascii="Times New Roman" w:hAnsi="Times New Roman"/>
                <w:b/>
                <w:sz w:val="18"/>
                <w:szCs w:val="18"/>
              </w:rPr>
              <w:t>1.</w:t>
            </w:r>
          </w:p>
        </w:tc>
        <w:tc>
          <w:tcPr>
            <w:tcW w:w="3119" w:type="dxa"/>
            <w:vAlign w:val="center"/>
          </w:tcPr>
          <w:p w14:paraId="7CC54BA3" w14:textId="77777777" w:rsidR="00587B39" w:rsidRPr="00587B39" w:rsidRDefault="00587B39" w:rsidP="00587B39">
            <w:pPr>
              <w:rPr>
                <w:rFonts w:ascii="Times New Roman" w:hAnsi="Times New Roman"/>
                <w:sz w:val="20"/>
                <w:szCs w:val="20"/>
              </w:rPr>
            </w:pPr>
            <w:r w:rsidRPr="00587B39">
              <w:rPr>
                <w:rFonts w:ascii="Times New Roman" w:hAnsi="Times New Roman"/>
                <w:sz w:val="20"/>
                <w:szCs w:val="20"/>
              </w:rPr>
              <w:t xml:space="preserve">Регулирующий клапан DN 3" Class 600 RF, </w:t>
            </w:r>
          </w:p>
          <w:p w14:paraId="37F3B1D0" w14:textId="77777777" w:rsidR="00587B39" w:rsidRPr="00587B39" w:rsidRDefault="00587B39" w:rsidP="00587B39">
            <w:pPr>
              <w:rPr>
                <w:rFonts w:ascii="Times New Roman" w:hAnsi="Times New Roman"/>
                <w:sz w:val="20"/>
                <w:szCs w:val="20"/>
              </w:rPr>
            </w:pPr>
            <w:r w:rsidRPr="00587B39">
              <w:rPr>
                <w:rFonts w:ascii="Times New Roman" w:hAnsi="Times New Roman"/>
                <w:sz w:val="20"/>
                <w:szCs w:val="20"/>
              </w:rPr>
              <w:t>поз. 205-2FV-0401</w:t>
            </w:r>
          </w:p>
        </w:tc>
        <w:tc>
          <w:tcPr>
            <w:tcW w:w="992" w:type="dxa"/>
          </w:tcPr>
          <w:p w14:paraId="1AF94D4F" w14:textId="77777777" w:rsidR="00587B39" w:rsidRPr="00587B39" w:rsidRDefault="00587B39" w:rsidP="00587B39">
            <w:pPr>
              <w:jc w:val="center"/>
              <w:rPr>
                <w:rFonts w:ascii="Times New Roman" w:hAnsi="Times New Roman"/>
                <w:sz w:val="18"/>
                <w:szCs w:val="18"/>
              </w:rPr>
            </w:pPr>
            <w:r w:rsidRPr="00587B39">
              <w:rPr>
                <w:rFonts w:ascii="Times New Roman" w:hAnsi="Times New Roman"/>
                <w:sz w:val="18"/>
                <w:szCs w:val="18"/>
              </w:rPr>
              <w:t>шт.</w:t>
            </w:r>
          </w:p>
        </w:tc>
        <w:tc>
          <w:tcPr>
            <w:tcW w:w="567" w:type="dxa"/>
          </w:tcPr>
          <w:p w14:paraId="691793E2" w14:textId="77777777" w:rsidR="00587B39" w:rsidRPr="00587B39" w:rsidRDefault="00587B39" w:rsidP="00587B39">
            <w:pPr>
              <w:jc w:val="center"/>
              <w:rPr>
                <w:rFonts w:ascii="Times New Roman" w:hAnsi="Times New Roman"/>
                <w:sz w:val="18"/>
                <w:szCs w:val="18"/>
              </w:rPr>
            </w:pPr>
            <w:r w:rsidRPr="00587B39">
              <w:rPr>
                <w:rFonts w:ascii="Times New Roman" w:hAnsi="Times New Roman"/>
                <w:sz w:val="18"/>
                <w:szCs w:val="18"/>
              </w:rPr>
              <w:t>1</w:t>
            </w:r>
          </w:p>
        </w:tc>
        <w:tc>
          <w:tcPr>
            <w:tcW w:w="1134" w:type="dxa"/>
            <w:vAlign w:val="center"/>
          </w:tcPr>
          <w:p w14:paraId="48912A2E" w14:textId="77777777" w:rsidR="00587B39" w:rsidRPr="00587B39" w:rsidRDefault="00587B39" w:rsidP="00587B39">
            <w:pPr>
              <w:jc w:val="center"/>
              <w:rPr>
                <w:rFonts w:ascii="Times New Roman" w:hAnsi="Times New Roman"/>
                <w:sz w:val="20"/>
                <w:szCs w:val="20"/>
              </w:rPr>
            </w:pPr>
          </w:p>
        </w:tc>
        <w:tc>
          <w:tcPr>
            <w:tcW w:w="992" w:type="dxa"/>
            <w:vAlign w:val="center"/>
          </w:tcPr>
          <w:p w14:paraId="040C01D4" w14:textId="77777777" w:rsidR="00587B39" w:rsidRPr="00587B39" w:rsidRDefault="00587B39" w:rsidP="00587B39">
            <w:pPr>
              <w:jc w:val="center"/>
              <w:rPr>
                <w:rFonts w:ascii="Times New Roman" w:hAnsi="Times New Roman"/>
                <w:sz w:val="20"/>
                <w:szCs w:val="20"/>
              </w:rPr>
            </w:pPr>
          </w:p>
        </w:tc>
        <w:tc>
          <w:tcPr>
            <w:tcW w:w="1134" w:type="dxa"/>
            <w:vAlign w:val="center"/>
          </w:tcPr>
          <w:p w14:paraId="5BAED0B2" w14:textId="77777777" w:rsidR="00587B39" w:rsidRPr="00587B39" w:rsidRDefault="00587B39" w:rsidP="00587B39">
            <w:pPr>
              <w:jc w:val="center"/>
              <w:rPr>
                <w:rFonts w:ascii="Times New Roman" w:hAnsi="Times New Roman"/>
                <w:sz w:val="18"/>
                <w:szCs w:val="18"/>
              </w:rPr>
            </w:pPr>
          </w:p>
        </w:tc>
        <w:tc>
          <w:tcPr>
            <w:tcW w:w="1276" w:type="dxa"/>
            <w:vAlign w:val="center"/>
          </w:tcPr>
          <w:p w14:paraId="5C891CB9" w14:textId="77777777" w:rsidR="00587B39" w:rsidRPr="00587B39" w:rsidRDefault="00587B39" w:rsidP="00587B39">
            <w:pPr>
              <w:jc w:val="center"/>
              <w:rPr>
                <w:rFonts w:ascii="Times New Roman" w:hAnsi="Times New Roman"/>
                <w:sz w:val="18"/>
                <w:szCs w:val="18"/>
              </w:rPr>
            </w:pPr>
          </w:p>
        </w:tc>
      </w:tr>
      <w:tr w:rsidR="00587B39" w:rsidRPr="00587B39" w14:paraId="7C3E57A9" w14:textId="77777777" w:rsidTr="00587B39">
        <w:trPr>
          <w:trHeight w:val="213"/>
        </w:trPr>
        <w:tc>
          <w:tcPr>
            <w:tcW w:w="6379" w:type="dxa"/>
            <w:gridSpan w:val="5"/>
          </w:tcPr>
          <w:p w14:paraId="4327CA16" w14:textId="77777777" w:rsidR="00587B39" w:rsidRPr="00587B39" w:rsidRDefault="00587B39" w:rsidP="00587B39">
            <w:pPr>
              <w:jc w:val="right"/>
              <w:rPr>
                <w:rFonts w:ascii="Times New Roman" w:hAnsi="Times New Roman"/>
                <w:sz w:val="18"/>
                <w:szCs w:val="18"/>
              </w:rPr>
            </w:pPr>
            <w:r w:rsidRPr="00587B39">
              <w:rPr>
                <w:rFonts w:ascii="Times New Roman" w:hAnsi="Times New Roman"/>
                <w:b/>
                <w:sz w:val="18"/>
                <w:szCs w:val="18"/>
              </w:rPr>
              <w:t>ИТОГО:</w:t>
            </w:r>
          </w:p>
        </w:tc>
        <w:tc>
          <w:tcPr>
            <w:tcW w:w="992" w:type="dxa"/>
          </w:tcPr>
          <w:p w14:paraId="688074F2" w14:textId="77777777" w:rsidR="00587B39" w:rsidRPr="00587B39" w:rsidRDefault="00587B39" w:rsidP="00587B39">
            <w:pPr>
              <w:jc w:val="center"/>
              <w:rPr>
                <w:rFonts w:ascii="Times New Roman" w:hAnsi="Times New Roman"/>
                <w:sz w:val="18"/>
                <w:szCs w:val="18"/>
              </w:rPr>
            </w:pPr>
          </w:p>
        </w:tc>
        <w:tc>
          <w:tcPr>
            <w:tcW w:w="1134" w:type="dxa"/>
          </w:tcPr>
          <w:p w14:paraId="231368A5" w14:textId="77777777" w:rsidR="00587B39" w:rsidRPr="00587B39" w:rsidRDefault="00587B39" w:rsidP="00587B39">
            <w:pPr>
              <w:jc w:val="center"/>
              <w:rPr>
                <w:rFonts w:ascii="Times New Roman" w:hAnsi="Times New Roman"/>
                <w:sz w:val="18"/>
                <w:szCs w:val="18"/>
              </w:rPr>
            </w:pPr>
          </w:p>
        </w:tc>
        <w:tc>
          <w:tcPr>
            <w:tcW w:w="1276" w:type="dxa"/>
          </w:tcPr>
          <w:p w14:paraId="3AA237AA" w14:textId="77777777" w:rsidR="00587B39" w:rsidRPr="00587B39" w:rsidRDefault="00587B39" w:rsidP="00587B39">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6"/>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26C50962" w:rsidR="003F29E6" w:rsidRPr="0048276C" w:rsidRDefault="00536980" w:rsidP="00587B3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975A47" w:rsidRPr="00975A47">
        <w:rPr>
          <w:rFonts w:ascii="Times New Roman" w:hAnsi="Times New Roman"/>
          <w:sz w:val="24"/>
          <w:szCs w:val="24"/>
          <w:lang w:eastAsia="ru-RU"/>
        </w:rPr>
        <w:t>регулирующего клапана</w:t>
      </w:r>
      <w:r w:rsidR="00975A47">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975A47">
        <w:rPr>
          <w:rFonts w:ascii="Times New Roman" w:hAnsi="Times New Roman"/>
          <w:sz w:val="24"/>
          <w:szCs w:val="24"/>
        </w:rPr>
        <w:t>с</w:t>
      </w:r>
      <w:r w:rsidR="003F29E6" w:rsidRPr="0048276C">
        <w:rPr>
          <w:rFonts w:ascii="Times New Roman" w:hAnsi="Times New Roman"/>
          <w:sz w:val="24"/>
          <w:szCs w:val="24"/>
        </w:rPr>
        <w:t xml:space="preserve"> рассмотрени</w:t>
      </w:r>
      <w:r w:rsidR="00975A47">
        <w:rPr>
          <w:rFonts w:ascii="Times New Roman" w:hAnsi="Times New Roman"/>
          <w:sz w:val="24"/>
          <w:szCs w:val="24"/>
        </w:rPr>
        <w:t>е</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171CA60D" w14:textId="598697DC" w:rsidR="00975A47"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975A47" w:rsidRPr="0048276C">
        <w:rPr>
          <w:rFonts w:ascii="Times New Roman" w:hAnsi="Times New Roman"/>
          <w:b/>
          <w:sz w:val="24"/>
          <w:szCs w:val="24"/>
        </w:rPr>
        <w:t>:</w:t>
      </w:r>
      <w:r w:rsidR="00975A47" w:rsidRPr="0048276C">
        <w:rPr>
          <w:rFonts w:ascii="Times New Roman" w:hAnsi="Times New Roman"/>
          <w:sz w:val="24"/>
          <w:szCs w:val="24"/>
        </w:rPr>
        <w:t xml:space="preserve"> </w:t>
      </w:r>
      <w:r w:rsidR="00975A47" w:rsidRPr="00975A47">
        <w:rPr>
          <w:rFonts w:ascii="Times New Roman" w:eastAsia="Calibri" w:hAnsi="Times New Roman"/>
          <w:sz w:val="24"/>
          <w:szCs w:val="24"/>
          <w:lang w:eastAsia="en-US"/>
        </w:rPr>
        <w:t xml:space="preserve">в течение 30 недель с даты заключения Договора. Досрочная поставка осуществляется по соглашению Сторон. </w:t>
      </w:r>
    </w:p>
    <w:p w14:paraId="145D18E0" w14:textId="5BF668BB"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975A47">
        <w:rPr>
          <w:rFonts w:ascii="Times New Roman" w:hAnsi="Times New Roman"/>
          <w:b/>
          <w:sz w:val="24"/>
          <w:szCs w:val="24"/>
        </w:rPr>
        <w:t>Закупка с рассмотрением аналогов</w:t>
      </w:r>
      <w:r w:rsidR="00D23AA5">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D12C47A" w:rsidR="00547B32"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40865AB" w14:textId="02D8ACF7" w:rsidR="00975A47" w:rsidRPr="00975A47" w:rsidRDefault="00975A47" w:rsidP="00547B32">
      <w:pPr>
        <w:spacing w:after="0" w:line="240" w:lineRule="auto"/>
        <w:ind w:firstLine="142"/>
        <w:jc w:val="both"/>
        <w:rPr>
          <w:rFonts w:ascii="Times New Roman" w:hAnsi="Times New Roman"/>
          <w:b/>
          <w:bCs/>
          <w:sz w:val="24"/>
          <w:szCs w:val="24"/>
        </w:rPr>
      </w:pPr>
      <w:r w:rsidRPr="00975A47">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5783F094" w14:textId="5575794E" w:rsidR="00A90A8F" w:rsidRPr="00975A47" w:rsidRDefault="00536980" w:rsidP="00BA7138">
      <w:pPr>
        <w:pStyle w:val="a3"/>
        <w:numPr>
          <w:ilvl w:val="0"/>
          <w:numId w:val="0"/>
        </w:numPr>
        <w:spacing w:before="0"/>
        <w:rPr>
          <w:rFonts w:ascii="Times New Roman" w:hAnsi="Times New Roman"/>
          <w:b/>
          <w:bCs/>
          <w:sz w:val="24"/>
          <w:szCs w:val="24"/>
        </w:rPr>
      </w:pPr>
      <w:r w:rsidRPr="00975A47">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587B39" w:rsidRDefault="00587B39" w:rsidP="00BE4551">
      <w:pPr>
        <w:spacing w:after="0" w:line="240" w:lineRule="auto"/>
      </w:pPr>
      <w:r>
        <w:separator/>
      </w:r>
    </w:p>
  </w:endnote>
  <w:endnote w:type="continuationSeparator" w:id="0">
    <w:p w14:paraId="469186E6" w14:textId="77777777" w:rsidR="00587B39" w:rsidRDefault="00587B39" w:rsidP="00BE4551">
      <w:pPr>
        <w:spacing w:after="0" w:line="240" w:lineRule="auto"/>
      </w:pPr>
      <w:r>
        <w:continuationSeparator/>
      </w:r>
    </w:p>
  </w:endnote>
  <w:endnote w:type="continuationNotice" w:id="1">
    <w:p w14:paraId="56095A44" w14:textId="77777777" w:rsidR="00587B39" w:rsidRDefault="00587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587B39" w:rsidRPr="00A1776F" w:rsidRDefault="00587B3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587B39" w:rsidRPr="002C6077" w:rsidRDefault="00587B3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587B39" w:rsidRPr="00221835" w:rsidRDefault="00587B3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587B39" w:rsidRDefault="00587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587B39" w:rsidRDefault="00587B39" w:rsidP="00BE4551">
      <w:pPr>
        <w:spacing w:after="0" w:line="240" w:lineRule="auto"/>
      </w:pPr>
      <w:r>
        <w:separator/>
      </w:r>
    </w:p>
  </w:footnote>
  <w:footnote w:type="continuationSeparator" w:id="0">
    <w:p w14:paraId="22B4F3BC" w14:textId="77777777" w:rsidR="00587B39" w:rsidRDefault="00587B39" w:rsidP="00BE4551">
      <w:pPr>
        <w:spacing w:after="0" w:line="240" w:lineRule="auto"/>
      </w:pPr>
      <w:r>
        <w:continuationSeparator/>
      </w:r>
    </w:p>
  </w:footnote>
  <w:footnote w:type="continuationNotice" w:id="1">
    <w:p w14:paraId="33CD0F98" w14:textId="77777777" w:rsidR="00587B39" w:rsidRDefault="00587B39">
      <w:pPr>
        <w:spacing w:after="0" w:line="240" w:lineRule="auto"/>
      </w:pPr>
    </w:p>
  </w:footnote>
  <w:footnote w:id="2">
    <w:p w14:paraId="0E24BE2E" w14:textId="77777777" w:rsidR="00587B39" w:rsidRDefault="00587B3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587B39" w:rsidRDefault="00587B3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587B39" w:rsidRDefault="00587B3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90D8A51" w14:textId="77777777" w:rsidR="00587B39" w:rsidRDefault="00587B39" w:rsidP="00587B39">
      <w:pPr>
        <w:pStyle w:val="affff"/>
      </w:pPr>
      <w:r w:rsidRPr="00587B39">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677FF082" w14:textId="1B7CAC77" w:rsidR="00587B39" w:rsidRPr="00640536" w:rsidRDefault="00587B39" w:rsidP="00587B39">
      <w:pPr>
        <w:pStyle w:val="affff"/>
      </w:pPr>
      <w:r>
        <w:t>.</w:t>
      </w:r>
    </w:p>
  </w:footnote>
  <w:footnote w:id="6">
    <w:p w14:paraId="29283147" w14:textId="77777777" w:rsidR="00587B39" w:rsidRDefault="00587B39"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16022657" w14:textId="77777777" w:rsidR="00587B39" w:rsidRDefault="00587B3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6B859844" w14:textId="77777777" w:rsidR="00587B39" w:rsidRDefault="00587B3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7F2F5F89" w14:textId="77777777" w:rsidR="00587B39" w:rsidRDefault="00587B3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7710E45" w14:textId="77777777" w:rsidR="00587B39" w:rsidRDefault="00587B3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587B39" w:rsidRPr="00EB5C02" w:rsidRDefault="00587B3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587B39" w:rsidRPr="00EB5C02" w:rsidRDefault="00587B3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5615967">
    <w:abstractNumId w:val="0"/>
  </w:num>
  <w:num w:numId="2" w16cid:durableId="2084252032">
    <w:abstractNumId w:val="32"/>
  </w:num>
  <w:num w:numId="3" w16cid:durableId="649134743">
    <w:abstractNumId w:val="13"/>
  </w:num>
  <w:num w:numId="4" w16cid:durableId="1299725244">
    <w:abstractNumId w:val="28"/>
  </w:num>
  <w:num w:numId="5" w16cid:durableId="1412115374">
    <w:abstractNumId w:val="20"/>
  </w:num>
  <w:num w:numId="6" w16cid:durableId="1465849367">
    <w:abstractNumId w:val="27"/>
  </w:num>
  <w:num w:numId="7" w16cid:durableId="1880045347">
    <w:abstractNumId w:val="34"/>
  </w:num>
  <w:num w:numId="8" w16cid:durableId="268583541">
    <w:abstractNumId w:val="8"/>
  </w:num>
  <w:num w:numId="9" w16cid:durableId="1983583993">
    <w:abstractNumId w:val="21"/>
  </w:num>
  <w:num w:numId="10" w16cid:durableId="1919243580">
    <w:abstractNumId w:val="3"/>
  </w:num>
  <w:num w:numId="11" w16cid:durableId="369646319">
    <w:abstractNumId w:val="6"/>
  </w:num>
  <w:num w:numId="12" w16cid:durableId="1254391744">
    <w:abstractNumId w:val="23"/>
  </w:num>
  <w:num w:numId="13" w16cid:durableId="1818063813">
    <w:abstractNumId w:val="4"/>
  </w:num>
  <w:num w:numId="14" w16cid:durableId="372776183">
    <w:abstractNumId w:val="3"/>
  </w:num>
  <w:num w:numId="15" w16cid:durableId="150634011">
    <w:abstractNumId w:val="26"/>
  </w:num>
  <w:num w:numId="16" w16cid:durableId="1638954788">
    <w:abstractNumId w:val="22"/>
  </w:num>
  <w:num w:numId="17" w16cid:durableId="485513065">
    <w:abstractNumId w:val="2"/>
  </w:num>
  <w:num w:numId="18" w16cid:durableId="612326015">
    <w:abstractNumId w:val="35"/>
  </w:num>
  <w:num w:numId="19" w16cid:durableId="1226531259">
    <w:abstractNumId w:val="10"/>
  </w:num>
  <w:num w:numId="20" w16cid:durableId="1008364614">
    <w:abstractNumId w:val="24"/>
  </w:num>
  <w:num w:numId="21" w16cid:durableId="203099471">
    <w:abstractNumId w:val="18"/>
  </w:num>
  <w:num w:numId="22" w16cid:durableId="1983196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70169">
    <w:abstractNumId w:val="33"/>
  </w:num>
  <w:num w:numId="24" w16cid:durableId="380179689">
    <w:abstractNumId w:val="9"/>
  </w:num>
  <w:num w:numId="25" w16cid:durableId="1060402427">
    <w:abstractNumId w:val="7"/>
  </w:num>
  <w:num w:numId="26" w16cid:durableId="332225605">
    <w:abstractNumId w:val="29"/>
  </w:num>
  <w:num w:numId="27" w16cid:durableId="536049008">
    <w:abstractNumId w:val="11"/>
  </w:num>
  <w:num w:numId="28" w16cid:durableId="1464689677">
    <w:abstractNumId w:val="16"/>
  </w:num>
  <w:num w:numId="29" w16cid:durableId="2083676010">
    <w:abstractNumId w:val="12"/>
  </w:num>
  <w:num w:numId="30" w16cid:durableId="1402022847">
    <w:abstractNumId w:val="31"/>
  </w:num>
  <w:num w:numId="31" w16cid:durableId="1719283642">
    <w:abstractNumId w:val="17"/>
  </w:num>
  <w:num w:numId="32" w16cid:durableId="1795825565">
    <w:abstractNumId w:val="25"/>
  </w:num>
  <w:num w:numId="33" w16cid:durableId="2090615068">
    <w:abstractNumId w:val="30"/>
  </w:num>
  <w:num w:numId="34" w16cid:durableId="545021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926581">
    <w:abstractNumId w:val="19"/>
  </w:num>
  <w:num w:numId="36" w16cid:durableId="1500853116">
    <w:abstractNumId w:val="15"/>
  </w:num>
  <w:num w:numId="37" w16cid:durableId="812258562">
    <w:abstractNumId w:val="5"/>
  </w:num>
  <w:num w:numId="38" w16cid:durableId="11860923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87B39"/>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C91"/>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A47"/>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A41"/>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21067</Words>
  <Characters>120086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2023-10-17T05:13:00Z</dcterms:modified>
</cp:coreProperties>
</file>