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356F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256BC029"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31B7ADDB" w14:textId="48908443" w:rsidR="009A3025" w:rsidRPr="007D5595" w:rsidRDefault="009A3025" w:rsidP="00B043B1">
      <w:pPr>
        <w:pStyle w:val="a3"/>
        <w:numPr>
          <w:ilvl w:val="0"/>
          <w:numId w:val="0"/>
        </w:numPr>
        <w:spacing w:before="1760"/>
        <w:jc w:val="center"/>
        <w:rPr>
          <w:rStyle w:val="affffe"/>
          <w:rFonts w:ascii="Times New Roman" w:hAnsi="Times New Roman"/>
          <w:b w:val="0"/>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w:t>
      </w:r>
      <w:r w:rsidR="00923C50">
        <w:rPr>
          <w:rStyle w:val="afffff5"/>
          <w:rFonts w:ascii="Times New Roman" w:hAnsi="Times New Roman"/>
        </w:rPr>
        <w:t>з</w:t>
      </w:r>
      <w:r w:rsidR="00923C50" w:rsidRPr="00923C50">
        <w:rPr>
          <w:rStyle w:val="afffff5"/>
          <w:rFonts w:ascii="Times New Roman" w:hAnsi="Times New Roman"/>
        </w:rPr>
        <w:t>апрос</w:t>
      </w:r>
      <w:r w:rsidR="00923C50">
        <w:rPr>
          <w:rStyle w:val="afffff5"/>
          <w:rFonts w:ascii="Times New Roman" w:hAnsi="Times New Roman"/>
        </w:rPr>
        <w:t>у</w:t>
      </w:r>
      <w:r w:rsidR="00923C50" w:rsidRPr="00923C50">
        <w:rPr>
          <w:rStyle w:val="afffff5"/>
          <w:rFonts w:ascii="Times New Roman" w:hAnsi="Times New Roman"/>
        </w:rPr>
        <w:t xml:space="preserve"> о предоставлении ценовой информации</w:t>
      </w:r>
      <w:r w:rsidRPr="00F527B2">
        <w:rPr>
          <w:rStyle w:val="afffff5"/>
          <w:rFonts w:ascii="Times New Roman" w:hAnsi="Times New Roman"/>
        </w:rPr>
        <w:t xml:space="preserve">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на</w:t>
      </w:r>
      <w:r>
        <w:rPr>
          <w:rStyle w:val="afffff5"/>
          <w:rFonts w:ascii="Times New Roman" w:hAnsi="Times New Roman"/>
        </w:rPr>
        <w:t xml:space="preserve"> </w:t>
      </w:r>
      <w:r w:rsidR="007B7440">
        <w:rPr>
          <w:rFonts w:ascii="Times New Roman" w:hAnsi="Times New Roman"/>
          <w:b/>
          <w:bCs/>
          <w:smallCaps/>
          <w:spacing w:val="5"/>
        </w:rPr>
        <w:t>р</w:t>
      </w:r>
      <w:r w:rsidR="007B7440" w:rsidRPr="007B7440">
        <w:rPr>
          <w:rFonts w:ascii="Times New Roman" w:hAnsi="Times New Roman" w:hint="eastAsia"/>
          <w:b/>
          <w:bCs/>
          <w:smallCaps/>
          <w:spacing w:val="5"/>
        </w:rPr>
        <w:t>еализаци</w:t>
      </w:r>
      <w:r w:rsidR="007B7440">
        <w:rPr>
          <w:rFonts w:ascii="Times New Roman" w:hAnsi="Times New Roman" w:hint="eastAsia"/>
          <w:b/>
          <w:bCs/>
          <w:smallCaps/>
          <w:spacing w:val="5"/>
        </w:rPr>
        <w:t>ю</w:t>
      </w:r>
      <w:r w:rsidR="006135AD" w:rsidRPr="006135AD">
        <w:rPr>
          <w:rFonts w:ascii="Times New Roman" w:eastAsiaTheme="minorHAnsi" w:hAnsi="Times New Roman"/>
          <w:sz w:val="24"/>
          <w:szCs w:val="24"/>
          <w:lang w:eastAsia="en-US"/>
        </w:rPr>
        <w:t xml:space="preserve"> </w:t>
      </w:r>
      <w:r w:rsidR="00585AC0">
        <w:rPr>
          <w:rFonts w:ascii="Times New Roman" w:hAnsi="Times New Roman"/>
          <w:b/>
          <w:bCs/>
          <w:smallCaps/>
          <w:spacing w:val="5"/>
        </w:rPr>
        <w:t>к</w:t>
      </w:r>
      <w:r w:rsidR="00585AC0" w:rsidRPr="00585AC0">
        <w:rPr>
          <w:rFonts w:ascii="Times New Roman" w:hAnsi="Times New Roman"/>
          <w:b/>
          <w:bCs/>
          <w:smallCaps/>
          <w:spacing w:val="5"/>
        </w:rPr>
        <w:t>атализатор</w:t>
      </w:r>
      <w:r w:rsidR="00585AC0">
        <w:rPr>
          <w:rFonts w:ascii="Times New Roman" w:hAnsi="Times New Roman"/>
          <w:b/>
          <w:bCs/>
          <w:smallCaps/>
          <w:spacing w:val="5"/>
        </w:rPr>
        <w:t>а</w:t>
      </w:r>
      <w:r w:rsidR="00585AC0" w:rsidRPr="00585AC0">
        <w:rPr>
          <w:rFonts w:ascii="Times New Roman" w:hAnsi="Times New Roman"/>
          <w:b/>
          <w:bCs/>
          <w:smallCaps/>
          <w:spacing w:val="5"/>
        </w:rPr>
        <w:t xml:space="preserve"> ТК-578 BRIM с пониженной активностью</w:t>
      </w:r>
      <w:r w:rsidR="00585AC0" w:rsidRPr="00585AC0">
        <w:rPr>
          <w:rFonts w:ascii="Times New Roman" w:hAnsi="Times New Roman" w:hint="eastAsia"/>
          <w:b/>
          <w:bCs/>
          <w:smallCaps/>
          <w:spacing w:val="5"/>
        </w:rPr>
        <w:t xml:space="preserve"> </w:t>
      </w:r>
      <w:r w:rsidR="007B7440" w:rsidRPr="007B7440">
        <w:rPr>
          <w:rFonts w:ascii="Times New Roman" w:hAnsi="Times New Roman" w:hint="eastAsia"/>
          <w:b/>
          <w:bCs/>
          <w:smallCaps/>
          <w:spacing w:val="5"/>
        </w:rPr>
        <w:t>филиалом</w:t>
      </w:r>
      <w:r w:rsidR="007B7440" w:rsidRPr="007B7440">
        <w:rPr>
          <w:rFonts w:ascii="Times New Roman" w:hAnsi="Times New Roman"/>
          <w:b/>
          <w:bCs/>
          <w:smallCaps/>
          <w:spacing w:val="5"/>
        </w:rPr>
        <w:t xml:space="preserve"> </w:t>
      </w:r>
      <w:r w:rsidR="00B043B1" w:rsidRPr="00B043B1">
        <w:rPr>
          <w:rFonts w:ascii="Times New Roman" w:hAnsi="Times New Roman"/>
          <w:b/>
          <w:bCs/>
          <w:smallCaps/>
          <w:spacing w:val="5"/>
        </w:rPr>
        <w:t xml:space="preserve">ООО «РУСИНВЕСТ» - «ТНПЗ» (Г. ТЮМЕНЬ) </w:t>
      </w:r>
      <w:r w:rsidRPr="007D5595">
        <w:rPr>
          <w:rStyle w:val="affffe"/>
          <w:rFonts w:ascii="Times New Roman" w:hAnsi="Times New Roman"/>
          <w:b w:val="0"/>
        </w:rPr>
        <w:t xml:space="preserve"> </w:t>
      </w:r>
    </w:p>
    <w:p w14:paraId="6E95891E" w14:textId="77777777" w:rsidR="009A3025" w:rsidRPr="007B379B" w:rsidRDefault="009A3025" w:rsidP="0098049A">
      <w:pPr>
        <w:pStyle w:val="a3"/>
        <w:numPr>
          <w:ilvl w:val="0"/>
          <w:numId w:val="0"/>
        </w:numPr>
        <w:rPr>
          <w:rStyle w:val="affffe"/>
          <w:rFonts w:ascii="Times New Roman" w:hAnsi="Times New Roman"/>
          <w:b w:val="0"/>
          <w:sz w:val="24"/>
        </w:rPr>
      </w:pPr>
    </w:p>
    <w:p w14:paraId="79BA2693" w14:textId="77777777" w:rsidR="009A3025" w:rsidRPr="007B379B" w:rsidRDefault="009A3025" w:rsidP="0098049A">
      <w:pPr>
        <w:pStyle w:val="a3"/>
        <w:numPr>
          <w:ilvl w:val="0"/>
          <w:numId w:val="0"/>
        </w:numPr>
        <w:rPr>
          <w:rStyle w:val="affffe"/>
          <w:rFonts w:ascii="Times New Roman" w:hAnsi="Times New Roman"/>
          <w:b w:val="0"/>
          <w:sz w:val="24"/>
        </w:rPr>
      </w:pPr>
    </w:p>
    <w:p w14:paraId="7566DE25" w14:textId="77777777" w:rsidR="009A3025" w:rsidRPr="007B379B" w:rsidRDefault="009A3025" w:rsidP="0098049A">
      <w:pPr>
        <w:pStyle w:val="a3"/>
        <w:numPr>
          <w:ilvl w:val="0"/>
          <w:numId w:val="0"/>
        </w:numPr>
        <w:rPr>
          <w:rStyle w:val="affffe"/>
          <w:rFonts w:ascii="Times New Roman" w:hAnsi="Times New Roman"/>
          <w:b w:val="0"/>
          <w:sz w:val="24"/>
        </w:rPr>
      </w:pPr>
    </w:p>
    <w:p w14:paraId="06651E51" w14:textId="77777777" w:rsidR="009A3025" w:rsidRPr="007B379B" w:rsidRDefault="009A3025" w:rsidP="0098049A">
      <w:pPr>
        <w:pStyle w:val="a3"/>
        <w:numPr>
          <w:ilvl w:val="0"/>
          <w:numId w:val="0"/>
        </w:numPr>
        <w:rPr>
          <w:rStyle w:val="affffe"/>
          <w:rFonts w:ascii="Times New Roman" w:hAnsi="Times New Roman"/>
          <w:b w:val="0"/>
          <w:sz w:val="24"/>
        </w:rPr>
      </w:pPr>
    </w:p>
    <w:p w14:paraId="7048BA0D" w14:textId="77777777" w:rsidR="009A3025" w:rsidRPr="007B379B" w:rsidRDefault="009A3025" w:rsidP="0098049A">
      <w:pPr>
        <w:pStyle w:val="a3"/>
        <w:numPr>
          <w:ilvl w:val="0"/>
          <w:numId w:val="0"/>
        </w:numPr>
        <w:rPr>
          <w:rStyle w:val="affffe"/>
          <w:rFonts w:ascii="Times New Roman" w:hAnsi="Times New Roman"/>
          <w:b w:val="0"/>
          <w:sz w:val="24"/>
        </w:rPr>
      </w:pPr>
    </w:p>
    <w:p w14:paraId="31168081" w14:textId="77777777" w:rsidR="009A3025" w:rsidRPr="007B379B" w:rsidRDefault="009A3025" w:rsidP="0098049A">
      <w:pPr>
        <w:pStyle w:val="a3"/>
        <w:numPr>
          <w:ilvl w:val="0"/>
          <w:numId w:val="0"/>
        </w:numPr>
        <w:rPr>
          <w:rStyle w:val="affffe"/>
          <w:rFonts w:ascii="Times New Roman" w:hAnsi="Times New Roman"/>
          <w:b w:val="0"/>
          <w:sz w:val="24"/>
        </w:rPr>
      </w:pPr>
    </w:p>
    <w:p w14:paraId="474CB166" w14:textId="77777777" w:rsidR="009A3025" w:rsidRPr="007B379B" w:rsidRDefault="009A3025" w:rsidP="0098049A">
      <w:pPr>
        <w:pStyle w:val="a3"/>
        <w:numPr>
          <w:ilvl w:val="0"/>
          <w:numId w:val="0"/>
        </w:numPr>
        <w:rPr>
          <w:rStyle w:val="affffe"/>
          <w:rFonts w:ascii="Times New Roman" w:hAnsi="Times New Roman"/>
          <w:b w:val="0"/>
          <w:sz w:val="24"/>
        </w:rPr>
      </w:pPr>
    </w:p>
    <w:p w14:paraId="643E7C68" w14:textId="77777777" w:rsidR="009A3025" w:rsidRPr="007B379B" w:rsidRDefault="009A3025" w:rsidP="0098049A">
      <w:pPr>
        <w:pStyle w:val="a3"/>
        <w:numPr>
          <w:ilvl w:val="0"/>
          <w:numId w:val="0"/>
        </w:numPr>
        <w:rPr>
          <w:rStyle w:val="affffe"/>
          <w:rFonts w:ascii="Times New Roman" w:hAnsi="Times New Roman"/>
          <w:b w:val="0"/>
          <w:sz w:val="24"/>
        </w:rPr>
      </w:pPr>
    </w:p>
    <w:p w14:paraId="4C378044" w14:textId="77777777" w:rsidR="009A3025" w:rsidRPr="007B379B" w:rsidRDefault="009A3025" w:rsidP="0098049A">
      <w:pPr>
        <w:pStyle w:val="a3"/>
        <w:numPr>
          <w:ilvl w:val="0"/>
          <w:numId w:val="0"/>
        </w:numPr>
        <w:rPr>
          <w:rStyle w:val="affffe"/>
          <w:rFonts w:ascii="Times New Roman" w:hAnsi="Times New Roman"/>
          <w:b w:val="0"/>
          <w:sz w:val="24"/>
        </w:rPr>
      </w:pPr>
    </w:p>
    <w:p w14:paraId="08408C6B" w14:textId="77777777" w:rsidR="009A3025" w:rsidRPr="007B379B" w:rsidRDefault="009A3025" w:rsidP="0098049A">
      <w:pPr>
        <w:pStyle w:val="a3"/>
        <w:numPr>
          <w:ilvl w:val="0"/>
          <w:numId w:val="0"/>
        </w:numPr>
        <w:rPr>
          <w:rStyle w:val="affffe"/>
          <w:rFonts w:ascii="Times New Roman" w:hAnsi="Times New Roman"/>
          <w:b w:val="0"/>
          <w:sz w:val="24"/>
        </w:rPr>
      </w:pPr>
    </w:p>
    <w:p w14:paraId="2F57A4F0" w14:textId="77777777" w:rsidR="009A3025" w:rsidRPr="007B379B" w:rsidRDefault="009A3025" w:rsidP="0098049A">
      <w:pPr>
        <w:pStyle w:val="a3"/>
        <w:numPr>
          <w:ilvl w:val="0"/>
          <w:numId w:val="0"/>
        </w:numPr>
        <w:rPr>
          <w:rStyle w:val="affffe"/>
          <w:rFonts w:ascii="Times New Roman" w:hAnsi="Times New Roman"/>
          <w:b w:val="0"/>
          <w:sz w:val="24"/>
        </w:rPr>
      </w:pPr>
    </w:p>
    <w:p w14:paraId="505F4A47" w14:textId="77777777" w:rsidR="009A3025" w:rsidRPr="007B379B" w:rsidRDefault="009A3025" w:rsidP="0098049A">
      <w:pPr>
        <w:pStyle w:val="a3"/>
        <w:numPr>
          <w:ilvl w:val="0"/>
          <w:numId w:val="0"/>
        </w:numPr>
        <w:rPr>
          <w:rStyle w:val="affffe"/>
          <w:rFonts w:ascii="Times New Roman" w:hAnsi="Times New Roman"/>
          <w:b w:val="0"/>
          <w:sz w:val="24"/>
        </w:rPr>
      </w:pPr>
    </w:p>
    <w:p w14:paraId="72B15D62" w14:textId="77777777" w:rsidR="009A3025" w:rsidRPr="007B379B" w:rsidRDefault="009A3025" w:rsidP="0098049A">
      <w:pPr>
        <w:pStyle w:val="a3"/>
        <w:numPr>
          <w:ilvl w:val="0"/>
          <w:numId w:val="0"/>
        </w:numPr>
        <w:rPr>
          <w:rStyle w:val="affffe"/>
          <w:rFonts w:ascii="Times New Roman" w:hAnsi="Times New Roman"/>
          <w:b w:val="0"/>
          <w:sz w:val="24"/>
        </w:rPr>
      </w:pPr>
    </w:p>
    <w:p w14:paraId="19585F68" w14:textId="77777777" w:rsidR="009A3025" w:rsidRPr="007B379B" w:rsidRDefault="009A3025" w:rsidP="0098049A">
      <w:pPr>
        <w:pStyle w:val="a3"/>
        <w:numPr>
          <w:ilvl w:val="0"/>
          <w:numId w:val="0"/>
        </w:numPr>
        <w:rPr>
          <w:rStyle w:val="affffe"/>
          <w:rFonts w:ascii="Times New Roman" w:hAnsi="Times New Roman"/>
          <w:b w:val="0"/>
          <w:sz w:val="24"/>
        </w:rPr>
      </w:pPr>
    </w:p>
    <w:p w14:paraId="6E50D459" w14:textId="77777777" w:rsidR="009A3025" w:rsidRPr="007B379B" w:rsidRDefault="009A3025" w:rsidP="0098049A">
      <w:pPr>
        <w:pStyle w:val="a3"/>
        <w:numPr>
          <w:ilvl w:val="0"/>
          <w:numId w:val="0"/>
        </w:numPr>
        <w:rPr>
          <w:rStyle w:val="affffe"/>
          <w:rFonts w:ascii="Times New Roman" w:hAnsi="Times New Roman"/>
          <w:b w:val="0"/>
          <w:sz w:val="24"/>
        </w:rPr>
      </w:pPr>
    </w:p>
    <w:p w14:paraId="2DEF43AF"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4F045309"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73F25E87" w14:textId="77777777"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6D3A5B">
          <w:rPr>
            <w:webHidden/>
          </w:rPr>
          <w:t>4</w:t>
        </w:r>
        <w:r>
          <w:rPr>
            <w:webHidden/>
          </w:rPr>
          <w:fldChar w:fldCharType="end"/>
        </w:r>
      </w:hyperlink>
    </w:p>
    <w:p w14:paraId="34214E37" w14:textId="77777777" w:rsidR="009A3025" w:rsidRDefault="00593DC5">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6D3A5B">
          <w:rPr>
            <w:webHidden/>
          </w:rPr>
          <w:t>5</w:t>
        </w:r>
        <w:r w:rsidR="009A3025">
          <w:rPr>
            <w:webHidden/>
          </w:rPr>
          <w:fldChar w:fldCharType="end"/>
        </w:r>
      </w:hyperlink>
    </w:p>
    <w:p w14:paraId="7CC2607B" w14:textId="77777777" w:rsidR="009A3025" w:rsidRDefault="00593DC5">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6D3A5B">
          <w:rPr>
            <w:webHidden/>
          </w:rPr>
          <w:t>7</w:t>
        </w:r>
        <w:r w:rsidR="009A3025">
          <w:rPr>
            <w:webHidden/>
          </w:rPr>
          <w:fldChar w:fldCharType="end"/>
        </w:r>
      </w:hyperlink>
    </w:p>
    <w:p w14:paraId="47FC39FB" w14:textId="77777777" w:rsidR="009A3025" w:rsidRDefault="00593DC5">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6D3A5B">
          <w:rPr>
            <w:webHidden/>
          </w:rPr>
          <w:t>7</w:t>
        </w:r>
        <w:r w:rsidR="009A3025">
          <w:rPr>
            <w:webHidden/>
          </w:rPr>
          <w:fldChar w:fldCharType="end"/>
        </w:r>
      </w:hyperlink>
    </w:p>
    <w:p w14:paraId="32493038" w14:textId="77777777" w:rsidR="009A3025" w:rsidRDefault="00593DC5">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6D3A5B">
          <w:rPr>
            <w:webHidden/>
          </w:rPr>
          <w:t>7</w:t>
        </w:r>
        <w:r w:rsidR="009A3025">
          <w:rPr>
            <w:webHidden/>
          </w:rPr>
          <w:fldChar w:fldCharType="end"/>
        </w:r>
      </w:hyperlink>
    </w:p>
    <w:p w14:paraId="3CCBAC9C" w14:textId="77777777" w:rsidR="009A3025" w:rsidRDefault="00593DC5">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6D3A5B">
          <w:rPr>
            <w:webHidden/>
          </w:rPr>
          <w:t>8</w:t>
        </w:r>
        <w:r w:rsidR="009A3025">
          <w:rPr>
            <w:webHidden/>
          </w:rPr>
          <w:fldChar w:fldCharType="end"/>
        </w:r>
      </w:hyperlink>
    </w:p>
    <w:p w14:paraId="6CA9B576" w14:textId="77777777" w:rsidR="009A3025" w:rsidRDefault="00593DC5">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6D3A5B">
          <w:rPr>
            <w:webHidden/>
          </w:rPr>
          <w:t>9</w:t>
        </w:r>
        <w:r w:rsidR="009A3025">
          <w:rPr>
            <w:webHidden/>
          </w:rPr>
          <w:fldChar w:fldCharType="end"/>
        </w:r>
      </w:hyperlink>
    </w:p>
    <w:p w14:paraId="45A35312" w14:textId="77777777" w:rsidR="009A3025" w:rsidRDefault="00593DC5">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6D3A5B">
          <w:rPr>
            <w:webHidden/>
          </w:rPr>
          <w:t>9</w:t>
        </w:r>
        <w:r w:rsidR="009A3025">
          <w:rPr>
            <w:webHidden/>
          </w:rPr>
          <w:fldChar w:fldCharType="end"/>
        </w:r>
      </w:hyperlink>
    </w:p>
    <w:p w14:paraId="25B6C643" w14:textId="77777777" w:rsidR="009A3025" w:rsidRDefault="00593DC5">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6D3A5B">
          <w:rPr>
            <w:webHidden/>
          </w:rPr>
          <w:t>11</w:t>
        </w:r>
        <w:r w:rsidR="009A3025">
          <w:rPr>
            <w:webHidden/>
          </w:rPr>
          <w:fldChar w:fldCharType="end"/>
        </w:r>
      </w:hyperlink>
    </w:p>
    <w:p w14:paraId="6FE0C151" w14:textId="77777777" w:rsidR="009A3025" w:rsidRDefault="00593DC5">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6D3A5B">
          <w:rPr>
            <w:webHidden/>
          </w:rPr>
          <w:t>11</w:t>
        </w:r>
        <w:r w:rsidR="009A3025">
          <w:rPr>
            <w:webHidden/>
          </w:rPr>
          <w:fldChar w:fldCharType="end"/>
        </w:r>
      </w:hyperlink>
    </w:p>
    <w:p w14:paraId="1C653D7C" w14:textId="77777777" w:rsidR="009A3025" w:rsidRDefault="00593DC5">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6D3A5B">
          <w:rPr>
            <w:webHidden/>
          </w:rPr>
          <w:t>11</w:t>
        </w:r>
        <w:r w:rsidR="009A3025">
          <w:rPr>
            <w:webHidden/>
          </w:rPr>
          <w:fldChar w:fldCharType="end"/>
        </w:r>
      </w:hyperlink>
    </w:p>
    <w:p w14:paraId="72F477AA" w14:textId="77777777" w:rsidR="009A3025" w:rsidRDefault="00593DC5">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6D3A5B">
          <w:rPr>
            <w:webHidden/>
          </w:rPr>
          <w:t>11</w:t>
        </w:r>
        <w:r w:rsidR="009A3025">
          <w:rPr>
            <w:webHidden/>
          </w:rPr>
          <w:fldChar w:fldCharType="end"/>
        </w:r>
      </w:hyperlink>
    </w:p>
    <w:p w14:paraId="279FA8C0" w14:textId="77777777" w:rsidR="009A3025" w:rsidRDefault="00593DC5">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6D3A5B">
          <w:rPr>
            <w:webHidden/>
          </w:rPr>
          <w:t>12</w:t>
        </w:r>
        <w:r w:rsidR="009A3025">
          <w:rPr>
            <w:webHidden/>
          </w:rPr>
          <w:fldChar w:fldCharType="end"/>
        </w:r>
      </w:hyperlink>
    </w:p>
    <w:p w14:paraId="3319881F" w14:textId="77777777" w:rsidR="009A3025" w:rsidRDefault="00593DC5">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6D3A5B">
          <w:rPr>
            <w:webHidden/>
          </w:rPr>
          <w:t>12</w:t>
        </w:r>
        <w:r w:rsidR="009A3025">
          <w:rPr>
            <w:webHidden/>
          </w:rPr>
          <w:fldChar w:fldCharType="end"/>
        </w:r>
      </w:hyperlink>
    </w:p>
    <w:p w14:paraId="7587D3D7" w14:textId="77777777" w:rsidR="009A3025" w:rsidRDefault="00593DC5">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6D3A5B">
          <w:rPr>
            <w:webHidden/>
          </w:rPr>
          <w:t>13</w:t>
        </w:r>
        <w:r w:rsidR="009A3025">
          <w:rPr>
            <w:webHidden/>
          </w:rPr>
          <w:fldChar w:fldCharType="end"/>
        </w:r>
      </w:hyperlink>
    </w:p>
    <w:p w14:paraId="76D6E35A" w14:textId="77777777" w:rsidR="009A3025" w:rsidRDefault="00593DC5">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6D3A5B">
          <w:rPr>
            <w:webHidden/>
          </w:rPr>
          <w:t>14</w:t>
        </w:r>
        <w:r w:rsidR="009A3025">
          <w:rPr>
            <w:webHidden/>
          </w:rPr>
          <w:fldChar w:fldCharType="end"/>
        </w:r>
      </w:hyperlink>
    </w:p>
    <w:p w14:paraId="2CDCE477" w14:textId="77777777" w:rsidR="009A3025" w:rsidRDefault="00593DC5">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6D3A5B">
          <w:rPr>
            <w:webHidden/>
          </w:rPr>
          <w:t>14</w:t>
        </w:r>
        <w:r w:rsidR="009A3025">
          <w:rPr>
            <w:webHidden/>
          </w:rPr>
          <w:fldChar w:fldCharType="end"/>
        </w:r>
      </w:hyperlink>
    </w:p>
    <w:p w14:paraId="31356AF2" w14:textId="77777777" w:rsidR="009A3025" w:rsidRDefault="00593DC5">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6D3A5B">
          <w:rPr>
            <w:webHidden/>
          </w:rPr>
          <w:t>15</w:t>
        </w:r>
        <w:r w:rsidR="009A3025">
          <w:rPr>
            <w:webHidden/>
          </w:rPr>
          <w:fldChar w:fldCharType="end"/>
        </w:r>
      </w:hyperlink>
    </w:p>
    <w:p w14:paraId="695484DA" w14:textId="77777777" w:rsidR="009A3025" w:rsidRDefault="00593DC5">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6D3A5B">
          <w:rPr>
            <w:webHidden/>
          </w:rPr>
          <w:t>16</w:t>
        </w:r>
        <w:r w:rsidR="009A3025">
          <w:rPr>
            <w:webHidden/>
          </w:rPr>
          <w:fldChar w:fldCharType="end"/>
        </w:r>
      </w:hyperlink>
    </w:p>
    <w:p w14:paraId="6A798F36" w14:textId="77777777" w:rsidR="009A3025" w:rsidRDefault="00593DC5">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6D3A5B">
          <w:rPr>
            <w:webHidden/>
          </w:rPr>
          <w:t>16</w:t>
        </w:r>
        <w:r w:rsidR="009A3025">
          <w:rPr>
            <w:webHidden/>
          </w:rPr>
          <w:fldChar w:fldCharType="end"/>
        </w:r>
      </w:hyperlink>
    </w:p>
    <w:p w14:paraId="5477F9A9" w14:textId="77777777" w:rsidR="009A3025" w:rsidRDefault="00593DC5">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6D3A5B">
          <w:rPr>
            <w:webHidden/>
          </w:rPr>
          <w:t>16</w:t>
        </w:r>
        <w:r w:rsidR="009A3025">
          <w:rPr>
            <w:webHidden/>
          </w:rPr>
          <w:fldChar w:fldCharType="end"/>
        </w:r>
      </w:hyperlink>
    </w:p>
    <w:p w14:paraId="19B1A994" w14:textId="77777777" w:rsidR="009A3025" w:rsidRDefault="00593DC5">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6D3A5B">
          <w:rPr>
            <w:webHidden/>
          </w:rPr>
          <w:t>18</w:t>
        </w:r>
        <w:r w:rsidR="009A3025">
          <w:rPr>
            <w:webHidden/>
          </w:rPr>
          <w:fldChar w:fldCharType="end"/>
        </w:r>
      </w:hyperlink>
    </w:p>
    <w:p w14:paraId="4FC35CCB" w14:textId="77777777" w:rsidR="009A3025" w:rsidRDefault="00593DC5">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6D3A5B">
          <w:rPr>
            <w:webHidden/>
          </w:rPr>
          <w:t>19</w:t>
        </w:r>
        <w:r w:rsidR="009A3025">
          <w:rPr>
            <w:webHidden/>
          </w:rPr>
          <w:fldChar w:fldCharType="end"/>
        </w:r>
      </w:hyperlink>
    </w:p>
    <w:p w14:paraId="14CBC345" w14:textId="77777777" w:rsidR="009A3025" w:rsidRDefault="00593DC5">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6D3A5B">
          <w:rPr>
            <w:webHidden/>
          </w:rPr>
          <w:t>22</w:t>
        </w:r>
        <w:r w:rsidR="009A3025">
          <w:rPr>
            <w:webHidden/>
          </w:rPr>
          <w:fldChar w:fldCharType="end"/>
        </w:r>
      </w:hyperlink>
    </w:p>
    <w:p w14:paraId="680EFAA4" w14:textId="77777777" w:rsidR="009A3025" w:rsidRDefault="00593DC5">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6D3A5B">
          <w:rPr>
            <w:webHidden/>
          </w:rPr>
          <w:t>22</w:t>
        </w:r>
        <w:r w:rsidR="009A3025">
          <w:rPr>
            <w:webHidden/>
          </w:rPr>
          <w:fldChar w:fldCharType="end"/>
        </w:r>
      </w:hyperlink>
    </w:p>
    <w:p w14:paraId="21B257D9" w14:textId="77777777" w:rsidR="009A3025" w:rsidRDefault="00593DC5">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6D3A5B">
          <w:rPr>
            <w:webHidden/>
          </w:rPr>
          <w:t>23</w:t>
        </w:r>
        <w:r w:rsidR="009A3025">
          <w:rPr>
            <w:webHidden/>
          </w:rPr>
          <w:fldChar w:fldCharType="end"/>
        </w:r>
      </w:hyperlink>
    </w:p>
    <w:p w14:paraId="51E0D362" w14:textId="77777777" w:rsidR="009A3025" w:rsidRDefault="00593DC5">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6D3A5B">
          <w:rPr>
            <w:webHidden/>
          </w:rPr>
          <w:t>24</w:t>
        </w:r>
        <w:r w:rsidR="009A3025">
          <w:rPr>
            <w:webHidden/>
          </w:rPr>
          <w:fldChar w:fldCharType="end"/>
        </w:r>
      </w:hyperlink>
    </w:p>
    <w:p w14:paraId="391A2F3E" w14:textId="77777777" w:rsidR="009A3025" w:rsidRDefault="00593DC5">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6D3A5B">
          <w:rPr>
            <w:webHidden/>
          </w:rPr>
          <w:t>24</w:t>
        </w:r>
        <w:r w:rsidR="009A3025">
          <w:rPr>
            <w:webHidden/>
          </w:rPr>
          <w:fldChar w:fldCharType="end"/>
        </w:r>
      </w:hyperlink>
    </w:p>
    <w:p w14:paraId="3C9332CB" w14:textId="77777777" w:rsidR="009A3025" w:rsidRDefault="00593DC5">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6D3A5B">
          <w:rPr>
            <w:webHidden/>
          </w:rPr>
          <w:t>25</w:t>
        </w:r>
        <w:r w:rsidR="009A3025">
          <w:rPr>
            <w:webHidden/>
          </w:rPr>
          <w:fldChar w:fldCharType="end"/>
        </w:r>
      </w:hyperlink>
    </w:p>
    <w:p w14:paraId="76106458" w14:textId="77777777" w:rsidR="009A3025" w:rsidRDefault="00593DC5">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6D3A5B">
          <w:rPr>
            <w:webHidden/>
          </w:rPr>
          <w:t>30</w:t>
        </w:r>
        <w:r w:rsidR="009A3025">
          <w:rPr>
            <w:webHidden/>
          </w:rPr>
          <w:fldChar w:fldCharType="end"/>
        </w:r>
      </w:hyperlink>
    </w:p>
    <w:p w14:paraId="6DE6728F" w14:textId="77777777" w:rsidR="009A3025" w:rsidRDefault="00593DC5">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6D3A5B">
          <w:rPr>
            <w:webHidden/>
          </w:rPr>
          <w:t>33</w:t>
        </w:r>
        <w:r w:rsidR="009A3025">
          <w:rPr>
            <w:webHidden/>
          </w:rPr>
          <w:fldChar w:fldCharType="end"/>
        </w:r>
      </w:hyperlink>
    </w:p>
    <w:p w14:paraId="3CC5DC0C" w14:textId="77777777" w:rsidR="009A3025" w:rsidRDefault="00593DC5">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6D3A5B">
          <w:rPr>
            <w:webHidden/>
          </w:rPr>
          <w:t>33</w:t>
        </w:r>
        <w:r w:rsidR="009A3025">
          <w:rPr>
            <w:webHidden/>
          </w:rPr>
          <w:fldChar w:fldCharType="end"/>
        </w:r>
      </w:hyperlink>
    </w:p>
    <w:p w14:paraId="0D979B31" w14:textId="77777777" w:rsidR="009A3025" w:rsidRDefault="00593DC5">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6D3A5B">
          <w:rPr>
            <w:webHidden/>
          </w:rPr>
          <w:t>33</w:t>
        </w:r>
        <w:r w:rsidR="009A3025">
          <w:rPr>
            <w:webHidden/>
          </w:rPr>
          <w:fldChar w:fldCharType="end"/>
        </w:r>
      </w:hyperlink>
    </w:p>
    <w:p w14:paraId="0C2970AF" w14:textId="77777777" w:rsidR="009A3025" w:rsidRDefault="00593DC5">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6D3A5B">
          <w:rPr>
            <w:webHidden/>
          </w:rPr>
          <w:t>37</w:t>
        </w:r>
        <w:r w:rsidR="009A3025">
          <w:rPr>
            <w:webHidden/>
          </w:rPr>
          <w:fldChar w:fldCharType="end"/>
        </w:r>
      </w:hyperlink>
    </w:p>
    <w:p w14:paraId="2CD4A0CC" w14:textId="77777777" w:rsidR="009A3025" w:rsidRDefault="00593DC5">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6D3A5B">
          <w:rPr>
            <w:webHidden/>
          </w:rPr>
          <w:t>42</w:t>
        </w:r>
        <w:r w:rsidR="009A3025">
          <w:rPr>
            <w:webHidden/>
          </w:rPr>
          <w:fldChar w:fldCharType="end"/>
        </w:r>
      </w:hyperlink>
    </w:p>
    <w:p w14:paraId="742986ED" w14:textId="77777777" w:rsidR="009A3025" w:rsidRDefault="00593DC5">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6D3A5B">
          <w:rPr>
            <w:webHidden/>
          </w:rPr>
          <w:t>42</w:t>
        </w:r>
        <w:r w:rsidR="009A3025">
          <w:rPr>
            <w:webHidden/>
          </w:rPr>
          <w:fldChar w:fldCharType="end"/>
        </w:r>
      </w:hyperlink>
    </w:p>
    <w:p w14:paraId="782A239C" w14:textId="77777777" w:rsidR="009A3025" w:rsidRDefault="00593DC5">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6D3A5B">
          <w:rPr>
            <w:webHidden/>
          </w:rPr>
          <w:t>45</w:t>
        </w:r>
        <w:r w:rsidR="009A3025">
          <w:rPr>
            <w:webHidden/>
          </w:rPr>
          <w:fldChar w:fldCharType="end"/>
        </w:r>
      </w:hyperlink>
    </w:p>
    <w:p w14:paraId="03A51F12" w14:textId="77777777" w:rsidR="009A3025" w:rsidRDefault="00593DC5">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6D3A5B">
          <w:rPr>
            <w:webHidden/>
          </w:rPr>
          <w:t>45</w:t>
        </w:r>
        <w:r w:rsidR="009A3025">
          <w:rPr>
            <w:webHidden/>
          </w:rPr>
          <w:fldChar w:fldCharType="end"/>
        </w:r>
      </w:hyperlink>
    </w:p>
    <w:p w14:paraId="70A5B1B4" w14:textId="77777777" w:rsidR="009A3025" w:rsidRDefault="00593DC5">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6D3A5B">
          <w:rPr>
            <w:webHidden/>
          </w:rPr>
          <w:t>46</w:t>
        </w:r>
        <w:r w:rsidR="009A3025">
          <w:rPr>
            <w:webHidden/>
          </w:rPr>
          <w:fldChar w:fldCharType="end"/>
        </w:r>
      </w:hyperlink>
    </w:p>
    <w:p w14:paraId="1F9F4120" w14:textId="77777777" w:rsidR="009A3025" w:rsidRDefault="00593DC5">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6D3A5B">
          <w:rPr>
            <w:webHidden/>
          </w:rPr>
          <w:t>46</w:t>
        </w:r>
        <w:r w:rsidR="009A3025">
          <w:rPr>
            <w:webHidden/>
          </w:rPr>
          <w:fldChar w:fldCharType="end"/>
        </w:r>
      </w:hyperlink>
    </w:p>
    <w:p w14:paraId="3B92307B" w14:textId="77777777" w:rsidR="009A3025" w:rsidRDefault="00593DC5">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6D3A5B">
          <w:rPr>
            <w:webHidden/>
          </w:rPr>
          <w:t>48</w:t>
        </w:r>
        <w:r w:rsidR="009A3025">
          <w:rPr>
            <w:webHidden/>
          </w:rPr>
          <w:fldChar w:fldCharType="end"/>
        </w:r>
      </w:hyperlink>
    </w:p>
    <w:p w14:paraId="725ABFF0" w14:textId="77777777" w:rsidR="009A3025" w:rsidRDefault="00593DC5">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6D3A5B">
          <w:rPr>
            <w:webHidden/>
          </w:rPr>
          <w:t>48</w:t>
        </w:r>
        <w:r w:rsidR="009A3025">
          <w:rPr>
            <w:webHidden/>
          </w:rPr>
          <w:fldChar w:fldCharType="end"/>
        </w:r>
      </w:hyperlink>
    </w:p>
    <w:p w14:paraId="1E82518D" w14:textId="77777777" w:rsidR="009A3025" w:rsidRDefault="00593DC5">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6D3A5B">
          <w:rPr>
            <w:webHidden/>
          </w:rPr>
          <w:t>49</w:t>
        </w:r>
        <w:r w:rsidR="009A3025">
          <w:rPr>
            <w:webHidden/>
          </w:rPr>
          <w:fldChar w:fldCharType="end"/>
        </w:r>
      </w:hyperlink>
    </w:p>
    <w:p w14:paraId="087F4F57" w14:textId="77777777" w:rsidR="009A3025" w:rsidRDefault="00593DC5">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6D3A5B">
          <w:rPr>
            <w:webHidden/>
          </w:rPr>
          <w:t>49</w:t>
        </w:r>
        <w:r w:rsidR="009A3025">
          <w:rPr>
            <w:webHidden/>
          </w:rPr>
          <w:fldChar w:fldCharType="end"/>
        </w:r>
      </w:hyperlink>
    </w:p>
    <w:p w14:paraId="17136A2A" w14:textId="77777777" w:rsidR="009A3025" w:rsidRDefault="00593DC5">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6D3A5B">
          <w:rPr>
            <w:webHidden/>
          </w:rPr>
          <w:t>53</w:t>
        </w:r>
        <w:r w:rsidR="009A3025">
          <w:rPr>
            <w:webHidden/>
          </w:rPr>
          <w:fldChar w:fldCharType="end"/>
        </w:r>
      </w:hyperlink>
    </w:p>
    <w:p w14:paraId="5EDC9184" w14:textId="77777777" w:rsidR="009A3025" w:rsidRDefault="00593DC5">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6D3A5B">
          <w:rPr>
            <w:webHidden/>
          </w:rPr>
          <w:t>54</w:t>
        </w:r>
        <w:r w:rsidR="009A3025">
          <w:rPr>
            <w:webHidden/>
          </w:rPr>
          <w:fldChar w:fldCharType="end"/>
        </w:r>
      </w:hyperlink>
    </w:p>
    <w:p w14:paraId="4EC76100" w14:textId="77777777" w:rsidR="009A3025" w:rsidRDefault="00593DC5">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6D3A5B">
          <w:rPr>
            <w:webHidden/>
          </w:rPr>
          <w:t>55</w:t>
        </w:r>
        <w:r w:rsidR="009A3025">
          <w:rPr>
            <w:webHidden/>
          </w:rPr>
          <w:fldChar w:fldCharType="end"/>
        </w:r>
      </w:hyperlink>
    </w:p>
    <w:p w14:paraId="51E113FE" w14:textId="77777777" w:rsidR="009A3025" w:rsidRDefault="00593DC5">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6D3A5B">
          <w:rPr>
            <w:webHidden/>
          </w:rPr>
          <w:t>56</w:t>
        </w:r>
        <w:r w:rsidR="009A3025">
          <w:rPr>
            <w:webHidden/>
          </w:rPr>
          <w:fldChar w:fldCharType="end"/>
        </w:r>
      </w:hyperlink>
    </w:p>
    <w:p w14:paraId="42C8CCB1" w14:textId="77777777" w:rsidR="009A3025" w:rsidRDefault="00593DC5">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6D3A5B">
          <w:rPr>
            <w:webHidden/>
          </w:rPr>
          <w:t>58</w:t>
        </w:r>
        <w:r w:rsidR="009A3025">
          <w:rPr>
            <w:webHidden/>
          </w:rPr>
          <w:fldChar w:fldCharType="end"/>
        </w:r>
      </w:hyperlink>
    </w:p>
    <w:p w14:paraId="2C617ED7" w14:textId="77777777" w:rsidR="009A3025" w:rsidRDefault="00593DC5">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6D3A5B">
          <w:rPr>
            <w:webHidden/>
          </w:rPr>
          <w:t>59</w:t>
        </w:r>
        <w:r w:rsidR="009A3025">
          <w:rPr>
            <w:webHidden/>
          </w:rPr>
          <w:fldChar w:fldCharType="end"/>
        </w:r>
      </w:hyperlink>
    </w:p>
    <w:p w14:paraId="334BBE18"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7BC87D33"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55780F9A"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77788954" w14:textId="77777777" w:rsidTr="00027102">
        <w:tc>
          <w:tcPr>
            <w:tcW w:w="2235" w:type="dxa"/>
          </w:tcPr>
          <w:p w14:paraId="79FB6D5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D9FBAF7"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3D46D79"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5498FAE" w14:textId="77777777" w:rsidTr="00027102">
        <w:tc>
          <w:tcPr>
            <w:tcW w:w="2235" w:type="dxa"/>
          </w:tcPr>
          <w:p w14:paraId="66395B9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417AB3D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B52746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28E7E1CF" w14:textId="77777777" w:rsidTr="00027102">
        <w:tc>
          <w:tcPr>
            <w:tcW w:w="2235" w:type="dxa"/>
          </w:tcPr>
          <w:p w14:paraId="3219D96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24B54FE8"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C73FC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5407350" w14:textId="77777777" w:rsidTr="00027102">
        <w:tc>
          <w:tcPr>
            <w:tcW w:w="2235" w:type="dxa"/>
          </w:tcPr>
          <w:p w14:paraId="62CE9478"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2A22AA5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EEEABC6"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1567AAC7" w14:textId="77777777" w:rsidTr="00027102">
        <w:tc>
          <w:tcPr>
            <w:tcW w:w="2235" w:type="dxa"/>
          </w:tcPr>
          <w:p w14:paraId="4494C098"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19AD5CD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AD0555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00DEAA37" w14:textId="77777777" w:rsidTr="00027102">
        <w:tc>
          <w:tcPr>
            <w:tcW w:w="2235" w:type="dxa"/>
          </w:tcPr>
          <w:p w14:paraId="450F4D8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771E784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6F9312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4D8D1969" w14:textId="77777777" w:rsidTr="00027102">
        <w:tc>
          <w:tcPr>
            <w:tcW w:w="2235" w:type="dxa"/>
          </w:tcPr>
          <w:p w14:paraId="7934B0A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756B05F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5D0926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096B5CB8" w14:textId="77777777" w:rsidTr="00027102">
        <w:tc>
          <w:tcPr>
            <w:tcW w:w="2235" w:type="dxa"/>
          </w:tcPr>
          <w:p w14:paraId="3914C0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C29521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83F8F5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256524">
              <w:rPr>
                <w:rFonts w:ascii="Times New Roman" w:hAnsi="Times New Roman" w:hint="eastAsia"/>
                <w:sz w:val="24"/>
              </w:rPr>
              <w:t>Р</w:t>
            </w:r>
            <w:r w:rsidR="00256524">
              <w:rPr>
                <w:rFonts w:ascii="Times New Roman" w:hAnsi="Times New Roman"/>
                <w:sz w:val="24"/>
              </w:rPr>
              <w:t>УСИНВЕСТ</w:t>
            </w:r>
            <w:r w:rsidR="003F32BB" w:rsidRPr="003F32BB">
              <w:rPr>
                <w:rFonts w:ascii="Times New Roman" w:hAnsi="Times New Roman" w:hint="eastAsia"/>
                <w:sz w:val="24"/>
              </w:rPr>
              <w:t>»</w:t>
            </w:r>
          </w:p>
        </w:tc>
      </w:tr>
      <w:tr w:rsidR="009A3025" w:rsidRPr="00027102" w14:paraId="69FBB4E0" w14:textId="77777777" w:rsidTr="00027102">
        <w:tc>
          <w:tcPr>
            <w:tcW w:w="2235" w:type="dxa"/>
          </w:tcPr>
          <w:p w14:paraId="76D0BD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40FC527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AF3E7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2D826A7A" w14:textId="77777777" w:rsidTr="00027102">
        <w:tc>
          <w:tcPr>
            <w:tcW w:w="2235" w:type="dxa"/>
          </w:tcPr>
          <w:p w14:paraId="7856F6C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B45FE5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73C407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7F3BA235"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DCACDE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4AF4E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A25321"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256524">
        <w:rPr>
          <w:rFonts w:ascii="Times New Roman" w:hAnsi="Times New Roman" w:hint="eastAsia"/>
          <w:b/>
          <w:sz w:val="24"/>
        </w:rPr>
        <w:t>Р</w:t>
      </w:r>
      <w:r w:rsidR="00256524">
        <w:rPr>
          <w:rFonts w:ascii="Times New Roman" w:hAnsi="Times New Roman"/>
          <w:b/>
          <w:sz w:val="24"/>
        </w:rPr>
        <w:t>УСИНВЕСТ</w:t>
      </w:r>
      <w:r w:rsidR="003F32BB" w:rsidRPr="003F32BB">
        <w:rPr>
          <w:rFonts w:ascii="Times New Roman" w:hAnsi="Times New Roman" w:hint="eastAsia"/>
          <w:b/>
          <w:sz w:val="24"/>
        </w:rPr>
        <w:t>»</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445BF39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6D3A5B">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9C3F66"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338DC3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765BBC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4E1437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60E62756"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787FF8C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60784276"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009A840F"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6D3A5B">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42C8E91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30A34005"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1DBE04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B36C85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FAFE02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093764B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D2019A0"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4383D1BD"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312057F"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556997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EEDA19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0D5C14F7"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09D00AE"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422FC87C"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3E2B1C8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6D3A5B">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6D3A5B">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6D3A5B">
        <w:t>1</w:t>
      </w:r>
      <w:r w:rsidR="003A2AEB">
        <w:fldChar w:fldCharType="end"/>
      </w:r>
      <w:r w:rsidRPr="007B379B">
        <w:rPr>
          <w:rFonts w:ascii="Times New Roman" w:hAnsi="Times New Roman"/>
          <w:sz w:val="24"/>
        </w:rPr>
        <w:t xml:space="preserve"> информационной карты (далее – закупка).</w:t>
      </w:r>
    </w:p>
    <w:p w14:paraId="16F16A7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468D21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6D3A5B">
        <w:t>1</w:t>
      </w:r>
      <w:r w:rsidR="003A2AEB">
        <w:fldChar w:fldCharType="end"/>
      </w:r>
      <w:r w:rsidRPr="007B379B">
        <w:rPr>
          <w:rFonts w:ascii="Times New Roman" w:hAnsi="Times New Roman"/>
          <w:sz w:val="24"/>
        </w:rPr>
        <w:t>.</w:t>
      </w:r>
    </w:p>
    <w:p w14:paraId="2F5A85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6D3A5B">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3EB66BB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6D3A5B">
        <w:t>4</w:t>
      </w:r>
      <w:r w:rsidR="003A2AEB">
        <w:fldChar w:fldCharType="end"/>
      </w:r>
      <w:r w:rsidRPr="007B379B">
        <w:rPr>
          <w:rFonts w:ascii="Times New Roman" w:hAnsi="Times New Roman"/>
          <w:sz w:val="24"/>
        </w:rPr>
        <w:t>.</w:t>
      </w:r>
    </w:p>
    <w:p w14:paraId="774E732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w:t>
      </w:r>
    </w:p>
    <w:p w14:paraId="17A400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6D3A5B">
        <w:t>6</w:t>
      </w:r>
      <w:r w:rsidR="003A2AEB">
        <w:fldChar w:fldCharType="end"/>
      </w:r>
      <w:r w:rsidRPr="007B379B">
        <w:rPr>
          <w:rFonts w:ascii="Times New Roman" w:hAnsi="Times New Roman"/>
          <w:sz w:val="24"/>
        </w:rPr>
        <w:t>.</w:t>
      </w:r>
    </w:p>
    <w:p w14:paraId="09A0C44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6D3A5B">
        <w:t>0</w:t>
      </w:r>
      <w:r w:rsidR="003A2AEB">
        <w:fldChar w:fldCharType="end"/>
      </w:r>
      <w:r w:rsidRPr="007B379B">
        <w:rPr>
          <w:rFonts w:ascii="Times New Roman" w:hAnsi="Times New Roman"/>
          <w:sz w:val="24"/>
        </w:rPr>
        <w:t>.</w:t>
      </w:r>
    </w:p>
    <w:p w14:paraId="7796040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5125312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6D3A5B">
        <w:t>8</w:t>
      </w:r>
      <w:r w:rsidR="003A2AEB">
        <w:fldChar w:fldCharType="end"/>
      </w:r>
      <w:r w:rsidRPr="007B379B">
        <w:rPr>
          <w:rFonts w:ascii="Times New Roman" w:hAnsi="Times New Roman"/>
          <w:sz w:val="24"/>
        </w:rPr>
        <w:t>.</w:t>
      </w:r>
    </w:p>
    <w:p w14:paraId="1ADC3A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0DBC3DD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99CA9E3"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5A2E21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6D9B28F"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8A3E9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234C11E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3857442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6DF3E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6D3A5B" w:rsidRPr="006D3A5B">
        <w:rPr>
          <w:rFonts w:ascii="Times New Roman" w:hAnsi="Times New Roman"/>
          <w:sz w:val="24"/>
        </w:rPr>
        <w:t>4.19</w:t>
      </w:r>
      <w:r w:rsidR="003A2AEB">
        <w:fldChar w:fldCharType="end"/>
      </w:r>
      <w:r w:rsidRPr="007B379B">
        <w:rPr>
          <w:rFonts w:ascii="Times New Roman" w:hAnsi="Times New Roman"/>
          <w:sz w:val="24"/>
        </w:rPr>
        <w:t>;</w:t>
      </w:r>
    </w:p>
    <w:p w14:paraId="3D7AF62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1412E0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2C8F74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1673123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78E3818"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060ADD7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6D3A5B">
        <w:t>6</w:t>
      </w:r>
      <w:r w:rsidR="003A2AEB">
        <w:fldChar w:fldCharType="end"/>
      </w:r>
      <w:r w:rsidRPr="007B379B">
        <w:rPr>
          <w:rFonts w:ascii="Times New Roman" w:hAnsi="Times New Roman"/>
          <w:sz w:val="24"/>
        </w:rPr>
        <w:t xml:space="preserve"> информационной карты.</w:t>
      </w:r>
    </w:p>
    <w:p w14:paraId="69DE010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6D3A5B">
        <w:t>7</w:t>
      </w:r>
      <w:r w:rsidR="003A2AEB">
        <w:fldChar w:fldCharType="end"/>
      </w:r>
      <w:r w:rsidRPr="007B379B">
        <w:rPr>
          <w:rFonts w:ascii="Times New Roman" w:hAnsi="Times New Roman"/>
          <w:sz w:val="24"/>
        </w:rPr>
        <w:t xml:space="preserve"> информационной карты.</w:t>
      </w:r>
    </w:p>
    <w:p w14:paraId="04DA66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99EDB7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6E57376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2F65BD1" w14:textId="77777777"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6D3A5B">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02D2748"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3F48E48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A72D9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6D3A5B">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53030C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70B68C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BBF58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06BDDD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3CDCDB7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FDCB64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148BAC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E320BC7"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0FAC6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6D3A5B" w:rsidRPr="006D3A5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FAE7931"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636C39BF"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9F0326C"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1ECB3181"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6D3A5B" w:rsidRPr="006D3A5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436D44A" w14:textId="77777777"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6D3A5B" w:rsidRPr="006D3A5B">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767AFE16" w14:textId="77777777"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bookmarkEnd w:id="41"/>
    <w:p w14:paraId="67727E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6D3A5B" w:rsidRPr="006D3A5B">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2E73FB89" w14:textId="77777777" w:rsidR="009A3025" w:rsidRPr="007B379B" w:rsidRDefault="009A3025" w:rsidP="008C1A97">
      <w:pPr>
        <w:pStyle w:val="44"/>
        <w:ind w:left="0" w:firstLine="0"/>
        <w:rPr>
          <w:rFonts w:ascii="Times New Roman" w:hAnsi="Times New Roman"/>
          <w:sz w:val="24"/>
        </w:rPr>
      </w:pPr>
    </w:p>
    <w:p w14:paraId="3285946E"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499C1BBF"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04E15BC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48AE8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6D3A5B" w:rsidRPr="006D3A5B">
        <w:rPr>
          <w:rFonts w:ascii="Times New Roman" w:hAnsi="Times New Roman"/>
          <w:sz w:val="24"/>
        </w:rPr>
        <w:t>4.2</w:t>
      </w:r>
      <w:r w:rsidR="003A2AEB">
        <w:fldChar w:fldCharType="end"/>
      </w:r>
      <w:r w:rsidRPr="007B379B">
        <w:rPr>
          <w:rFonts w:ascii="Times New Roman" w:hAnsi="Times New Roman"/>
          <w:sz w:val="24"/>
        </w:rPr>
        <w:t>);</w:t>
      </w:r>
    </w:p>
    <w:p w14:paraId="701909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6D3A5B" w:rsidRPr="006D3A5B">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6D3A5B" w:rsidRPr="006D3A5B">
        <w:rPr>
          <w:rFonts w:ascii="Times New Roman" w:hAnsi="Times New Roman"/>
          <w:sz w:val="24"/>
        </w:rPr>
        <w:t>4.4</w:t>
      </w:r>
      <w:r w:rsidR="003A2AEB">
        <w:fldChar w:fldCharType="end"/>
      </w:r>
      <w:r w:rsidRPr="007B379B">
        <w:rPr>
          <w:rFonts w:ascii="Times New Roman" w:hAnsi="Times New Roman"/>
          <w:sz w:val="24"/>
        </w:rPr>
        <w:t>);</w:t>
      </w:r>
    </w:p>
    <w:p w14:paraId="0B9CB9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6D3A5B" w:rsidRPr="006D3A5B">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6D3A5B" w:rsidRPr="006D3A5B">
        <w:rPr>
          <w:rFonts w:ascii="Times New Roman" w:hAnsi="Times New Roman"/>
          <w:sz w:val="24"/>
        </w:rPr>
        <w:t>4.8</w:t>
      </w:r>
      <w:r w:rsidR="003A2AEB">
        <w:fldChar w:fldCharType="end"/>
      </w:r>
      <w:r w:rsidRPr="007B379B">
        <w:rPr>
          <w:rFonts w:ascii="Times New Roman" w:hAnsi="Times New Roman"/>
          <w:sz w:val="24"/>
        </w:rPr>
        <w:t>);</w:t>
      </w:r>
    </w:p>
    <w:p w14:paraId="168B2F6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6D3A5B" w:rsidRPr="006D3A5B">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6D3A5B" w:rsidRPr="006D3A5B">
        <w:rPr>
          <w:rFonts w:ascii="Times New Roman" w:hAnsi="Times New Roman"/>
          <w:sz w:val="24"/>
        </w:rPr>
        <w:t>4.10</w:t>
      </w:r>
      <w:r w:rsidR="003A2AEB">
        <w:fldChar w:fldCharType="end"/>
      </w:r>
      <w:r w:rsidRPr="007B379B">
        <w:rPr>
          <w:rFonts w:ascii="Times New Roman" w:hAnsi="Times New Roman"/>
          <w:sz w:val="24"/>
        </w:rPr>
        <w:t>);</w:t>
      </w:r>
    </w:p>
    <w:p w14:paraId="74A781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6D3A5B" w:rsidRPr="006D3A5B">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6D3A5B" w:rsidRPr="006D3A5B">
        <w:rPr>
          <w:rFonts w:ascii="Times New Roman" w:hAnsi="Times New Roman"/>
          <w:sz w:val="24"/>
        </w:rPr>
        <w:t>4.14</w:t>
      </w:r>
      <w:r w:rsidR="003A2AEB">
        <w:fldChar w:fldCharType="end"/>
      </w:r>
      <w:r w:rsidRPr="007B379B">
        <w:rPr>
          <w:rFonts w:ascii="Times New Roman" w:hAnsi="Times New Roman"/>
          <w:sz w:val="24"/>
        </w:rPr>
        <w:t>);</w:t>
      </w:r>
    </w:p>
    <w:p w14:paraId="591288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6D3A5B" w:rsidRPr="006D3A5B">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6D3A5B" w:rsidRPr="006D3A5B">
        <w:rPr>
          <w:rFonts w:ascii="Times New Roman" w:hAnsi="Times New Roman"/>
          <w:sz w:val="24"/>
        </w:rPr>
        <w:t>4.17</w:t>
      </w:r>
      <w:r w:rsidR="003A2AEB">
        <w:fldChar w:fldCharType="end"/>
      </w:r>
      <w:r w:rsidRPr="007B379B">
        <w:rPr>
          <w:rFonts w:ascii="Times New Roman" w:hAnsi="Times New Roman"/>
          <w:sz w:val="24"/>
        </w:rPr>
        <w:t>);</w:t>
      </w:r>
    </w:p>
    <w:p w14:paraId="36FC9D5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6D3A5B" w:rsidRPr="006D3A5B">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6D3A5B" w:rsidRPr="006D3A5B">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6D3A5B" w:rsidRPr="006D3A5B">
        <w:rPr>
          <w:rFonts w:ascii="Times New Roman" w:hAnsi="Times New Roman"/>
          <w:sz w:val="24"/>
        </w:rPr>
        <w:t>4.21</w:t>
      </w:r>
      <w:r w:rsidR="003A2AEB">
        <w:fldChar w:fldCharType="end"/>
      </w:r>
      <w:r w:rsidRPr="007B379B">
        <w:rPr>
          <w:rFonts w:ascii="Times New Roman" w:hAnsi="Times New Roman"/>
          <w:sz w:val="24"/>
        </w:rPr>
        <w:t>).</w:t>
      </w:r>
    </w:p>
    <w:p w14:paraId="142E2160"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48C32DE0"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02C3C79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6D3A5B">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2BCC9DD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63CFD42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6D3A5B">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70A38C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1E31F481"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7D7DBF25"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5C1AD6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CAFEAD1" w14:textId="77777777"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6D3A5B" w:rsidRPr="006D3A5B">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6D3A5B" w:rsidRPr="006D3A5B">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53D014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09E96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6D3A5B" w:rsidRPr="006D3A5B">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EF64F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1A4BCB0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8B8B7E3"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11737255"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4F5EB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396468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5C0D8DD9"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0F0796A0" w14:textId="77777777"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6D3A5B">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312A34F8"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B3ED474"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4692F1E"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02418EF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281606A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7008F5C0"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2C8BE7D"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0A407F14"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757E88C"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32812B3C"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2064779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4D7B3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6D3A5B" w:rsidRPr="006D3A5B">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6D3A5B" w:rsidRPr="006D3A5B">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6D3A5B" w:rsidRPr="006D3A5B">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6D3A5B" w:rsidRPr="006D3A5B">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3C7C6A6F"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0C0BF76C"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21FAE9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478E3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CC3D02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F15FDC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9B5944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56076C72"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75D831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1FA430A"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szCs w:val="24"/>
        </w:rPr>
        <w:t>).</w:t>
      </w:r>
    </w:p>
    <w:p w14:paraId="78EA7C7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56B5FD62"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1EC677D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6D3A5B" w:rsidRPr="006D3A5B">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EF02169"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1D3E9CB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60F4E6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43FC686"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DAFB4E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08BB106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B711238"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6D3A5B" w:rsidRPr="006D3A5B">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BD496CF"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75AA39F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1E7ED6D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304670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AF1FDA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109C64F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5AD9D67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2051CF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9354776"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1C034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5AC6411" w14:textId="77777777"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6D3A5B" w:rsidRPr="006D3A5B">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187ACD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CFE13E3"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4A4DC14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6D3A5B" w:rsidRPr="006D3A5B">
        <w:rPr>
          <w:rFonts w:ascii="Times New Roman" w:hAnsi="Times New Roman"/>
          <w:sz w:val="24"/>
        </w:rPr>
        <w:t>4.8</w:t>
      </w:r>
      <w:r w:rsidR="003A2AEB">
        <w:fldChar w:fldCharType="end"/>
      </w:r>
      <w:r w:rsidRPr="007B379B">
        <w:rPr>
          <w:rFonts w:ascii="Times New Roman" w:hAnsi="Times New Roman"/>
          <w:sz w:val="24"/>
        </w:rPr>
        <w:t>;</w:t>
      </w:r>
    </w:p>
    <w:p w14:paraId="23FBE57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19E833D"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91D647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6D3A5B" w:rsidRPr="006D3A5B">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47A3467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5DD380B9"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15FE2136"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14CCC9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A518AA2"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5403128"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3AAAB0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6D3A5B" w:rsidRPr="006D3A5B">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6D3A5B" w:rsidRPr="006D3A5B">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37CC6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6D3A5B" w:rsidRPr="006D3A5B">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14AA819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6C3B1BD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6D3A5B" w:rsidRPr="006D3A5B">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32A886C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646B76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61F634E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D59010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A8A15D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754CF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517B5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D3A5B" w:rsidRPr="006D3A5B">
        <w:rPr>
          <w:rFonts w:ascii="Times New Roman" w:hAnsi="Times New Roman"/>
          <w:sz w:val="24"/>
        </w:rPr>
        <w:t>4.18</w:t>
      </w:r>
      <w:r w:rsidR="003A2AEB">
        <w:fldChar w:fldCharType="end"/>
      </w:r>
      <w:r w:rsidRPr="007B379B">
        <w:rPr>
          <w:rFonts w:ascii="Times New Roman" w:hAnsi="Times New Roman"/>
          <w:sz w:val="24"/>
        </w:rPr>
        <w:t>).</w:t>
      </w:r>
    </w:p>
    <w:p w14:paraId="69A22615"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0C9BEB38" w14:textId="77777777"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6D3A5B" w:rsidRPr="006D3A5B">
        <w:rPr>
          <w:rFonts w:ascii="Times New Roman" w:hAnsi="Times New Roman"/>
          <w:sz w:val="24"/>
        </w:rPr>
        <w:t>4.5</w:t>
      </w:r>
      <w:r w:rsidR="003A2AEB">
        <w:fldChar w:fldCharType="end"/>
      </w:r>
      <w:r w:rsidRPr="007B379B">
        <w:rPr>
          <w:rFonts w:ascii="Times New Roman" w:hAnsi="Times New Roman"/>
          <w:sz w:val="24"/>
        </w:rPr>
        <w:t>;</w:t>
      </w:r>
      <w:bookmarkEnd w:id="277"/>
    </w:p>
    <w:p w14:paraId="549B72EC" w14:textId="77777777"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6A94AEAF" w14:textId="77777777"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D3A5B" w:rsidRPr="006D3A5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4FE5F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D3A5B" w:rsidRPr="006D3A5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D3A5B" w:rsidRPr="006D3A5B">
        <w:rPr>
          <w:rFonts w:ascii="Times New Roman" w:hAnsi="Times New Roman"/>
          <w:sz w:val="24"/>
        </w:rPr>
        <w:t>6.3</w:t>
      </w:r>
      <w:r w:rsidR="003A2AEB">
        <w:fldChar w:fldCharType="end"/>
      </w:r>
      <w:r w:rsidRPr="007B379B">
        <w:rPr>
          <w:rFonts w:ascii="Times New Roman" w:hAnsi="Times New Roman"/>
          <w:sz w:val="24"/>
        </w:rPr>
        <w:t>;</w:t>
      </w:r>
    </w:p>
    <w:p w14:paraId="0DA05329" w14:textId="77777777"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w:t>
      </w:r>
      <w:bookmarkEnd w:id="280"/>
    </w:p>
    <w:p w14:paraId="5AA30EF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6D3A5B" w:rsidRPr="006D3A5B">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3C819649"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26F3AB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6D3A5B" w:rsidRPr="006D3A5B">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02C9A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A35010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D3A5B" w:rsidRPr="006D3A5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E74807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6D3A5B" w:rsidRPr="006D3A5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D3A5B" w:rsidRPr="006D3A5B">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567248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59F14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0A8A1CF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F86FAD6"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2851D749"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66BCC29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6D3A5B" w:rsidRPr="006D3A5B">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6D3A5B" w:rsidRPr="006D3A5B">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2820819"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17DA0D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4B903863"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76D017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28210BF2"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6D402FB" w14:textId="77777777"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6D3A5B" w:rsidRPr="006D3A5B">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E83164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65FA530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4F4FCD9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439008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079C67D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164971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1AA5BA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62F7E75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6D3A5B" w:rsidRPr="006D3A5B">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B73335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6D86AEE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62EFF9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2B3454F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11ABED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D3A5B" w:rsidRPr="006D3A5B">
        <w:rPr>
          <w:rFonts w:ascii="Times New Roman" w:hAnsi="Times New Roman"/>
          <w:sz w:val="24"/>
        </w:rPr>
        <w:t>4.18</w:t>
      </w:r>
      <w:r w:rsidR="003A2AEB">
        <w:fldChar w:fldCharType="end"/>
      </w:r>
      <w:r w:rsidRPr="007B379B">
        <w:rPr>
          <w:rFonts w:ascii="Times New Roman" w:hAnsi="Times New Roman"/>
          <w:sz w:val="24"/>
        </w:rPr>
        <w:t>).</w:t>
      </w:r>
    </w:p>
    <w:p w14:paraId="0BCED78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192EE16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6D3A5B" w:rsidRPr="006D3A5B">
        <w:rPr>
          <w:rFonts w:ascii="Times New Roman" w:hAnsi="Times New Roman"/>
          <w:sz w:val="24"/>
        </w:rPr>
        <w:t>4.16</w:t>
      </w:r>
      <w:r w:rsidR="003A2AEB">
        <w:fldChar w:fldCharType="end"/>
      </w:r>
      <w:r w:rsidRPr="007B379B">
        <w:rPr>
          <w:rFonts w:ascii="Times New Roman" w:hAnsi="Times New Roman"/>
          <w:sz w:val="24"/>
        </w:rPr>
        <w:t>);</w:t>
      </w:r>
    </w:p>
    <w:p w14:paraId="368B2A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13DDEBC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43ABB6B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2D8D80DE"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28959E3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0EE2739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20799E7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C0BB3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0DBA046"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A06F2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9D5F1B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5FA67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02AA20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E9795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842D1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267EAD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64CB4D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66640CA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746460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4DF928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A92910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3D3C3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3E0EDAB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AE8A2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29ADE4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0F260B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18C828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6D3A5B" w:rsidRPr="006D3A5B">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6778088"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18AA9EF"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6FA62F6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57687A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3F3F9CF0"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67479A9"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D6BED0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07145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47C0B9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5D656E1"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6ACFF59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470C90DF" w14:textId="77777777"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6D3A5B" w:rsidRPr="006D3A5B">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6D3A5B" w:rsidRPr="006D3A5B">
        <w:rPr>
          <w:rFonts w:ascii="Times New Roman" w:hAnsi="Times New Roman"/>
          <w:sz w:val="24"/>
        </w:rPr>
        <w:t>4.12.8(3)</w:t>
      </w:r>
      <w:r w:rsidR="003A2AEB">
        <w:fldChar w:fldCharType="end"/>
      </w:r>
      <w:r w:rsidRPr="007B379B">
        <w:rPr>
          <w:rFonts w:ascii="Times New Roman" w:hAnsi="Times New Roman"/>
          <w:sz w:val="24"/>
        </w:rPr>
        <w:t>.</w:t>
      </w:r>
    </w:p>
    <w:p w14:paraId="481E82B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5589A02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1BD2448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C9AA2C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0363F36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2C7C9B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367EC0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4D69BC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382366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4125FF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9C565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4DA46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54C541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2E8076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6D3A5B" w:rsidRPr="006D3A5B">
        <w:rPr>
          <w:rFonts w:ascii="Times New Roman" w:hAnsi="Times New Roman"/>
          <w:sz w:val="24"/>
        </w:rPr>
        <w:t>4.14.8</w:t>
      </w:r>
      <w:r w:rsidR="003A2AEB">
        <w:fldChar w:fldCharType="end"/>
      </w:r>
      <w:r w:rsidRPr="007B379B">
        <w:rPr>
          <w:rFonts w:ascii="Times New Roman" w:hAnsi="Times New Roman"/>
          <w:sz w:val="24"/>
        </w:rPr>
        <w:t>.</w:t>
      </w:r>
    </w:p>
    <w:p w14:paraId="11444C37"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042C95DA" w14:textId="77777777"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3D7D84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6D3A5B" w:rsidRPr="006D3A5B">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358527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6D3A5B" w:rsidRPr="006D3A5B">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3E617D98"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3D1C178C"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9C01BD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9F8F9F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3F9A8A7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6BEDC3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0313BDF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76A9F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6D3A5B" w:rsidRPr="006D3A5B">
        <w:rPr>
          <w:rFonts w:ascii="Times New Roman" w:hAnsi="Times New Roman"/>
          <w:sz w:val="24"/>
        </w:rPr>
        <w:t>4.16</w:t>
      </w:r>
      <w:r w:rsidR="003A2AEB">
        <w:fldChar w:fldCharType="end"/>
      </w:r>
      <w:r w:rsidRPr="007B379B">
        <w:rPr>
          <w:rFonts w:ascii="Times New Roman" w:hAnsi="Times New Roman"/>
          <w:sz w:val="24"/>
        </w:rPr>
        <w:t>).</w:t>
      </w:r>
    </w:p>
    <w:p w14:paraId="407E0F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3F18AD6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30C0240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5632E673"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79BFB5AC"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4AA976E7"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624359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4CD33E6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F0E9E82"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EE3C2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2BA1F4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094E68B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2015103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6D3A5B" w:rsidRPr="006D3A5B">
        <w:rPr>
          <w:rFonts w:ascii="Times New Roman" w:hAnsi="Times New Roman"/>
          <w:sz w:val="24"/>
        </w:rPr>
        <w:t>4.20.4</w:t>
      </w:r>
      <w:r w:rsidR="003A2AEB">
        <w:fldChar w:fldCharType="end"/>
      </w:r>
      <w:r w:rsidRPr="007B379B">
        <w:rPr>
          <w:rFonts w:ascii="Times New Roman" w:hAnsi="Times New Roman"/>
          <w:sz w:val="24"/>
        </w:rPr>
        <w:t>);</w:t>
      </w:r>
    </w:p>
    <w:p w14:paraId="631C345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C1010E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F65ED2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2446B1B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1D02E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3F04A1E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FC3A97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0048AA20"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EB33F13" w14:textId="77777777"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6D3A5B" w:rsidRPr="006D3A5B">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D87B7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6D3A5B" w:rsidRPr="006D3A5B">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1A9BBF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641622AC"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403D08DC"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089BAB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CD9DD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2CBE8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5C975282"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445280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5C1E9154"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1BBA211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E94B743"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3A4776DB"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2A7908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6D3A5B">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15FF371" w14:textId="77777777"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6D3A5B" w:rsidRPr="006D3A5B">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6D3A5B" w:rsidRPr="006D3A5B">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90B079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672E5D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78D37106" w14:textId="77777777"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6D3A5B" w:rsidRPr="006D3A5B">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2A3E48B"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4483A1F4"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08E8F858"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6C8BEE4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D3A5B" w:rsidRPr="006D3A5B">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F402CD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D3A5B" w:rsidRPr="006D3A5B">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C0556C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23DED0E2" w14:textId="77777777"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6D3A5B" w:rsidRPr="006D3A5B">
        <w:rPr>
          <w:rFonts w:ascii="Times New Roman" w:hAnsi="Times New Roman"/>
          <w:sz w:val="24"/>
        </w:rPr>
        <w:t>4.20.10</w:t>
      </w:r>
      <w:r w:rsidR="003A2AEB">
        <w:fldChar w:fldCharType="end"/>
      </w:r>
      <w:r w:rsidRPr="007B379B">
        <w:rPr>
          <w:rFonts w:ascii="Times New Roman" w:hAnsi="Times New Roman"/>
          <w:sz w:val="24"/>
        </w:rPr>
        <w:t>;</w:t>
      </w:r>
      <w:bookmarkEnd w:id="436"/>
    </w:p>
    <w:p w14:paraId="360037C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6D3A5B" w:rsidRPr="006D3A5B">
        <w:rPr>
          <w:rFonts w:ascii="Times New Roman" w:hAnsi="Times New Roman"/>
          <w:sz w:val="24"/>
        </w:rPr>
        <w:t>4.20.12</w:t>
      </w:r>
      <w:r w:rsidR="003A2AEB">
        <w:fldChar w:fldCharType="end"/>
      </w:r>
      <w:r w:rsidRPr="007B379B">
        <w:rPr>
          <w:rFonts w:ascii="Times New Roman" w:hAnsi="Times New Roman"/>
          <w:sz w:val="24"/>
        </w:rPr>
        <w:t>.</w:t>
      </w:r>
    </w:p>
    <w:p w14:paraId="4167D628" w14:textId="77777777"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6D3A5B" w:rsidRPr="006D3A5B">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6D3A5B" w:rsidRPr="006D3A5B">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478F9DB7"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BA23F82" w14:textId="77777777"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6D3A5B" w:rsidRPr="006D3A5B">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6D3A5B" w:rsidRPr="006D3A5B">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A6B49C0" w14:textId="77777777"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6D3A5B" w:rsidRPr="006D3A5B">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10F9176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6D3A5B" w:rsidRPr="006D3A5B">
        <w:rPr>
          <w:rFonts w:ascii="Times New Roman" w:hAnsi="Times New Roman"/>
          <w:sz w:val="24"/>
        </w:rPr>
        <w:t>4.20.5</w:t>
      </w:r>
      <w:r w:rsidR="003A2AEB">
        <w:fldChar w:fldCharType="end"/>
      </w:r>
      <w:r w:rsidRPr="007B379B">
        <w:rPr>
          <w:rFonts w:ascii="Times New Roman" w:hAnsi="Times New Roman"/>
          <w:sz w:val="24"/>
        </w:rPr>
        <w:t>.</w:t>
      </w:r>
    </w:p>
    <w:p w14:paraId="3F039D4A" w14:textId="77777777"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6D3A5B" w:rsidRPr="006D3A5B">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08B5F5A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79EC6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313FDE0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A35B94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A112FCE"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0063E46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33E1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F6890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6D3A5B" w:rsidRPr="006D3A5B">
        <w:rPr>
          <w:rFonts w:ascii="Times New Roman" w:hAnsi="Times New Roman"/>
          <w:sz w:val="24"/>
        </w:rPr>
        <w:t>4.20.14</w:t>
      </w:r>
      <w:r w:rsidR="003A2AEB">
        <w:fldChar w:fldCharType="end"/>
      </w:r>
      <w:r w:rsidRPr="007B379B">
        <w:rPr>
          <w:rFonts w:ascii="Times New Roman" w:hAnsi="Times New Roman"/>
          <w:sz w:val="24"/>
        </w:rPr>
        <w:t>.</w:t>
      </w:r>
    </w:p>
    <w:p w14:paraId="797C39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2DA951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539A2F3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5D12FF3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CD6BD53"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29DDCA"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022E508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45D4CD3F" w14:textId="77777777"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6D3A5B" w:rsidRPr="006D3A5B">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0FD2C1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2349E3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AEF3E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6D3A5B" w:rsidRPr="006D3A5B">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6D3A5B" w:rsidRPr="006D3A5B">
        <w:rPr>
          <w:rFonts w:ascii="Times New Roman" w:hAnsi="Times New Roman"/>
          <w:sz w:val="24"/>
        </w:rPr>
        <w:t>4.20.19(2)</w:t>
      </w:r>
      <w:r w:rsidR="003A2AEB">
        <w:fldChar w:fldCharType="end"/>
      </w:r>
      <w:r w:rsidRPr="007B379B">
        <w:rPr>
          <w:rFonts w:ascii="Times New Roman" w:hAnsi="Times New Roman"/>
          <w:sz w:val="24"/>
        </w:rPr>
        <w:t>.</w:t>
      </w:r>
    </w:p>
    <w:p w14:paraId="26D0B3C6"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F8D834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6D3A5B" w:rsidRPr="006D3A5B">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62F123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57F1FC6F"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796E19B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FDCA6A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EF2C2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21383DE"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21B6BB5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7A3D83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4FD987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FCFDE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4A84366"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562E9252" w14:textId="77777777"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3B02D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28D62B0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6D3A5B" w:rsidRPr="006D3A5B">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6D3A5B" w:rsidRPr="006D3A5B">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B3DA72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474337F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6D3A5B" w:rsidRPr="006D3A5B">
        <w:rPr>
          <w:rFonts w:ascii="Times New Roman" w:hAnsi="Times New Roman"/>
          <w:sz w:val="24"/>
        </w:rPr>
        <w:t>4.21.6</w:t>
      </w:r>
      <w:r w:rsidR="003A2AEB">
        <w:fldChar w:fldCharType="end"/>
      </w:r>
      <w:r w:rsidRPr="007B379B">
        <w:rPr>
          <w:rFonts w:ascii="Times New Roman" w:hAnsi="Times New Roman"/>
          <w:sz w:val="24"/>
        </w:rPr>
        <w:t>;</w:t>
      </w:r>
    </w:p>
    <w:p w14:paraId="78C62D8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65CCB1F6"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8D40D3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B276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18F39E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551510C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2431B8E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228F2D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9C392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6D3A5B" w:rsidRPr="006D3A5B">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0EE74CB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5A769CB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1366CD9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69EA84D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4F6AA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60483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642E6D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5F9E72C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5CA5869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55285FD0"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08F081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0D93F5C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p>
    <w:p w14:paraId="004827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6B1EA9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1262A9A1"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6E1251FD"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4FE0423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958C949"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E2EF4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A592E98" w14:textId="77777777"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A5D606D" w14:textId="77777777"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3B48F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9F6AE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7A3D0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327894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56D81D11"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BDFF5E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9E9B23B"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56738F5"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5400D95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3F9E72E9" w14:textId="77777777"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6D3A5B">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CAB371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0F6DADD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7DB329A8"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5D520B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6D3A5B" w:rsidRPr="006D3A5B">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2F89E571" w14:textId="77777777"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6D3A5B" w:rsidRPr="006D3A5B">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6D3A5B" w:rsidRPr="006D3A5B">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833FBE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D540E02" w14:textId="77777777"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7CAA3F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6D3A5B" w:rsidRPr="006D3A5B">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6D3A5B" w:rsidRPr="006D3A5B">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2A63B28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DC4C4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0C1AB6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0DA5D92" w14:textId="77777777"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44496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D3A5B" w:rsidRPr="006D3A5B">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64460B9"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83F8CC0"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590758AC" w14:textId="77777777"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6D3A5B">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 xml:space="preserve"> извещения.</w:t>
      </w:r>
    </w:p>
    <w:p w14:paraId="09E19DCC"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55887965" w14:textId="77777777" w:rsidTr="00E33BC2">
        <w:trPr>
          <w:trHeight w:val="440"/>
          <w:tblHeader/>
        </w:trPr>
        <w:tc>
          <w:tcPr>
            <w:tcW w:w="567" w:type="dxa"/>
            <w:shd w:val="clear" w:color="auto" w:fill="D9D9D9"/>
            <w:vAlign w:val="center"/>
          </w:tcPr>
          <w:p w14:paraId="2F6F5062"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C6B9F0F"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27C1EC06"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4EC21FB0" w14:textId="77777777" w:rsidTr="00E33BC2">
        <w:trPr>
          <w:trHeight w:val="152"/>
        </w:trPr>
        <w:tc>
          <w:tcPr>
            <w:tcW w:w="567" w:type="dxa"/>
          </w:tcPr>
          <w:p w14:paraId="6FA60203"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4EA823A0"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236B98C1" w14:textId="70AD6029" w:rsidR="009A3025" w:rsidRDefault="007B7440" w:rsidP="00923C50">
            <w:pPr>
              <w:pStyle w:val="a3"/>
              <w:numPr>
                <w:ilvl w:val="0"/>
                <w:numId w:val="0"/>
              </w:numPr>
              <w:tabs>
                <w:tab w:val="left" w:pos="5535"/>
              </w:tabs>
              <w:rPr>
                <w:rFonts w:ascii="Times New Roman" w:hAnsi="Times New Roman"/>
                <w:sz w:val="24"/>
                <w:szCs w:val="24"/>
              </w:rPr>
            </w:pPr>
            <w:r w:rsidRPr="007B7440">
              <w:rPr>
                <w:rFonts w:ascii="Times New Roman" w:hAnsi="Times New Roman" w:hint="eastAsia"/>
                <w:sz w:val="24"/>
                <w:szCs w:val="24"/>
              </w:rPr>
              <w:t>Реализация</w:t>
            </w:r>
            <w:r w:rsidRPr="007B7440">
              <w:rPr>
                <w:rFonts w:ascii="Times New Roman" w:hAnsi="Times New Roman"/>
                <w:sz w:val="24"/>
                <w:szCs w:val="24"/>
              </w:rPr>
              <w:t xml:space="preserve"> </w:t>
            </w:r>
            <w:r w:rsidR="00585AC0">
              <w:rPr>
                <w:rFonts w:ascii="Times New Roman" w:hAnsi="Times New Roman"/>
                <w:sz w:val="24"/>
                <w:szCs w:val="24"/>
              </w:rPr>
              <w:t>к</w:t>
            </w:r>
            <w:r w:rsidR="00585AC0" w:rsidRPr="00585AC0">
              <w:rPr>
                <w:rFonts w:ascii="Times New Roman" w:hAnsi="Times New Roman"/>
                <w:sz w:val="24"/>
                <w:szCs w:val="24"/>
              </w:rPr>
              <w:t>атализатор</w:t>
            </w:r>
            <w:r w:rsidR="00585AC0">
              <w:rPr>
                <w:rFonts w:ascii="Times New Roman" w:hAnsi="Times New Roman"/>
                <w:sz w:val="24"/>
                <w:szCs w:val="24"/>
              </w:rPr>
              <w:t>а</w:t>
            </w:r>
            <w:r w:rsidR="00585AC0" w:rsidRPr="00585AC0">
              <w:rPr>
                <w:rFonts w:ascii="Times New Roman" w:hAnsi="Times New Roman"/>
                <w:sz w:val="24"/>
                <w:szCs w:val="24"/>
              </w:rPr>
              <w:t xml:space="preserve"> ТК-578 BRIM с пониженной активностью</w:t>
            </w:r>
            <w:r w:rsidR="00BF4683" w:rsidRPr="00BF4683">
              <w:rPr>
                <w:rFonts w:ascii="Times New Roman" w:hAnsi="Times New Roman" w:hint="eastAsia"/>
                <w:sz w:val="24"/>
                <w:szCs w:val="24"/>
              </w:rPr>
              <w:t xml:space="preserve"> </w:t>
            </w:r>
            <w:r w:rsidRPr="007B7440">
              <w:rPr>
                <w:rFonts w:ascii="Times New Roman" w:hAnsi="Times New Roman" w:hint="eastAsia"/>
                <w:sz w:val="24"/>
                <w:szCs w:val="24"/>
              </w:rPr>
              <w:t>филиалом</w:t>
            </w:r>
            <w:r w:rsidRPr="007B7440">
              <w:rPr>
                <w:rFonts w:ascii="Times New Roman" w:hAnsi="Times New Roman"/>
                <w:sz w:val="24"/>
                <w:szCs w:val="24"/>
              </w:rPr>
              <w:t xml:space="preserve"> </w:t>
            </w:r>
            <w:r w:rsidR="00923C50" w:rsidRPr="00923C50">
              <w:rPr>
                <w:rFonts w:ascii="Times New Roman" w:hAnsi="Times New Roman"/>
                <w:sz w:val="24"/>
                <w:szCs w:val="24"/>
              </w:rPr>
              <w:t>ООО «РУСИНВЕСТ» - «ТНПЗ» (г. Тюмень)</w:t>
            </w:r>
          </w:p>
          <w:p w14:paraId="71CFDF9B" w14:textId="77777777" w:rsidR="006D3A5B" w:rsidRPr="007B379B" w:rsidRDefault="006D3A5B" w:rsidP="00923C50">
            <w:pPr>
              <w:pStyle w:val="a3"/>
              <w:numPr>
                <w:ilvl w:val="0"/>
                <w:numId w:val="0"/>
              </w:numPr>
              <w:tabs>
                <w:tab w:val="left" w:pos="5535"/>
              </w:tabs>
              <w:rPr>
                <w:rFonts w:ascii="Times New Roman" w:hAnsi="Times New Roman"/>
                <w:bCs/>
                <w:sz w:val="24"/>
                <w:szCs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1"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02C5B6FE" w14:textId="77777777" w:rsidTr="00E33BC2">
        <w:trPr>
          <w:trHeight w:val="152"/>
        </w:trPr>
        <w:tc>
          <w:tcPr>
            <w:tcW w:w="567" w:type="dxa"/>
          </w:tcPr>
          <w:p w14:paraId="08468FD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607CF1E"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44A18059" w14:textId="5C72D0A5" w:rsidR="009A3025" w:rsidRPr="007B379B" w:rsidRDefault="00084D72" w:rsidP="00AE1721">
            <w:pPr>
              <w:pStyle w:val="a3"/>
              <w:numPr>
                <w:ilvl w:val="0"/>
                <w:numId w:val="0"/>
              </w:numPr>
              <w:rPr>
                <w:rFonts w:ascii="Times New Roman" w:hAnsi="Times New Roman"/>
                <w:bCs/>
                <w:sz w:val="24"/>
              </w:rPr>
            </w:pPr>
            <w:r>
              <w:rPr>
                <w:rFonts w:ascii="Times New Roman" w:hAnsi="Times New Roman"/>
                <w:bCs/>
                <w:sz w:val="24"/>
                <w:szCs w:val="24"/>
              </w:rPr>
              <w:t>1</w:t>
            </w:r>
            <w:r w:rsidR="00585AC0">
              <w:rPr>
                <w:rFonts w:ascii="Times New Roman" w:hAnsi="Times New Roman"/>
                <w:bCs/>
                <w:sz w:val="24"/>
                <w:szCs w:val="24"/>
              </w:rPr>
              <w:t>2</w:t>
            </w:r>
            <w:r w:rsidR="00923C50" w:rsidRPr="005411C2">
              <w:rPr>
                <w:rFonts w:ascii="Times New Roman" w:hAnsi="Times New Roman"/>
                <w:bCs/>
                <w:sz w:val="24"/>
                <w:szCs w:val="24"/>
              </w:rPr>
              <w:t>-Р-2023-РИ(ЭТП)</w:t>
            </w:r>
          </w:p>
        </w:tc>
      </w:tr>
      <w:tr w:rsidR="009A3025" w:rsidRPr="00027102" w14:paraId="72E905CA" w14:textId="77777777" w:rsidTr="00E33BC2">
        <w:trPr>
          <w:trHeight w:val="152"/>
        </w:trPr>
        <w:tc>
          <w:tcPr>
            <w:tcW w:w="567" w:type="dxa"/>
          </w:tcPr>
          <w:p w14:paraId="7609EDE2"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75F7FF78"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4610A5FD"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07BCBD72" w14:textId="77777777" w:rsidR="00923C50" w:rsidRPr="001B7467" w:rsidRDefault="00923C50" w:rsidP="00923C50">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6EBC6C6B"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9832F1" w14:textId="77777777" w:rsidR="00923C50"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62E71AF2"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5701961F" w14:textId="77777777" w:rsidR="009A3025" w:rsidRPr="00005A34" w:rsidRDefault="00923C50" w:rsidP="00923C50">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Казакова Анна Сергеевна</w:t>
            </w:r>
          </w:p>
        </w:tc>
      </w:tr>
      <w:tr w:rsidR="009A3025" w:rsidRPr="00027102" w14:paraId="2C11B162" w14:textId="77777777" w:rsidTr="00E33BC2">
        <w:trPr>
          <w:trHeight w:val="275"/>
        </w:trPr>
        <w:tc>
          <w:tcPr>
            <w:tcW w:w="567" w:type="dxa"/>
          </w:tcPr>
          <w:p w14:paraId="7090111D"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61ED73C1"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D7E9471" w14:textId="77777777"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6D3A5B">
              <w:t>3</w:t>
            </w:r>
            <w:r w:rsidR="003A2AEB">
              <w:fldChar w:fldCharType="end"/>
            </w:r>
            <w:r w:rsidRPr="007B379B">
              <w:rPr>
                <w:rFonts w:ascii="Times New Roman" w:hAnsi="Times New Roman"/>
                <w:sz w:val="24"/>
              </w:rPr>
              <w:t xml:space="preserve"> информационной карты</w:t>
            </w:r>
          </w:p>
        </w:tc>
      </w:tr>
      <w:tr w:rsidR="009A3025" w:rsidRPr="00027102" w14:paraId="3B6A65F2" w14:textId="77777777" w:rsidTr="00E33BC2">
        <w:trPr>
          <w:trHeight w:val="275"/>
        </w:trPr>
        <w:tc>
          <w:tcPr>
            <w:tcW w:w="567" w:type="dxa"/>
          </w:tcPr>
          <w:p w14:paraId="3DCEB9A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EB5B06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5B3C8295"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5F8C1AE7" w14:textId="77777777" w:rsidTr="00E33BC2">
        <w:trPr>
          <w:trHeight w:val="275"/>
        </w:trPr>
        <w:tc>
          <w:tcPr>
            <w:tcW w:w="567" w:type="dxa"/>
          </w:tcPr>
          <w:p w14:paraId="7BD5CA41"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53BD1B8B"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18D68E1F"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7A1700F1"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BD9872" w14:textId="77777777" w:rsidTr="00E33BC2">
        <w:trPr>
          <w:trHeight w:val="275"/>
        </w:trPr>
        <w:tc>
          <w:tcPr>
            <w:tcW w:w="567" w:type="dxa"/>
          </w:tcPr>
          <w:p w14:paraId="1CF10BC7"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665D8E6F"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2E2E1A8E" w14:textId="70A96AA0" w:rsidR="009A3025" w:rsidRPr="007B379B" w:rsidRDefault="00163F81" w:rsidP="000D7695">
            <w:pPr>
              <w:pStyle w:val="a3"/>
              <w:numPr>
                <w:ilvl w:val="0"/>
                <w:numId w:val="0"/>
              </w:numPr>
              <w:ind w:left="1134" w:hanging="1134"/>
              <w:rPr>
                <w:rFonts w:ascii="Times New Roman" w:hAnsi="Times New Roman"/>
                <w:bCs/>
                <w:sz w:val="24"/>
              </w:rPr>
            </w:pPr>
            <w:r w:rsidRPr="00163F81">
              <w:rPr>
                <w:rFonts w:ascii="Times New Roman" w:hAnsi="Times New Roman"/>
                <w:bCs/>
                <w:sz w:val="24"/>
              </w:rPr>
              <w:t>ЭТП по адресу http://www.ru-trade24.ru/</w:t>
            </w:r>
          </w:p>
        </w:tc>
      </w:tr>
      <w:tr w:rsidR="009A3025" w:rsidRPr="00027102" w14:paraId="22A2E369" w14:textId="77777777" w:rsidTr="00E33BC2">
        <w:trPr>
          <w:trHeight w:val="275"/>
        </w:trPr>
        <w:tc>
          <w:tcPr>
            <w:tcW w:w="567" w:type="dxa"/>
          </w:tcPr>
          <w:p w14:paraId="398E259B"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1D457D22"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0DDE4251" w14:textId="62BE8144" w:rsidR="009A3025" w:rsidRPr="007B379B" w:rsidRDefault="00163F81" w:rsidP="002A715A">
            <w:pPr>
              <w:pStyle w:val="a3"/>
              <w:numPr>
                <w:ilvl w:val="0"/>
                <w:numId w:val="0"/>
              </w:numPr>
              <w:rPr>
                <w:rFonts w:ascii="Times New Roman" w:hAnsi="Times New Roman"/>
                <w:bCs/>
                <w:sz w:val="24"/>
              </w:rPr>
            </w:pPr>
            <w:r w:rsidRPr="00163F81">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A3025" w:rsidRPr="00027102" w14:paraId="3635512B" w14:textId="77777777" w:rsidTr="00E33BC2">
        <w:trPr>
          <w:trHeight w:val="275"/>
        </w:trPr>
        <w:tc>
          <w:tcPr>
            <w:tcW w:w="567" w:type="dxa"/>
            <w:vMerge w:val="restart"/>
          </w:tcPr>
          <w:p w14:paraId="5DFAFFA5"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012E483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67962A31"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06DD986F" w14:textId="77777777" w:rsidR="0005498B" w:rsidRDefault="0005498B" w:rsidP="00E03570">
            <w:pPr>
              <w:pStyle w:val="a3"/>
              <w:numPr>
                <w:ilvl w:val="0"/>
                <w:numId w:val="0"/>
              </w:numPr>
              <w:spacing w:before="0"/>
              <w:rPr>
                <w:rFonts w:ascii="Times New Roman" w:hAnsi="Times New Roman"/>
                <w:bCs/>
                <w:sz w:val="24"/>
                <w:szCs w:val="24"/>
                <w:lang w:eastAsia="en-US"/>
              </w:rPr>
            </w:pPr>
          </w:p>
          <w:p w14:paraId="7E2D9836"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62D36BFC" w14:textId="77777777" w:rsidTr="00E33BC2">
        <w:trPr>
          <w:trHeight w:val="275"/>
        </w:trPr>
        <w:tc>
          <w:tcPr>
            <w:tcW w:w="567" w:type="dxa"/>
            <w:vMerge/>
          </w:tcPr>
          <w:p w14:paraId="3677BAB5"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A4294A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574DE83E"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8E24491" w14:textId="77777777" w:rsidTr="00E33BC2">
        <w:trPr>
          <w:trHeight w:val="275"/>
        </w:trPr>
        <w:tc>
          <w:tcPr>
            <w:tcW w:w="567" w:type="dxa"/>
            <w:vMerge/>
          </w:tcPr>
          <w:p w14:paraId="63E29E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7D83972"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0D207068"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084FCC8"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 xml:space="preserve">Цена договора включает в себя сумму всех расходов, предусмотренных проектом договора, и налогов, подлежащих </w:t>
            </w:r>
            <w:r w:rsidRPr="00146DB0">
              <w:rPr>
                <w:rFonts w:ascii="Times New Roman" w:hAnsi="Times New Roman"/>
                <w:sz w:val="24"/>
                <w:szCs w:val="24"/>
              </w:rPr>
              <w:lastRenderedPageBreak/>
              <w:t>уплате в соответствии с нормами законодательства.</w:t>
            </w:r>
          </w:p>
        </w:tc>
      </w:tr>
      <w:tr w:rsidR="009A3025" w:rsidRPr="00027102" w14:paraId="672577B5" w14:textId="77777777" w:rsidTr="00E33BC2">
        <w:trPr>
          <w:trHeight w:val="275"/>
        </w:trPr>
        <w:tc>
          <w:tcPr>
            <w:tcW w:w="567" w:type="dxa"/>
            <w:vMerge/>
          </w:tcPr>
          <w:p w14:paraId="1B6D6C8F"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FEA636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6DF4E5EC"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45081473" w14:textId="77777777" w:rsidTr="00E33BC2">
        <w:trPr>
          <w:trHeight w:val="275"/>
        </w:trPr>
        <w:tc>
          <w:tcPr>
            <w:tcW w:w="567" w:type="dxa"/>
            <w:vMerge w:val="restart"/>
          </w:tcPr>
          <w:p w14:paraId="236E4707"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8A79D1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3141D152"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bCs/>
                <w:sz w:val="24"/>
              </w:rPr>
              <w:t>.</w:t>
            </w:r>
          </w:p>
        </w:tc>
      </w:tr>
      <w:tr w:rsidR="009A3025" w:rsidRPr="00027102" w14:paraId="4CD70149" w14:textId="77777777" w:rsidTr="00E33BC2">
        <w:trPr>
          <w:trHeight w:val="275"/>
        </w:trPr>
        <w:tc>
          <w:tcPr>
            <w:tcW w:w="567" w:type="dxa"/>
            <w:vMerge/>
          </w:tcPr>
          <w:p w14:paraId="62055B90"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29690B6"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653A5115"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94590F7" w14:textId="77777777"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6D3A5B">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4D4ACD8F" w14:textId="77777777" w:rsidTr="00E33BC2">
        <w:trPr>
          <w:trHeight w:val="275"/>
        </w:trPr>
        <w:tc>
          <w:tcPr>
            <w:tcW w:w="567" w:type="dxa"/>
            <w:vMerge w:val="restart"/>
          </w:tcPr>
          <w:p w14:paraId="6F593824"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4CCBA920"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C2407C4" w14:textId="77777777" w:rsidR="009A3025" w:rsidRPr="006D3A5B" w:rsidRDefault="006D3A5B" w:rsidP="00C63E95">
            <w:pPr>
              <w:pStyle w:val="a3"/>
              <w:numPr>
                <w:ilvl w:val="0"/>
                <w:numId w:val="0"/>
              </w:numPr>
              <w:rPr>
                <w:rFonts w:ascii="Times New Roman" w:hAnsi="Times New Roman"/>
                <w:b/>
                <w:bCs/>
                <w:sz w:val="24"/>
              </w:rPr>
            </w:pPr>
            <w:r w:rsidRPr="006D3A5B">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27E9A08B" w14:textId="77777777" w:rsidTr="00E33BC2">
        <w:trPr>
          <w:trHeight w:val="275"/>
        </w:trPr>
        <w:tc>
          <w:tcPr>
            <w:tcW w:w="567" w:type="dxa"/>
            <w:vMerge/>
          </w:tcPr>
          <w:p w14:paraId="49BCBB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868209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7DB87190" w14:textId="77777777" w:rsidR="009A3025" w:rsidRPr="007B379B" w:rsidRDefault="006D3A5B" w:rsidP="00C63E95">
            <w:pPr>
              <w:pStyle w:val="a3"/>
              <w:numPr>
                <w:ilvl w:val="0"/>
                <w:numId w:val="0"/>
              </w:numPr>
              <w:rPr>
                <w:rFonts w:ascii="Times New Roman" w:hAnsi="Times New Roman"/>
                <w:sz w:val="24"/>
              </w:rPr>
            </w:pPr>
            <w:r w:rsidRPr="006D3A5B">
              <w:rPr>
                <w:rFonts w:ascii="Times New Roman" w:hAnsi="Times New Roman"/>
                <w:b/>
                <w:bCs/>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38FAF813" w14:textId="77777777" w:rsidTr="00E33BC2">
        <w:trPr>
          <w:trHeight w:val="275"/>
        </w:trPr>
        <w:tc>
          <w:tcPr>
            <w:tcW w:w="567" w:type="dxa"/>
            <w:vMerge/>
          </w:tcPr>
          <w:p w14:paraId="48C0B875"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47130A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5654453" w14:textId="77777777" w:rsidR="009A3025" w:rsidRPr="00797D5C" w:rsidRDefault="006D3A5B" w:rsidP="00C63E95">
            <w:pPr>
              <w:pStyle w:val="a3"/>
              <w:numPr>
                <w:ilvl w:val="0"/>
                <w:numId w:val="0"/>
              </w:numPr>
              <w:rPr>
                <w:rFonts w:ascii="Times New Roman" w:hAnsi="Times New Roman"/>
                <w:sz w:val="24"/>
              </w:rPr>
            </w:pPr>
            <w:r w:rsidRPr="006D3A5B">
              <w:rPr>
                <w:rFonts w:ascii="Times New Roman" w:eastAsia="Calibri" w:hAnsi="Times New Roman"/>
                <w:b/>
                <w:bCs/>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tc>
      </w:tr>
      <w:tr w:rsidR="009A3025" w:rsidRPr="00027102" w14:paraId="3954FB8C" w14:textId="77777777" w:rsidTr="00E33BC2">
        <w:trPr>
          <w:trHeight w:val="275"/>
        </w:trPr>
        <w:tc>
          <w:tcPr>
            <w:tcW w:w="567" w:type="dxa"/>
            <w:vMerge/>
          </w:tcPr>
          <w:p w14:paraId="0F0BB52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F31D1F1"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454FE18B" w14:textId="77777777" w:rsidR="0005498B" w:rsidRPr="006135AD" w:rsidRDefault="006135AD" w:rsidP="00C839D1">
            <w:pPr>
              <w:pStyle w:val="a3"/>
              <w:numPr>
                <w:ilvl w:val="0"/>
                <w:numId w:val="0"/>
              </w:numPr>
              <w:rPr>
                <w:rFonts w:ascii="Times New Roman" w:eastAsia="Calibri" w:hAnsi="Times New Roman"/>
                <w:b/>
                <w:bCs/>
                <w:sz w:val="24"/>
                <w:szCs w:val="24"/>
                <w:lang w:eastAsia="en-US"/>
              </w:rPr>
            </w:pPr>
            <w:r w:rsidRPr="006135AD">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p>
          <w:p w14:paraId="248C66EB" w14:textId="77777777" w:rsidR="006135AD" w:rsidRPr="0005498B" w:rsidRDefault="006135AD" w:rsidP="00C839D1">
            <w:pPr>
              <w:pStyle w:val="a3"/>
              <w:numPr>
                <w:ilvl w:val="0"/>
                <w:numId w:val="0"/>
              </w:numPr>
              <w:rPr>
                <w:rFonts w:ascii="Times New Roman" w:hAnsi="Times New Roman"/>
                <w:b/>
                <w:bCs/>
                <w:sz w:val="24"/>
                <w:szCs w:val="24"/>
              </w:rPr>
            </w:pPr>
            <w:r w:rsidRPr="006135AD">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6D111024" w14:textId="77777777" w:rsidTr="00E33BC2">
        <w:trPr>
          <w:trHeight w:val="397"/>
        </w:trPr>
        <w:tc>
          <w:tcPr>
            <w:tcW w:w="567" w:type="dxa"/>
          </w:tcPr>
          <w:p w14:paraId="0C42E9DA"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7E12085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4D5E724" w14:textId="77777777"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w:t>
            </w:r>
            <w:r w:rsidRPr="00424C46">
              <w:rPr>
                <w:rFonts w:ascii="Times New Roman" w:hAnsi="Times New Roman"/>
                <w:sz w:val="24"/>
              </w:rPr>
              <w:lastRenderedPageBreak/>
              <w:t xml:space="preserve">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6D3A5B" w:rsidRPr="006D3A5B">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42808166" w14:textId="77777777" w:rsidTr="00E33BC2">
        <w:trPr>
          <w:trHeight w:val="397"/>
        </w:trPr>
        <w:tc>
          <w:tcPr>
            <w:tcW w:w="567" w:type="dxa"/>
          </w:tcPr>
          <w:p w14:paraId="42A51A88"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52F7AB2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026D9F2F"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00AD1B96" w14:textId="77777777" w:rsidTr="00E33BC2">
        <w:trPr>
          <w:trHeight w:val="397"/>
        </w:trPr>
        <w:tc>
          <w:tcPr>
            <w:tcW w:w="567" w:type="dxa"/>
            <w:vMerge w:val="restart"/>
          </w:tcPr>
          <w:p w14:paraId="56F11028"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7905A0CD"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67F6C33E"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3CB2ED71" w14:textId="77777777" w:rsidTr="00E33BC2">
        <w:trPr>
          <w:trHeight w:val="397"/>
        </w:trPr>
        <w:tc>
          <w:tcPr>
            <w:tcW w:w="567" w:type="dxa"/>
            <w:vMerge/>
          </w:tcPr>
          <w:p w14:paraId="0C07F8D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8E26EE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11C48F1C"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13783840" w14:textId="77777777" w:rsidTr="00E33BC2">
        <w:trPr>
          <w:trHeight w:val="397"/>
        </w:trPr>
        <w:tc>
          <w:tcPr>
            <w:tcW w:w="567" w:type="dxa"/>
            <w:vMerge w:val="restart"/>
          </w:tcPr>
          <w:p w14:paraId="374BD617"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7360FDD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6AF6A72C"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221CF538" w14:textId="77777777" w:rsidTr="00E33BC2">
        <w:trPr>
          <w:trHeight w:val="397"/>
        </w:trPr>
        <w:tc>
          <w:tcPr>
            <w:tcW w:w="567" w:type="dxa"/>
            <w:vMerge/>
          </w:tcPr>
          <w:p w14:paraId="0612AD12"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1586396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954B7D3"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3722240E" w14:textId="77777777" w:rsidTr="00E33BC2">
        <w:trPr>
          <w:trHeight w:val="709"/>
        </w:trPr>
        <w:tc>
          <w:tcPr>
            <w:tcW w:w="567" w:type="dxa"/>
            <w:vMerge w:val="restart"/>
          </w:tcPr>
          <w:p w14:paraId="4BF81778"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07A9444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03ADA1B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68D8DC17" w14:textId="77777777" w:rsidTr="00E33BC2">
        <w:trPr>
          <w:trHeight w:val="297"/>
        </w:trPr>
        <w:tc>
          <w:tcPr>
            <w:tcW w:w="567" w:type="dxa"/>
            <w:vMerge/>
          </w:tcPr>
          <w:p w14:paraId="33CDEB81"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7DD0731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0DC91F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4FB17F5C" w14:textId="77777777" w:rsidTr="00E33BC2">
        <w:trPr>
          <w:trHeight w:val="194"/>
        </w:trPr>
        <w:tc>
          <w:tcPr>
            <w:tcW w:w="567" w:type="dxa"/>
          </w:tcPr>
          <w:p w14:paraId="62804801"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6E572C8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154DD10"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8B7BE47" w14:textId="77777777" w:rsidTr="00E33BC2">
        <w:trPr>
          <w:trHeight w:val="397"/>
        </w:trPr>
        <w:tc>
          <w:tcPr>
            <w:tcW w:w="567" w:type="dxa"/>
          </w:tcPr>
          <w:p w14:paraId="676FD060"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4799D88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1585B7"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37A1089D" w14:textId="77777777" w:rsidTr="00E33BC2">
        <w:trPr>
          <w:trHeight w:val="397"/>
        </w:trPr>
        <w:tc>
          <w:tcPr>
            <w:tcW w:w="567" w:type="dxa"/>
          </w:tcPr>
          <w:p w14:paraId="3C0BB349"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27E9DD5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51DD7367"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D8752F2" w14:textId="77777777" w:rsidTr="00E33BC2">
        <w:trPr>
          <w:trHeight w:val="397"/>
        </w:trPr>
        <w:tc>
          <w:tcPr>
            <w:tcW w:w="567" w:type="dxa"/>
          </w:tcPr>
          <w:p w14:paraId="37D452D7"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677AD9D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6F042834"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43486ED5" w14:textId="77777777" w:rsidTr="00E33BC2">
        <w:trPr>
          <w:trHeight w:val="397"/>
        </w:trPr>
        <w:tc>
          <w:tcPr>
            <w:tcW w:w="567" w:type="dxa"/>
          </w:tcPr>
          <w:p w14:paraId="1B85D1BA"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77CB8ECE"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5732648E"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0A90FF38" w14:textId="77777777" w:rsidTr="00E33BC2">
        <w:trPr>
          <w:trHeight w:val="232"/>
        </w:trPr>
        <w:tc>
          <w:tcPr>
            <w:tcW w:w="567" w:type="dxa"/>
          </w:tcPr>
          <w:p w14:paraId="4CD0B3A6"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7D88D213"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04F01CE4" w14:textId="6A67B4CF" w:rsidR="009A3025" w:rsidRPr="007B379B" w:rsidRDefault="00614E6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Pr="001B3031">
              <w:rPr>
                <w:rFonts w:ascii="Times New Roman" w:hAnsi="Times New Roman"/>
                <w:bCs/>
                <w:spacing w:val="-6"/>
                <w:sz w:val="24"/>
              </w:rPr>
              <w:t>16</w:t>
            </w:r>
            <w:r>
              <w:rPr>
                <w:rFonts w:ascii="Times New Roman" w:hAnsi="Times New Roman"/>
                <w:bCs/>
                <w:spacing w:val="-6"/>
                <w:sz w:val="24"/>
              </w:rPr>
              <w:t>» октября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593DC5">
              <w:rPr>
                <w:rFonts w:ascii="Times New Roman" w:hAnsi="Times New Roman"/>
                <w:bCs/>
                <w:spacing w:val="-6"/>
                <w:sz w:val="24"/>
              </w:rPr>
              <w:t>07</w:t>
            </w:r>
            <w:r w:rsidRPr="0061579A">
              <w:rPr>
                <w:rFonts w:ascii="Times New Roman" w:hAnsi="Times New Roman"/>
                <w:bCs/>
                <w:spacing w:val="-6"/>
                <w:sz w:val="24"/>
              </w:rPr>
              <w:t>»</w:t>
            </w:r>
            <w:r>
              <w:rPr>
                <w:rFonts w:ascii="Times New Roman" w:hAnsi="Times New Roman"/>
                <w:bCs/>
                <w:spacing w:val="-6"/>
                <w:sz w:val="24"/>
              </w:rPr>
              <w:t xml:space="preserve"> </w:t>
            </w:r>
            <w:r w:rsidR="00593DC5">
              <w:rPr>
                <w:rFonts w:ascii="Times New Roman" w:hAnsi="Times New Roman"/>
                <w:bCs/>
                <w:spacing w:val="-6"/>
                <w:sz w:val="24"/>
              </w:rPr>
              <w:t>ноября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07A977A4" w14:textId="77777777" w:rsidTr="00E33BC2">
        <w:trPr>
          <w:trHeight w:val="232"/>
        </w:trPr>
        <w:tc>
          <w:tcPr>
            <w:tcW w:w="567" w:type="dxa"/>
          </w:tcPr>
          <w:p w14:paraId="779BB725"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2BCE024D"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193B0131" w14:textId="5D685DCC" w:rsidR="009A3025" w:rsidRPr="007B379B" w:rsidRDefault="00614E6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6D3A5B">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Pr>
                <w:rFonts w:ascii="Times New Roman" w:hAnsi="Times New Roman"/>
                <w:bCs/>
                <w:sz w:val="24"/>
                <w:lang w:val="en-US"/>
              </w:rPr>
              <w:t>16</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октября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593DC5">
              <w:rPr>
                <w:rFonts w:ascii="Times New Roman" w:hAnsi="Times New Roman"/>
                <w:bCs/>
                <w:spacing w:val="-6"/>
                <w:sz w:val="24"/>
              </w:rPr>
              <w:t>06</w:t>
            </w:r>
            <w:r w:rsidRPr="007B379B">
              <w:rPr>
                <w:rFonts w:ascii="Times New Roman" w:hAnsi="Times New Roman"/>
                <w:bCs/>
                <w:spacing w:val="-6"/>
                <w:sz w:val="24"/>
              </w:rPr>
              <w:t xml:space="preserve">» </w:t>
            </w:r>
            <w:r w:rsidR="00593DC5">
              <w:rPr>
                <w:rFonts w:ascii="Times New Roman" w:hAnsi="Times New Roman"/>
                <w:bCs/>
                <w:spacing w:val="-6"/>
                <w:sz w:val="24"/>
              </w:rPr>
              <w:t>ноября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14:paraId="6098C6D7" w14:textId="77777777" w:rsidTr="00E33BC2">
        <w:trPr>
          <w:trHeight w:val="232"/>
        </w:trPr>
        <w:tc>
          <w:tcPr>
            <w:tcW w:w="567" w:type="dxa"/>
          </w:tcPr>
          <w:p w14:paraId="0B5F82F5"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6A2FA334"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3A284457" w14:textId="77777777" w:rsidR="00163F81" w:rsidRPr="00C95A67" w:rsidRDefault="00163F81" w:rsidP="00163F81">
            <w:pPr>
              <w:pStyle w:val="a3"/>
              <w:numPr>
                <w:ilvl w:val="0"/>
                <w:numId w:val="0"/>
              </w:numPr>
              <w:rPr>
                <w:rFonts w:ascii="Times New Roman" w:hAnsi="Times New Roman"/>
                <w:bCs/>
                <w:spacing w:val="-6"/>
                <w:sz w:val="24"/>
                <w:szCs w:val="24"/>
              </w:rPr>
            </w:pPr>
            <w:r w:rsidRPr="00C95A67">
              <w:rPr>
                <w:rFonts w:ascii="Times New Roman" w:hAnsi="Times New Roman"/>
                <w:bCs/>
                <w:spacing w:val="-6"/>
                <w:sz w:val="24"/>
                <w:szCs w:val="24"/>
              </w:rPr>
              <w:t>Адрес ЭТП в информационно-коммуникационной сети «Интернет»: http://www.ru-trade24.ru/</w:t>
            </w:r>
          </w:p>
          <w:p w14:paraId="35D28AB5" w14:textId="77777777" w:rsidR="00163F81" w:rsidRPr="00C95A67" w:rsidRDefault="00163F81" w:rsidP="00163F81">
            <w:pPr>
              <w:pStyle w:val="a3"/>
              <w:numPr>
                <w:ilvl w:val="0"/>
                <w:numId w:val="0"/>
              </w:numPr>
              <w:ind w:left="67"/>
              <w:rPr>
                <w:rFonts w:ascii="Times New Roman" w:hAnsi="Times New Roman"/>
                <w:bCs/>
                <w:spacing w:val="-6"/>
                <w:sz w:val="24"/>
              </w:rPr>
            </w:pPr>
            <w:r w:rsidRPr="00C95A67">
              <w:rPr>
                <w:rFonts w:ascii="Times New Roman" w:hAnsi="Times New Roman"/>
                <w:bCs/>
                <w:spacing w:val="-6"/>
                <w:sz w:val="24"/>
                <w:szCs w:val="24"/>
              </w:rPr>
              <w:t>Порядок подачи заявок определяется регламентом и функционалом ЭТП.</w:t>
            </w:r>
          </w:p>
          <w:p w14:paraId="3EEB368E" w14:textId="5420C70C" w:rsidR="006D3A5B" w:rsidRPr="007B379B" w:rsidRDefault="00EA375B" w:rsidP="00EA375B">
            <w:pPr>
              <w:pStyle w:val="a3"/>
              <w:numPr>
                <w:ilvl w:val="0"/>
                <w:numId w:val="0"/>
              </w:numPr>
              <w:ind w:left="67"/>
              <w:rPr>
                <w:rFonts w:ascii="Times New Roman" w:hAnsi="Times New Roman"/>
                <w:bCs/>
                <w:spacing w:val="-6"/>
                <w:sz w:val="24"/>
              </w:rPr>
            </w:pPr>
            <w:r w:rsidRPr="00EA375B">
              <w:rPr>
                <w:rFonts w:ascii="Times New Roman" w:hAnsi="Times New Roman"/>
                <w:bCs/>
                <w:spacing w:val="-6"/>
                <w:sz w:val="24"/>
                <w:szCs w:val="24"/>
              </w:rPr>
              <w:t>.</w:t>
            </w:r>
            <w:r w:rsidR="006D3A5B" w:rsidRPr="006D3A5B">
              <w:rPr>
                <w:rFonts w:ascii="Times New Roman" w:hAnsi="Times New Roman"/>
                <w:bCs/>
                <w:spacing w:val="-6"/>
                <w:sz w:val="24"/>
                <w:szCs w:val="24"/>
                <w:highlight w:val="yellow"/>
              </w:rPr>
              <w:t>ВНИМАНИЕ! Заявки также принимаются на электронную почту</w:t>
            </w:r>
            <w:r w:rsidR="006D3A5B">
              <w:rPr>
                <w:rFonts w:ascii="Times New Roman" w:hAnsi="Times New Roman"/>
                <w:bCs/>
                <w:spacing w:val="-6"/>
                <w:sz w:val="24"/>
                <w:szCs w:val="24"/>
              </w:rPr>
              <w:t xml:space="preserve"> </w:t>
            </w:r>
            <w:hyperlink r:id="rId12" w:history="1">
              <w:r w:rsidR="006D3A5B" w:rsidRPr="006D3A5B">
                <w:rPr>
                  <w:rStyle w:val="affb"/>
                  <w:rFonts w:ascii="Times New Roman" w:hAnsi="Times New Roman"/>
                  <w:sz w:val="24"/>
                  <w:szCs w:val="24"/>
                  <w:highlight w:val="yellow"/>
                </w:rPr>
                <w:t>tnpztender@rusinvest.ru</w:t>
              </w:r>
            </w:hyperlink>
            <w:r w:rsidR="006D3A5B">
              <w:rPr>
                <w:rFonts w:ascii="Times New Roman" w:hAnsi="Times New Roman"/>
                <w:sz w:val="24"/>
                <w:szCs w:val="24"/>
              </w:rPr>
              <w:t xml:space="preserve"> </w:t>
            </w:r>
            <w:r w:rsidR="006D3A5B">
              <w:rPr>
                <w:rFonts w:ascii="Times New Roman" w:hAnsi="Times New Roman"/>
                <w:bCs/>
                <w:spacing w:val="-6"/>
                <w:sz w:val="24"/>
                <w:szCs w:val="24"/>
              </w:rPr>
              <w:t xml:space="preserve"> </w:t>
            </w:r>
          </w:p>
        </w:tc>
      </w:tr>
      <w:tr w:rsidR="009A3025" w:rsidRPr="00027102" w14:paraId="3FFB18A7" w14:textId="77777777" w:rsidTr="00E33BC2">
        <w:trPr>
          <w:trHeight w:val="232"/>
        </w:trPr>
        <w:tc>
          <w:tcPr>
            <w:tcW w:w="567" w:type="dxa"/>
            <w:vMerge w:val="restart"/>
          </w:tcPr>
          <w:p w14:paraId="60111D77"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0BA445A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B9664A3" w14:textId="3253815F" w:rsidR="00614E66" w:rsidRDefault="00614E66" w:rsidP="00614E66">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Pr="00614E66">
              <w:rPr>
                <w:rFonts w:ascii="Times New Roman" w:hAnsi="Times New Roman"/>
                <w:bCs/>
                <w:spacing w:val="-6"/>
                <w:sz w:val="24"/>
              </w:rPr>
              <w:t>1</w:t>
            </w:r>
            <w:r w:rsidR="00593DC5">
              <w:rPr>
                <w:rFonts w:ascii="Times New Roman" w:hAnsi="Times New Roman"/>
                <w:bCs/>
                <w:spacing w:val="-6"/>
                <w:sz w:val="24"/>
              </w:rPr>
              <w:t>7</w:t>
            </w:r>
            <w:bookmarkStart w:id="552" w:name="_GoBack"/>
            <w:bookmarkEnd w:id="552"/>
            <w:r w:rsidRPr="007B379B">
              <w:rPr>
                <w:rFonts w:ascii="Times New Roman" w:hAnsi="Times New Roman"/>
                <w:bCs/>
                <w:spacing w:val="-6"/>
                <w:sz w:val="24"/>
              </w:rPr>
              <w:t xml:space="preserve">» </w:t>
            </w:r>
            <w:r>
              <w:rPr>
                <w:rFonts w:ascii="Times New Roman" w:hAnsi="Times New Roman"/>
                <w:bCs/>
                <w:spacing w:val="-6"/>
                <w:sz w:val="24"/>
              </w:rPr>
              <w:t xml:space="preserve">ноября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14:paraId="5E60BB37"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78CB97F6" w14:textId="77777777" w:rsidTr="00E33BC2">
        <w:trPr>
          <w:trHeight w:val="232"/>
        </w:trPr>
        <w:tc>
          <w:tcPr>
            <w:tcW w:w="567" w:type="dxa"/>
            <w:vMerge/>
          </w:tcPr>
          <w:p w14:paraId="1EED992F"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1C1A63BD"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3B70FDF6"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4D37AADD" w14:textId="77777777" w:rsidTr="00E33BC2">
        <w:trPr>
          <w:trHeight w:val="232"/>
        </w:trPr>
        <w:tc>
          <w:tcPr>
            <w:tcW w:w="567" w:type="dxa"/>
          </w:tcPr>
          <w:p w14:paraId="3591B127" w14:textId="77777777"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14:paraId="3145F78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64354E54"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0AE260"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6D3A5B" w:rsidRPr="006D3A5B">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789B725C"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D3A5B">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D3A5B" w:rsidRPr="006D3A5B">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D3A5B" w:rsidRPr="006D3A5B">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E7F2C6D"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исполнения договора требованиям, установленным в </w:t>
            </w:r>
            <w:r w:rsidRPr="007B379B">
              <w:rPr>
                <w:rFonts w:ascii="Times New Roman" w:hAnsi="Times New Roman"/>
                <w:sz w:val="24"/>
              </w:rPr>
              <w:lastRenderedPageBreak/>
              <w:t>разделах </w:t>
            </w:r>
            <w:r w:rsidR="003A2AEB">
              <w:fldChar w:fldCharType="begin"/>
            </w:r>
            <w:r w:rsidR="003A2AEB">
              <w:instrText xml:space="preserve"> REF _Ref314100122 \r \h  \* MERGEFORMAT </w:instrText>
            </w:r>
            <w:r w:rsidR="003A2AEB">
              <w:fldChar w:fldCharType="separate"/>
            </w:r>
            <w:r w:rsidR="006D3A5B">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6D3A5B">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D3A5B" w:rsidRPr="006D3A5B">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6FD85F49"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D3A5B" w:rsidRPr="006D3A5B">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D3A5B" w:rsidRPr="006D3A5B">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D3A5B" w:rsidRPr="006D3A5B">
              <w:rPr>
                <w:rFonts w:ascii="Times New Roman" w:hAnsi="Times New Roman"/>
                <w:sz w:val="24"/>
              </w:rPr>
              <w:t>6.3</w:t>
            </w:r>
            <w:r w:rsidR="003A2AEB">
              <w:fldChar w:fldCharType="end"/>
            </w:r>
            <w:r w:rsidRPr="007B379B">
              <w:rPr>
                <w:rFonts w:ascii="Times New Roman" w:hAnsi="Times New Roman"/>
                <w:sz w:val="24"/>
              </w:rPr>
              <w:t>;</w:t>
            </w:r>
          </w:p>
          <w:p w14:paraId="5ACC5FF1"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D3A5B">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6D89741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48C1F97" w14:textId="77777777" w:rsidTr="00E33BC2">
        <w:trPr>
          <w:trHeight w:val="232"/>
        </w:trPr>
        <w:tc>
          <w:tcPr>
            <w:tcW w:w="567" w:type="dxa"/>
          </w:tcPr>
          <w:p w14:paraId="6BA2BAB9" w14:textId="77777777"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14:paraId="5CE22E4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6C159F46"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47E20FD9" w14:textId="77777777" w:rsidTr="00E33BC2">
        <w:trPr>
          <w:trHeight w:val="232"/>
        </w:trPr>
        <w:tc>
          <w:tcPr>
            <w:tcW w:w="567" w:type="dxa"/>
          </w:tcPr>
          <w:p w14:paraId="5EA4B1B4" w14:textId="77777777"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14:paraId="6F423C07"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5B05B920"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059BDFB7"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02ECE4A1" w14:textId="77777777" w:rsidTr="00E33BC2">
        <w:trPr>
          <w:trHeight w:val="232"/>
        </w:trPr>
        <w:tc>
          <w:tcPr>
            <w:tcW w:w="567" w:type="dxa"/>
          </w:tcPr>
          <w:p w14:paraId="4686E3A7"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FD8661E"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BD26EAD"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6D3A5B" w:rsidRPr="006D3A5B">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01D80A5C" w14:textId="77777777" w:rsidTr="00E33BC2">
        <w:trPr>
          <w:trHeight w:val="550"/>
        </w:trPr>
        <w:tc>
          <w:tcPr>
            <w:tcW w:w="567" w:type="dxa"/>
          </w:tcPr>
          <w:p w14:paraId="550B98AD" w14:textId="77777777"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14:paraId="38ED1AC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B297E1D"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001D6623" w14:textId="77777777" w:rsidTr="00E33BC2">
        <w:trPr>
          <w:trHeight w:val="194"/>
        </w:trPr>
        <w:tc>
          <w:tcPr>
            <w:tcW w:w="567" w:type="dxa"/>
          </w:tcPr>
          <w:p w14:paraId="58122D95" w14:textId="77777777"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14:paraId="4C6B95E1"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661C708"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0BFC5B5" w14:textId="77777777" w:rsidTr="00E33BC2">
        <w:trPr>
          <w:trHeight w:val="194"/>
        </w:trPr>
        <w:tc>
          <w:tcPr>
            <w:tcW w:w="567" w:type="dxa"/>
          </w:tcPr>
          <w:p w14:paraId="02E3F33B" w14:textId="77777777"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14:paraId="7DF6DFD8"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2F65FA4"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182951A5" w14:textId="77777777" w:rsidTr="00E33BC2">
        <w:trPr>
          <w:trHeight w:val="194"/>
        </w:trPr>
        <w:tc>
          <w:tcPr>
            <w:tcW w:w="567" w:type="dxa"/>
          </w:tcPr>
          <w:p w14:paraId="18109444" w14:textId="77777777"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14:paraId="4F14A13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5796A68"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7DF41728"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042DE104"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F1E0129"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6D1F7043"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4101461" w14:textId="77777777" w:rsidTr="002F0CC8">
        <w:trPr>
          <w:trHeight w:val="397"/>
        </w:trPr>
        <w:tc>
          <w:tcPr>
            <w:tcW w:w="567" w:type="dxa"/>
            <w:vAlign w:val="center"/>
          </w:tcPr>
          <w:p w14:paraId="6A22A99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ED19578"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59600797"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0F13CFD2" w14:textId="77777777" w:rsidTr="002F0CC8">
        <w:trPr>
          <w:trHeight w:val="397"/>
        </w:trPr>
        <w:tc>
          <w:tcPr>
            <w:tcW w:w="567" w:type="dxa"/>
          </w:tcPr>
          <w:p w14:paraId="07EAB5FE"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52548233"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1307625" w14:textId="77777777" w:rsidTr="002F0CC8">
        <w:trPr>
          <w:trHeight w:val="397"/>
        </w:trPr>
        <w:tc>
          <w:tcPr>
            <w:tcW w:w="567" w:type="dxa"/>
          </w:tcPr>
          <w:p w14:paraId="06187758"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14:paraId="73A72C74"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F6154E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402F804"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00F159B2"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60AA38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7809B57" w14:textId="77777777" w:rsidTr="002F0CC8">
        <w:trPr>
          <w:trHeight w:val="397"/>
        </w:trPr>
        <w:tc>
          <w:tcPr>
            <w:tcW w:w="567" w:type="dxa"/>
          </w:tcPr>
          <w:p w14:paraId="5B31314C"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093D11DF"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6E342A6"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6118C82" w14:textId="77777777" w:rsidTr="002F0CC8">
        <w:trPr>
          <w:trHeight w:val="397"/>
        </w:trPr>
        <w:tc>
          <w:tcPr>
            <w:tcW w:w="567" w:type="dxa"/>
          </w:tcPr>
          <w:p w14:paraId="7BD44BE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1A71651E"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B40F55C"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A87AE6D" w14:textId="77777777" w:rsidTr="002F0CC8">
        <w:trPr>
          <w:trHeight w:val="397"/>
        </w:trPr>
        <w:tc>
          <w:tcPr>
            <w:tcW w:w="567" w:type="dxa"/>
          </w:tcPr>
          <w:p w14:paraId="7A48390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FBFDD24"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3E9378A2"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7EFE23A6" w14:textId="77777777" w:rsidTr="002F0CC8">
        <w:trPr>
          <w:trHeight w:val="397"/>
        </w:trPr>
        <w:tc>
          <w:tcPr>
            <w:tcW w:w="567" w:type="dxa"/>
          </w:tcPr>
          <w:p w14:paraId="023B61B2"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14:paraId="3B1F91D4"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452A3348" w14:textId="77777777"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EF26F97" w14:textId="77777777" w:rsidTr="002F0CC8">
        <w:trPr>
          <w:trHeight w:val="397"/>
        </w:trPr>
        <w:tc>
          <w:tcPr>
            <w:tcW w:w="567" w:type="dxa"/>
          </w:tcPr>
          <w:p w14:paraId="76AA96FB"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14:paraId="096F08CF"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03B196CA" w14:textId="77777777" w:rsidR="009A3025" w:rsidRPr="006135AD" w:rsidRDefault="006135AD" w:rsidP="0066140F">
            <w:pPr>
              <w:pStyle w:val="a3"/>
              <w:numPr>
                <w:ilvl w:val="0"/>
                <w:numId w:val="0"/>
              </w:numPr>
              <w:rPr>
                <w:rFonts w:ascii="Times New Roman" w:hAnsi="Times New Roman"/>
                <w:b/>
                <w:bCs/>
                <w:sz w:val="24"/>
              </w:rPr>
            </w:pPr>
            <w:r w:rsidRPr="006135AD">
              <w:rPr>
                <w:rFonts w:ascii="Times New Roman" w:hAnsi="Times New Roman"/>
                <w:b/>
                <w:bCs/>
                <w:sz w:val="24"/>
              </w:rPr>
              <w:t xml:space="preserve">Обращение с отходами является лицензируемым видом деятельности в соответствии с Постановлением Правительства РФ от 26.12.2020 № 2290 «О лицензировании деятельности по сбору, транспортированию, обработке, утилизации, обезвреживанию, размещению отходов I - IV классов опасности» и статьей № 9 Федерального закона от 24.06.1998 № 89-ФЗ «Об </w:t>
            </w:r>
            <w:r w:rsidRPr="006135AD">
              <w:rPr>
                <w:rFonts w:ascii="Times New Roman" w:hAnsi="Times New Roman"/>
                <w:b/>
                <w:bCs/>
                <w:sz w:val="24"/>
              </w:rPr>
              <w:lastRenderedPageBreak/>
              <w:t>отходах производства и потребления».</w:t>
            </w:r>
          </w:p>
        </w:tc>
      </w:tr>
      <w:tr w:rsidR="009A3025" w:rsidRPr="00027102" w14:paraId="552F0A3A" w14:textId="77777777" w:rsidTr="002F0CC8">
        <w:trPr>
          <w:trHeight w:val="397"/>
        </w:trPr>
        <w:tc>
          <w:tcPr>
            <w:tcW w:w="567" w:type="dxa"/>
          </w:tcPr>
          <w:p w14:paraId="45AFD4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056A2C38"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5F914BE9" w14:textId="77777777" w:rsidTr="002F0CC8">
        <w:trPr>
          <w:trHeight w:val="397"/>
        </w:trPr>
        <w:tc>
          <w:tcPr>
            <w:tcW w:w="567" w:type="dxa"/>
          </w:tcPr>
          <w:p w14:paraId="08A84185"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14:paraId="39E634C1"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4F8294BF" w14:textId="77777777"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CEE855F" w14:textId="77777777" w:rsidTr="002F0CC8">
        <w:trPr>
          <w:trHeight w:val="709"/>
        </w:trPr>
        <w:tc>
          <w:tcPr>
            <w:tcW w:w="567" w:type="dxa"/>
          </w:tcPr>
          <w:p w14:paraId="641A1264"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14:paraId="574083FB"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61142579"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57F755D"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45C6412F"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61BF7E17"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0A552647"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4B279CFE" w14:textId="77777777" w:rsidTr="00027102">
        <w:trPr>
          <w:tblHeader/>
        </w:trPr>
        <w:tc>
          <w:tcPr>
            <w:tcW w:w="534" w:type="dxa"/>
            <w:vAlign w:val="center"/>
          </w:tcPr>
          <w:p w14:paraId="7FAA372C"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40139AD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5E9E8B9" w14:textId="77777777" w:rsidTr="00027102">
        <w:tc>
          <w:tcPr>
            <w:tcW w:w="534" w:type="dxa"/>
            <w:vMerge w:val="restart"/>
          </w:tcPr>
          <w:p w14:paraId="49BE9E48"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30CAFA1D"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28947BCE" w14:textId="77777777" w:rsidTr="00027102">
        <w:tc>
          <w:tcPr>
            <w:tcW w:w="534" w:type="dxa"/>
            <w:vMerge/>
          </w:tcPr>
          <w:p w14:paraId="2991F845"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5FEE3AAB"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514D9686"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0C76098F" w14:textId="77777777" w:rsidTr="00027102">
        <w:tc>
          <w:tcPr>
            <w:tcW w:w="534" w:type="dxa"/>
            <w:vMerge/>
          </w:tcPr>
          <w:p w14:paraId="635E619B"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36D353F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644A2B8F"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759690D"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2C1FD0BF"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B97EBA1"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6E375AD3"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5CA43A99"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7612AF6F" w14:textId="77777777" w:rsidTr="00027102">
        <w:tc>
          <w:tcPr>
            <w:tcW w:w="540" w:type="dxa"/>
            <w:vAlign w:val="center"/>
          </w:tcPr>
          <w:p w14:paraId="2368F9C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D439E0A"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05117593" w14:textId="77777777" w:rsidTr="00027102">
        <w:tc>
          <w:tcPr>
            <w:tcW w:w="540" w:type="dxa"/>
          </w:tcPr>
          <w:p w14:paraId="45E1324E"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B53B346"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378E4C32" w14:textId="77777777" w:rsidTr="00027102">
        <w:tc>
          <w:tcPr>
            <w:tcW w:w="540" w:type="dxa"/>
          </w:tcPr>
          <w:p w14:paraId="09D846A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14:paraId="491BE5C9" w14:textId="77777777"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6D3A5B" w:rsidRPr="007B379B">
              <w:rPr>
                <w:rFonts w:ascii="Times New Roman" w:hAnsi="Times New Roman"/>
                <w:sz w:val="24"/>
              </w:rPr>
              <w:t>Заявка (форма </w:t>
            </w:r>
            <w:r w:rsidR="006D3A5B">
              <w:rPr>
                <w:rFonts w:ascii="Times New Roman" w:hAnsi="Times New Roman"/>
                <w:sz w:val="24"/>
              </w:rPr>
              <w:t>1</w:t>
            </w:r>
            <w:r w:rsidR="006D3A5B"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6D3A5B" w:rsidRPr="006D3A5B">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4E4B3DCA" w14:textId="77777777" w:rsidR="009A3025" w:rsidRPr="00CF0557" w:rsidRDefault="009A3025" w:rsidP="00027102">
            <w:pPr>
              <w:spacing w:after="0" w:line="240" w:lineRule="auto"/>
              <w:jc w:val="both"/>
              <w:rPr>
                <w:rFonts w:ascii="Calibri" w:hAnsi="Calibri"/>
                <w:bCs/>
                <w:sz w:val="24"/>
              </w:rPr>
            </w:pPr>
          </w:p>
        </w:tc>
      </w:tr>
      <w:tr w:rsidR="009A3025" w:rsidRPr="00027102" w14:paraId="1578CACB" w14:textId="77777777" w:rsidTr="00027102">
        <w:tc>
          <w:tcPr>
            <w:tcW w:w="540" w:type="dxa"/>
          </w:tcPr>
          <w:p w14:paraId="690DDD8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3F842D5" w14:textId="77777777"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D3A5B" w:rsidRPr="007B379B">
              <w:rPr>
                <w:rFonts w:ascii="Times New Roman" w:hAnsi="Times New Roman"/>
                <w:sz w:val="24"/>
              </w:rPr>
              <w:t>Техническое предложение (форма </w:t>
            </w:r>
            <w:r w:rsidR="006D3A5B">
              <w:rPr>
                <w:rFonts w:ascii="Times New Roman" w:hAnsi="Times New Roman"/>
                <w:sz w:val="24"/>
              </w:rPr>
              <w:t>2</w:t>
            </w:r>
            <w:r w:rsidR="006D3A5B"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D3A5B" w:rsidRPr="006D3A5B">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7628C775"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18A47E02" w14:textId="77777777" w:rsidTr="00027102">
        <w:tc>
          <w:tcPr>
            <w:tcW w:w="540" w:type="dxa"/>
          </w:tcPr>
          <w:p w14:paraId="560887D1"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204F2E00"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01AD395C" w14:textId="77777777" w:rsidTr="00027102">
        <w:tc>
          <w:tcPr>
            <w:tcW w:w="540" w:type="dxa"/>
          </w:tcPr>
          <w:p w14:paraId="7982DB8E"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14:paraId="2C2DC5B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7306729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5967E446"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7A46F911" w14:textId="77777777" w:rsidTr="00027102">
        <w:tc>
          <w:tcPr>
            <w:tcW w:w="540" w:type="dxa"/>
          </w:tcPr>
          <w:p w14:paraId="6D7E2F6C"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CEE3A8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57845D03" w14:textId="77777777" w:rsidTr="00027102">
        <w:tc>
          <w:tcPr>
            <w:tcW w:w="540" w:type="dxa"/>
          </w:tcPr>
          <w:p w14:paraId="0FCE06B4"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DE3CEE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572F88AE" w14:textId="77777777" w:rsidTr="00027102">
        <w:tc>
          <w:tcPr>
            <w:tcW w:w="540" w:type="dxa"/>
          </w:tcPr>
          <w:p w14:paraId="0BF11CD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3BEB913C"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6D3A5B" w:rsidRPr="006D3A5B">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6D3A5B" w:rsidRPr="006D3A5B">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6D3A5B" w:rsidRPr="006D3A5B">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6D3A5B">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6D3A5B" w:rsidRPr="006D3A5B">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6D3A5B" w:rsidRPr="006D3A5B">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522C15BB" w14:textId="77777777" w:rsidTr="00027102">
        <w:tc>
          <w:tcPr>
            <w:tcW w:w="540" w:type="dxa"/>
          </w:tcPr>
          <w:p w14:paraId="559B6BE7"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46875DF3"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6D3A5B" w:rsidRPr="007B379B">
              <w:rPr>
                <w:rFonts w:ascii="Times New Roman" w:hAnsi="Times New Roman"/>
                <w:sz w:val="24"/>
              </w:rPr>
              <w:t>План распределения объемов поставки продукции внутри коллективного участника (форма </w:t>
            </w:r>
            <w:r w:rsidR="006D3A5B">
              <w:rPr>
                <w:rFonts w:ascii="Times New Roman" w:hAnsi="Times New Roman"/>
                <w:noProof/>
                <w:sz w:val="24"/>
              </w:rPr>
              <w:t>4</w:t>
            </w:r>
            <w:r w:rsidR="006D3A5B"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6D3A5B">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0E4AF482" w14:textId="77777777" w:rsidTr="00027102">
        <w:tc>
          <w:tcPr>
            <w:tcW w:w="540" w:type="dxa"/>
          </w:tcPr>
          <w:p w14:paraId="004A9AB4"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14:paraId="491D90DB" w14:textId="77777777"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D3A5B" w:rsidRPr="007B379B">
              <w:rPr>
                <w:rFonts w:ascii="Times New Roman" w:hAnsi="Times New Roman"/>
                <w:sz w:val="24"/>
              </w:rPr>
              <w:t>Декларация соответствия члена коллективного участника (форма </w:t>
            </w:r>
            <w:r w:rsidR="006D3A5B">
              <w:rPr>
                <w:rFonts w:ascii="Times New Roman" w:hAnsi="Times New Roman"/>
                <w:sz w:val="24"/>
              </w:rPr>
              <w:t>5</w:t>
            </w:r>
            <w:r w:rsidR="006D3A5B"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6D3A5B" w:rsidRPr="006D3A5B">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w:t>
            </w:r>
            <w:r w:rsidR="009A3025" w:rsidRPr="00027102">
              <w:rPr>
                <w:rFonts w:ascii="Times New Roman" w:hAnsi="Times New Roman"/>
                <w:sz w:val="24"/>
              </w:rPr>
              <w:lastRenderedPageBreak/>
              <w:t>коллективным участником;</w:t>
            </w:r>
          </w:p>
        </w:tc>
      </w:tr>
      <w:tr w:rsidR="009A3025" w:rsidRPr="00027102" w14:paraId="34806D05" w14:textId="77777777" w:rsidTr="00027102">
        <w:tc>
          <w:tcPr>
            <w:tcW w:w="540" w:type="dxa"/>
          </w:tcPr>
          <w:p w14:paraId="6C92E402" w14:textId="77777777"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5A42173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75EFE53C" w14:textId="77777777" w:rsidTr="00027102">
        <w:tc>
          <w:tcPr>
            <w:tcW w:w="540" w:type="dxa"/>
          </w:tcPr>
          <w:p w14:paraId="3DE337D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0E17FC7" w14:textId="77777777"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D3A5B" w:rsidRPr="007B379B">
              <w:rPr>
                <w:rFonts w:ascii="Times New Roman" w:hAnsi="Times New Roman"/>
                <w:sz w:val="24"/>
                <w:szCs w:val="24"/>
                <w:lang w:eastAsia="ru-RU"/>
              </w:rPr>
              <w:t>Коммерческое предложение (форма </w:t>
            </w:r>
            <w:r w:rsidR="006D3A5B">
              <w:rPr>
                <w:rFonts w:ascii="Times New Roman" w:hAnsi="Times New Roman"/>
                <w:sz w:val="24"/>
                <w:szCs w:val="24"/>
                <w:lang w:eastAsia="ru-RU"/>
              </w:rPr>
              <w:t>3</w:t>
            </w:r>
            <w:r w:rsidR="006D3A5B"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D3A5B" w:rsidRPr="006D3A5B">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1BA822F4" w14:textId="77777777" w:rsidTr="00027102">
        <w:tc>
          <w:tcPr>
            <w:tcW w:w="540" w:type="dxa"/>
          </w:tcPr>
          <w:p w14:paraId="0F3A16E0"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28C4E64"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80"/>
    </w:tbl>
    <w:p w14:paraId="1C51AF34"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04BB1917"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694002" w14:paraId="443CC77C" w14:textId="77777777" w:rsidTr="00E03570">
        <w:trPr>
          <w:trHeight w:val="644"/>
        </w:trPr>
        <w:tc>
          <w:tcPr>
            <w:tcW w:w="680" w:type="dxa"/>
            <w:vAlign w:val="center"/>
          </w:tcPr>
          <w:p w14:paraId="18BE278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п/п</w:t>
            </w:r>
          </w:p>
        </w:tc>
        <w:tc>
          <w:tcPr>
            <w:tcW w:w="2581" w:type="dxa"/>
            <w:vAlign w:val="center"/>
          </w:tcPr>
          <w:p w14:paraId="51FE306B" w14:textId="77777777" w:rsidR="009A3025" w:rsidRPr="00694002" w:rsidRDefault="009A3025" w:rsidP="00E03570">
            <w:pPr>
              <w:spacing w:after="0" w:line="240" w:lineRule="auto"/>
              <w:jc w:val="center"/>
              <w:rPr>
                <w:rFonts w:ascii="Times New Roman" w:hAnsi="Times New Roman"/>
                <w:b/>
                <w:sz w:val="20"/>
                <w:szCs w:val="20"/>
              </w:rPr>
            </w:pPr>
          </w:p>
          <w:p w14:paraId="1F944753"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Наименование</w:t>
            </w:r>
          </w:p>
        </w:tc>
        <w:tc>
          <w:tcPr>
            <w:tcW w:w="1134" w:type="dxa"/>
          </w:tcPr>
          <w:p w14:paraId="1680F573" w14:textId="77777777" w:rsidR="009A3025" w:rsidRPr="00694002" w:rsidRDefault="009A3025" w:rsidP="00E03570">
            <w:pPr>
              <w:spacing w:after="0" w:line="240" w:lineRule="auto"/>
              <w:jc w:val="center"/>
              <w:rPr>
                <w:rFonts w:ascii="Times New Roman" w:hAnsi="Times New Roman"/>
                <w:b/>
                <w:sz w:val="20"/>
                <w:szCs w:val="20"/>
              </w:rPr>
            </w:pPr>
          </w:p>
          <w:p w14:paraId="6C54FC64"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Единица измерения</w:t>
            </w:r>
          </w:p>
        </w:tc>
        <w:tc>
          <w:tcPr>
            <w:tcW w:w="992" w:type="dxa"/>
            <w:vAlign w:val="center"/>
          </w:tcPr>
          <w:p w14:paraId="13636A56"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Кол-во</w:t>
            </w:r>
          </w:p>
        </w:tc>
        <w:tc>
          <w:tcPr>
            <w:tcW w:w="1701" w:type="dxa"/>
            <w:vAlign w:val="center"/>
          </w:tcPr>
          <w:p w14:paraId="67F32F32"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Цена за единицу, </w:t>
            </w:r>
          </w:p>
          <w:p w14:paraId="776675B7"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c>
          <w:tcPr>
            <w:tcW w:w="2551" w:type="dxa"/>
            <w:vAlign w:val="center"/>
          </w:tcPr>
          <w:p w14:paraId="30BEE48B"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Стоимость, </w:t>
            </w:r>
          </w:p>
          <w:p w14:paraId="2652741A"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r>
      <w:tr w:rsidR="002C1D9B" w:rsidRPr="00694002" w14:paraId="1C99EF33" w14:textId="77777777" w:rsidTr="004A3829">
        <w:trPr>
          <w:trHeight w:val="430"/>
        </w:trPr>
        <w:tc>
          <w:tcPr>
            <w:tcW w:w="680" w:type="dxa"/>
            <w:vAlign w:val="center"/>
          </w:tcPr>
          <w:p w14:paraId="6ABDC92B" w14:textId="77777777" w:rsidR="002C1D9B" w:rsidRPr="00694002"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14:paraId="0DDB70C2" w14:textId="77777777" w:rsidR="002C1D9B" w:rsidRPr="00694002" w:rsidRDefault="007B7440" w:rsidP="002C1D9B">
            <w:pPr>
              <w:spacing w:after="0" w:line="240" w:lineRule="auto"/>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368178CD" w14:textId="77777777" w:rsidR="002C1D9B" w:rsidRPr="00694002" w:rsidRDefault="007B7440" w:rsidP="002C1D9B">
            <w:pPr>
              <w:rPr>
                <w:rFonts w:ascii="Times New Roman" w:hAnsi="Times New Roman"/>
                <w:sz w:val="20"/>
                <w:szCs w:val="20"/>
              </w:rPr>
            </w:pPr>
            <w:r>
              <w:rPr>
                <w:rFonts w:ascii="Times New Roman" w:hAnsi="Times New Roman"/>
                <w:sz w:val="20"/>
                <w:szCs w:val="20"/>
              </w:rPr>
              <w:t>-</w:t>
            </w:r>
          </w:p>
        </w:tc>
        <w:tc>
          <w:tcPr>
            <w:tcW w:w="992" w:type="dxa"/>
          </w:tcPr>
          <w:p w14:paraId="20041E66" w14:textId="77777777" w:rsidR="00694002" w:rsidRPr="00694002" w:rsidRDefault="00694002" w:rsidP="002C1D9B">
            <w:pPr>
              <w:jc w:val="right"/>
              <w:rPr>
                <w:rFonts w:ascii="Times New Roman" w:hAnsi="Times New Roman"/>
                <w:sz w:val="20"/>
                <w:szCs w:val="20"/>
              </w:rPr>
            </w:pPr>
          </w:p>
          <w:p w14:paraId="590F054C" w14:textId="77777777" w:rsidR="00694002" w:rsidRPr="00694002" w:rsidRDefault="00694002" w:rsidP="002C1D9B">
            <w:pPr>
              <w:jc w:val="right"/>
              <w:rPr>
                <w:rFonts w:ascii="Times New Roman" w:hAnsi="Times New Roman"/>
                <w:sz w:val="20"/>
                <w:szCs w:val="20"/>
              </w:rPr>
            </w:pPr>
          </w:p>
          <w:p w14:paraId="304B1112" w14:textId="77777777" w:rsidR="002C1D9B" w:rsidRPr="00694002" w:rsidRDefault="007B7440" w:rsidP="00694002">
            <w:pPr>
              <w:jc w:val="center"/>
              <w:rPr>
                <w:rFonts w:ascii="Times New Roman" w:hAnsi="Times New Roman"/>
                <w:sz w:val="20"/>
                <w:szCs w:val="20"/>
              </w:rPr>
            </w:pPr>
            <w:r>
              <w:rPr>
                <w:rFonts w:ascii="Times New Roman" w:hAnsi="Times New Roman"/>
                <w:sz w:val="20"/>
                <w:szCs w:val="20"/>
              </w:rPr>
              <w:t>-</w:t>
            </w:r>
          </w:p>
        </w:tc>
        <w:tc>
          <w:tcPr>
            <w:tcW w:w="1701" w:type="dxa"/>
          </w:tcPr>
          <w:p w14:paraId="4ADABEEC" w14:textId="77777777" w:rsidR="00694002" w:rsidRPr="00694002" w:rsidRDefault="00694002" w:rsidP="002C1D9B">
            <w:pPr>
              <w:spacing w:after="0" w:line="240" w:lineRule="auto"/>
              <w:jc w:val="right"/>
              <w:rPr>
                <w:rFonts w:ascii="Times New Roman" w:hAnsi="Times New Roman"/>
                <w:color w:val="000000"/>
                <w:sz w:val="20"/>
                <w:szCs w:val="20"/>
              </w:rPr>
            </w:pPr>
          </w:p>
          <w:p w14:paraId="44DB4657" w14:textId="77777777" w:rsidR="00694002" w:rsidRPr="00694002" w:rsidRDefault="00694002" w:rsidP="002C1D9B">
            <w:pPr>
              <w:spacing w:after="0" w:line="240" w:lineRule="auto"/>
              <w:jc w:val="right"/>
              <w:rPr>
                <w:rFonts w:ascii="Times New Roman" w:hAnsi="Times New Roman"/>
                <w:color w:val="000000"/>
                <w:sz w:val="20"/>
                <w:szCs w:val="20"/>
              </w:rPr>
            </w:pPr>
          </w:p>
          <w:p w14:paraId="2B2652F2" w14:textId="77777777" w:rsidR="002C1D9B" w:rsidRPr="00694002" w:rsidRDefault="007B7440" w:rsidP="002C1D9B">
            <w:pPr>
              <w:spacing w:after="0" w:line="240" w:lineRule="auto"/>
              <w:jc w:val="right"/>
              <w:rPr>
                <w:rFonts w:ascii="Times New Roman" w:hAnsi="Times New Roman"/>
                <w:sz w:val="20"/>
                <w:szCs w:val="20"/>
                <w:lang w:eastAsia="ru-RU"/>
              </w:rPr>
            </w:pPr>
            <w:r>
              <w:rPr>
                <w:rFonts w:ascii="Times New Roman" w:hAnsi="Times New Roman"/>
                <w:color w:val="000000"/>
                <w:sz w:val="20"/>
                <w:szCs w:val="20"/>
              </w:rPr>
              <w:t>-</w:t>
            </w:r>
          </w:p>
        </w:tc>
        <w:tc>
          <w:tcPr>
            <w:tcW w:w="2551" w:type="dxa"/>
            <w:vAlign w:val="bottom"/>
          </w:tcPr>
          <w:p w14:paraId="7848D17F" w14:textId="77777777" w:rsidR="002C1D9B" w:rsidRPr="00694002" w:rsidRDefault="007B7440" w:rsidP="00694002">
            <w:pPr>
              <w:jc w:val="center"/>
              <w:rPr>
                <w:rFonts w:ascii="Times New Roman" w:hAnsi="Times New Roman"/>
                <w:color w:val="000000"/>
                <w:sz w:val="20"/>
                <w:szCs w:val="20"/>
              </w:rPr>
            </w:pPr>
            <w:r>
              <w:rPr>
                <w:rFonts w:ascii="Times New Roman" w:hAnsi="Times New Roman"/>
                <w:color w:val="000000"/>
                <w:sz w:val="20"/>
                <w:szCs w:val="20"/>
              </w:rPr>
              <w:t>-</w:t>
            </w:r>
          </w:p>
        </w:tc>
      </w:tr>
      <w:tr w:rsidR="00D17951" w:rsidRPr="00694002" w14:paraId="5764B790" w14:textId="77777777" w:rsidTr="00694002">
        <w:trPr>
          <w:trHeight w:val="627"/>
        </w:trPr>
        <w:tc>
          <w:tcPr>
            <w:tcW w:w="7088" w:type="dxa"/>
            <w:gridSpan w:val="5"/>
            <w:vAlign w:val="center"/>
          </w:tcPr>
          <w:p w14:paraId="587A26F5" w14:textId="77777777" w:rsidR="00D17951" w:rsidRPr="00694002" w:rsidRDefault="00D17951" w:rsidP="00D17951">
            <w:pPr>
              <w:rPr>
                <w:rFonts w:ascii="Times New Roman" w:hAnsi="Times New Roman"/>
                <w:sz w:val="20"/>
                <w:szCs w:val="20"/>
              </w:rPr>
            </w:pPr>
            <w:r w:rsidRPr="00694002">
              <w:rPr>
                <w:rFonts w:ascii="Times New Roman" w:hAnsi="Times New Roman"/>
                <w:b/>
                <w:bCs/>
                <w:sz w:val="20"/>
                <w:szCs w:val="20"/>
              </w:rPr>
              <w:t>Начальная (максимальная) цена договора, ИТОГО:</w:t>
            </w:r>
          </w:p>
        </w:tc>
        <w:tc>
          <w:tcPr>
            <w:tcW w:w="2551" w:type="dxa"/>
          </w:tcPr>
          <w:p w14:paraId="61355E04" w14:textId="77777777" w:rsidR="00D17951" w:rsidRPr="00694002" w:rsidRDefault="007B7440" w:rsidP="007809CE">
            <w:pPr>
              <w:spacing w:after="0" w:line="240" w:lineRule="auto"/>
              <w:rPr>
                <w:rFonts w:ascii="Times New Roman" w:hAnsi="Times New Roman"/>
                <w:sz w:val="20"/>
                <w:szCs w:val="20"/>
              </w:rPr>
            </w:pPr>
            <w:r>
              <w:rPr>
                <w:rFonts w:ascii="Times New Roman" w:eastAsia="Times New Roman" w:hAnsi="Times New Roman"/>
                <w:b/>
                <w:sz w:val="20"/>
                <w:szCs w:val="20"/>
                <w:lang w:eastAsia="ru-RU"/>
              </w:rPr>
              <w:t>-</w:t>
            </w:r>
          </w:p>
        </w:tc>
      </w:tr>
    </w:tbl>
    <w:p w14:paraId="4DE2EFAB" w14:textId="77777777" w:rsidR="009A3025" w:rsidRDefault="009A3025" w:rsidP="00AD21AC">
      <w:pPr>
        <w:spacing w:before="360" w:after="240" w:line="240" w:lineRule="auto"/>
        <w:jc w:val="center"/>
        <w:outlineLvl w:val="2"/>
        <w:rPr>
          <w:rFonts w:ascii="Times New Roman" w:hAnsi="Times New Roman"/>
          <w:b/>
          <w:sz w:val="24"/>
          <w:lang w:eastAsia="ru-RU"/>
        </w:rPr>
      </w:pPr>
    </w:p>
    <w:p w14:paraId="16116397"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342663FC"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3FD68301"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236C89A4"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15E92EF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DBBCA7E" w14:textId="77777777"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D3A5B">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18541AEB" w14:textId="77777777"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6D99665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0F8D21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A03071"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206F3D76"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6695AC9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170BC739"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9E6946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5DD8CE58"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61710160"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74E9FEF"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2E5A686B"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5D64AD7B"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51F426D1" w14:textId="77777777" w:rsidTr="00990ED3">
        <w:trPr>
          <w:cantSplit/>
          <w:trHeight w:val="240"/>
          <w:tblHeader/>
        </w:trPr>
        <w:tc>
          <w:tcPr>
            <w:tcW w:w="720" w:type="dxa"/>
            <w:vAlign w:val="center"/>
          </w:tcPr>
          <w:p w14:paraId="7A603500"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57DE41B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048C58D0"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1737C7A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2480DA4" w14:textId="77777777" w:rsidTr="00990ED3">
        <w:trPr>
          <w:trHeight w:val="240"/>
        </w:trPr>
        <w:tc>
          <w:tcPr>
            <w:tcW w:w="720" w:type="dxa"/>
            <w:vAlign w:val="center"/>
          </w:tcPr>
          <w:p w14:paraId="1E81FA24"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B66053A"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13E36D39"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6E1CD9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6F99084C"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5CE041C5"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414015B5"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28DA56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0E7845"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928B67A"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79ED1DC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189BD1EE"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CD15654"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5E99733"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1D5A72B2"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31EED12F"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1D2AE6C7" w14:textId="77777777" w:rsidTr="00513DC4">
        <w:trPr>
          <w:cantSplit/>
        </w:trPr>
        <w:tc>
          <w:tcPr>
            <w:tcW w:w="720" w:type="dxa"/>
            <w:vAlign w:val="center"/>
          </w:tcPr>
          <w:p w14:paraId="31DBCC98"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5844B8D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5F74C15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6466A635" w14:textId="77777777" w:rsidTr="00513DC4">
        <w:trPr>
          <w:cantSplit/>
        </w:trPr>
        <w:tc>
          <w:tcPr>
            <w:tcW w:w="720" w:type="dxa"/>
          </w:tcPr>
          <w:p w14:paraId="11E4198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6B49447"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08A95D22"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4384962" w14:textId="77777777" w:rsidTr="00513DC4">
        <w:trPr>
          <w:cantSplit/>
        </w:trPr>
        <w:tc>
          <w:tcPr>
            <w:tcW w:w="720" w:type="dxa"/>
          </w:tcPr>
          <w:p w14:paraId="51033CAF"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43BE1F7"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085872C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E057EDA" w14:textId="77777777" w:rsidTr="00513DC4">
        <w:trPr>
          <w:cantSplit/>
        </w:trPr>
        <w:tc>
          <w:tcPr>
            <w:tcW w:w="720" w:type="dxa"/>
          </w:tcPr>
          <w:p w14:paraId="3E640F9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FB5F4C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227C84F5"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0055D86" w14:textId="77777777" w:rsidTr="00513DC4">
        <w:trPr>
          <w:cantSplit/>
        </w:trPr>
        <w:tc>
          <w:tcPr>
            <w:tcW w:w="720" w:type="dxa"/>
          </w:tcPr>
          <w:p w14:paraId="53E02E7C"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643B37"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5240839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1A9C071" w14:textId="77777777" w:rsidTr="00513DC4">
        <w:trPr>
          <w:cantSplit/>
        </w:trPr>
        <w:tc>
          <w:tcPr>
            <w:tcW w:w="720" w:type="dxa"/>
          </w:tcPr>
          <w:p w14:paraId="38E1A87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40874F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137CB148"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4780C6" w14:textId="77777777" w:rsidTr="00513DC4">
        <w:trPr>
          <w:cantSplit/>
        </w:trPr>
        <w:tc>
          <w:tcPr>
            <w:tcW w:w="720" w:type="dxa"/>
          </w:tcPr>
          <w:p w14:paraId="58488C1C"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233FE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4FC8253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C6AFC0" w14:textId="77777777" w:rsidTr="00513DC4">
        <w:trPr>
          <w:cantSplit/>
        </w:trPr>
        <w:tc>
          <w:tcPr>
            <w:tcW w:w="720" w:type="dxa"/>
          </w:tcPr>
          <w:p w14:paraId="6E23F9B4"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52F5D0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3511ED3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A57CB3A" w14:textId="77777777" w:rsidTr="00513DC4">
        <w:trPr>
          <w:cantSplit/>
        </w:trPr>
        <w:tc>
          <w:tcPr>
            <w:tcW w:w="720" w:type="dxa"/>
          </w:tcPr>
          <w:p w14:paraId="60511EE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231A9E8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4F40F73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C9B4605" w14:textId="77777777" w:rsidTr="00513DC4">
        <w:trPr>
          <w:cantSplit/>
        </w:trPr>
        <w:tc>
          <w:tcPr>
            <w:tcW w:w="720" w:type="dxa"/>
          </w:tcPr>
          <w:p w14:paraId="651C1AE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241F26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36FD405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2B0CBFC" w14:textId="77777777" w:rsidTr="00513DC4">
        <w:trPr>
          <w:cantSplit/>
        </w:trPr>
        <w:tc>
          <w:tcPr>
            <w:tcW w:w="720" w:type="dxa"/>
          </w:tcPr>
          <w:p w14:paraId="5BD9FF90"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52E17A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644EEB96"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C92B27E" w14:textId="77777777" w:rsidTr="00513DC4">
        <w:trPr>
          <w:cantSplit/>
        </w:trPr>
        <w:tc>
          <w:tcPr>
            <w:tcW w:w="720" w:type="dxa"/>
          </w:tcPr>
          <w:p w14:paraId="138E4B0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4E031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37DD36F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96B985D" w14:textId="77777777" w:rsidTr="00513DC4">
        <w:trPr>
          <w:cantSplit/>
        </w:trPr>
        <w:tc>
          <w:tcPr>
            <w:tcW w:w="720" w:type="dxa"/>
          </w:tcPr>
          <w:p w14:paraId="62D662E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59D8E5D"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86B5A15"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42DA50F" w14:textId="77777777" w:rsidTr="00513DC4">
        <w:trPr>
          <w:cantSplit/>
        </w:trPr>
        <w:tc>
          <w:tcPr>
            <w:tcW w:w="720" w:type="dxa"/>
          </w:tcPr>
          <w:p w14:paraId="5FC12597"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FCBEAB9"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1CF87F05"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14:paraId="6621D370" w14:textId="77777777"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w:t>
      </w:r>
      <w:r w:rsidRPr="007B379B">
        <w:rPr>
          <w:rFonts w:ascii="Times New Roman" w:hAnsi="Times New Roman"/>
          <w:iCs/>
          <w:snapToGrid w:val="0"/>
          <w:sz w:val="24"/>
        </w:rPr>
        <w:lastRenderedPageBreak/>
        <w:t>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3AB96939"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085BD1A9" w14:textId="77777777" w:rsidTr="00C54381">
        <w:trPr>
          <w:tblHeader/>
        </w:trPr>
        <w:tc>
          <w:tcPr>
            <w:tcW w:w="851" w:type="dxa"/>
            <w:vAlign w:val="center"/>
          </w:tcPr>
          <w:p w14:paraId="76067B02"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71A9EA9E"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1E9AA902"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E528413"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A19848"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3D8269F6" w14:textId="77777777" w:rsidTr="00C54381">
        <w:tc>
          <w:tcPr>
            <w:tcW w:w="851" w:type="dxa"/>
            <w:vAlign w:val="center"/>
          </w:tcPr>
          <w:p w14:paraId="4586E928"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63AB762D"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3E1839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C0267B1" w14:textId="77777777" w:rsidTr="00C54381">
        <w:tc>
          <w:tcPr>
            <w:tcW w:w="851" w:type="dxa"/>
            <w:vAlign w:val="center"/>
          </w:tcPr>
          <w:p w14:paraId="4F27D2FD"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5D61ED5"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4269B2F0"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2C218337" w14:textId="77777777" w:rsidTr="00C54381">
        <w:tc>
          <w:tcPr>
            <w:tcW w:w="851" w:type="dxa"/>
            <w:vAlign w:val="center"/>
          </w:tcPr>
          <w:p w14:paraId="3350EE95"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2DD9894"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4A33466C"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043773FE" w14:textId="77777777" w:rsidTr="00C54381">
        <w:tc>
          <w:tcPr>
            <w:tcW w:w="851" w:type="dxa"/>
            <w:vAlign w:val="center"/>
          </w:tcPr>
          <w:p w14:paraId="1CB390A0"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2FC01415"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76CF27D1"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5E697C83" w14:textId="77777777"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0FDA91FF" w14:textId="77777777"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D3A5B">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4F1FA666" w14:textId="77777777"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0C3F6AD4" w14:textId="77777777"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6D3A5B">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77F1FD56" w14:textId="77777777" w:rsidR="009A3025" w:rsidRDefault="009A3025" w:rsidP="007B379B">
      <w:pPr>
        <w:spacing w:after="0"/>
        <w:jc w:val="center"/>
        <w:rPr>
          <w:rFonts w:ascii="Times New Roman" w:hAnsi="Times New Roman"/>
          <w:b/>
          <w:iCs/>
          <w:snapToGrid w:val="0"/>
          <w:sz w:val="24"/>
        </w:rPr>
      </w:pPr>
    </w:p>
    <w:p w14:paraId="1990C089"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6136F7A6"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4C777C5"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4A7996" w14:textId="77777777" w:rsidR="009A3025" w:rsidRDefault="009A3025" w:rsidP="007B379B">
      <w:pPr>
        <w:spacing w:after="0" w:line="240" w:lineRule="auto"/>
        <w:jc w:val="both"/>
        <w:rPr>
          <w:rFonts w:ascii="Times New Roman" w:hAnsi="Times New Roman"/>
          <w:sz w:val="24"/>
          <w:szCs w:val="24"/>
          <w:lang w:eastAsia="ru-RU"/>
        </w:rPr>
      </w:pPr>
    </w:p>
    <w:p w14:paraId="1B27521A" w14:textId="77777777" w:rsidR="009A3025" w:rsidRDefault="009A3025" w:rsidP="007B379B">
      <w:pPr>
        <w:spacing w:after="0" w:line="240" w:lineRule="auto"/>
        <w:jc w:val="both"/>
        <w:rPr>
          <w:rFonts w:ascii="Times New Roman" w:hAnsi="Times New Roman"/>
          <w:sz w:val="24"/>
          <w:szCs w:val="24"/>
          <w:lang w:eastAsia="ru-RU"/>
        </w:rPr>
      </w:pPr>
    </w:p>
    <w:p w14:paraId="4E85646B" w14:textId="14343468"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w:t>
      </w:r>
      <w:r w:rsidR="00993270">
        <w:rPr>
          <w:rFonts w:ascii="Times New Roman" w:hAnsi="Times New Roman"/>
          <w:snapToGrid w:val="0"/>
          <w:sz w:val="24"/>
        </w:rPr>
        <w:t xml:space="preserve"> </w:t>
      </w:r>
      <w:r w:rsidR="00887473">
        <w:rPr>
          <w:rFonts w:ascii="Times New Roman" w:hAnsi="Times New Roman"/>
          <w:snapToGrid w:val="0"/>
          <w:sz w:val="24"/>
        </w:rPr>
        <w:t>продукции (</w:t>
      </w:r>
      <w:r w:rsidR="006D3A5B" w:rsidRPr="006D3A5B">
        <w:rPr>
          <w:rFonts w:ascii="Times New Roman" w:hAnsi="Times New Roman"/>
          <w:b/>
          <w:bCs/>
          <w:snapToGrid w:val="0"/>
          <w:sz w:val="24"/>
        </w:rPr>
        <w:t>Реализаци</w:t>
      </w:r>
      <w:r w:rsidR="006D3A5B">
        <w:rPr>
          <w:rFonts w:ascii="Times New Roman" w:hAnsi="Times New Roman"/>
          <w:b/>
          <w:bCs/>
          <w:snapToGrid w:val="0"/>
          <w:sz w:val="24"/>
        </w:rPr>
        <w:t>и</w:t>
      </w:r>
      <w:r w:rsidR="006D3A5B" w:rsidRPr="006D3A5B">
        <w:rPr>
          <w:rFonts w:ascii="Times New Roman" w:hAnsi="Times New Roman"/>
          <w:b/>
          <w:bCs/>
          <w:snapToGrid w:val="0"/>
          <w:sz w:val="24"/>
        </w:rPr>
        <w:t xml:space="preserve"> </w:t>
      </w:r>
      <w:r w:rsidR="0039016A">
        <w:rPr>
          <w:rFonts w:ascii="Times New Roman" w:hAnsi="Times New Roman"/>
          <w:b/>
          <w:bCs/>
          <w:snapToGrid w:val="0"/>
          <w:sz w:val="24"/>
        </w:rPr>
        <w:t>к</w:t>
      </w:r>
      <w:r w:rsidR="0039016A" w:rsidRPr="0039016A">
        <w:rPr>
          <w:rFonts w:ascii="Times New Roman" w:hAnsi="Times New Roman"/>
          <w:b/>
          <w:bCs/>
          <w:snapToGrid w:val="0"/>
          <w:sz w:val="24"/>
        </w:rPr>
        <w:t>атализатор</w:t>
      </w:r>
      <w:r w:rsidR="0039016A">
        <w:rPr>
          <w:rFonts w:ascii="Times New Roman" w:hAnsi="Times New Roman"/>
          <w:b/>
          <w:bCs/>
          <w:snapToGrid w:val="0"/>
          <w:sz w:val="24"/>
        </w:rPr>
        <w:t>а</w:t>
      </w:r>
      <w:r w:rsidR="0039016A" w:rsidRPr="0039016A">
        <w:rPr>
          <w:rFonts w:ascii="Times New Roman" w:hAnsi="Times New Roman"/>
          <w:b/>
          <w:bCs/>
          <w:snapToGrid w:val="0"/>
          <w:sz w:val="24"/>
        </w:rPr>
        <w:t xml:space="preserve"> ТК-578 BRIM с пониженной активностью</w:t>
      </w:r>
      <w:r w:rsidR="00887473">
        <w:rPr>
          <w:rFonts w:ascii="Times New Roman" w:hAnsi="Times New Roman"/>
          <w:b/>
          <w:bCs/>
          <w:snapToGrid w:val="0"/>
          <w:sz w:val="24"/>
        </w:rPr>
        <w:t>)</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6E6A46D1" w14:textId="77777777" w:rsidR="009A3025" w:rsidRDefault="009A3025" w:rsidP="00215A20">
      <w:pPr>
        <w:spacing w:after="0" w:line="240" w:lineRule="auto"/>
        <w:ind w:firstLine="709"/>
        <w:jc w:val="both"/>
        <w:rPr>
          <w:rFonts w:ascii="Times New Roman" w:hAnsi="Times New Roman"/>
          <w:snapToGrid w:val="0"/>
          <w:sz w:val="24"/>
        </w:rPr>
      </w:pPr>
    </w:p>
    <w:p w14:paraId="47624810" w14:textId="77777777" w:rsidR="009A3025" w:rsidRDefault="009A3025"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585AC0" w:rsidRPr="00562602" w14:paraId="11E810B1" w14:textId="77777777" w:rsidTr="00552269">
        <w:trPr>
          <w:trHeight w:val="640"/>
        </w:trPr>
        <w:tc>
          <w:tcPr>
            <w:tcW w:w="709" w:type="dxa"/>
            <w:vAlign w:val="center"/>
          </w:tcPr>
          <w:p w14:paraId="2F403A89" w14:textId="77777777" w:rsidR="00585AC0" w:rsidRPr="00562602" w:rsidRDefault="00585AC0" w:rsidP="0055226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4E1274BB" w14:textId="7AF3E0A7" w:rsidR="00585AC0" w:rsidRPr="00562602" w:rsidRDefault="00585AC0" w:rsidP="00552269">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35151768" w14:textId="77777777" w:rsidR="00585AC0" w:rsidRPr="00562602" w:rsidRDefault="00585AC0" w:rsidP="0055226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052FB2B9" w14:textId="77777777" w:rsidR="00585AC0" w:rsidRPr="00562602" w:rsidRDefault="00585AC0" w:rsidP="00552269">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585AC0" w:rsidRPr="00562602" w14:paraId="1BDE9081" w14:textId="77777777" w:rsidTr="00552269">
        <w:trPr>
          <w:trHeight w:val="441"/>
        </w:trPr>
        <w:tc>
          <w:tcPr>
            <w:tcW w:w="709" w:type="dxa"/>
            <w:vAlign w:val="center"/>
          </w:tcPr>
          <w:p w14:paraId="0ED51398" w14:textId="77777777" w:rsidR="00585AC0" w:rsidRPr="00562602" w:rsidRDefault="00585AC0" w:rsidP="00585AC0">
            <w:pPr>
              <w:numPr>
                <w:ilvl w:val="0"/>
                <w:numId w:val="43"/>
              </w:numPr>
              <w:spacing w:after="0" w:line="240" w:lineRule="auto"/>
              <w:ind w:left="0" w:firstLine="0"/>
              <w:rPr>
                <w:rFonts w:ascii="Times New Roman" w:hAnsi="Times New Roman"/>
                <w:sz w:val="24"/>
                <w:szCs w:val="24"/>
              </w:rPr>
            </w:pPr>
          </w:p>
        </w:tc>
        <w:tc>
          <w:tcPr>
            <w:tcW w:w="6096" w:type="dxa"/>
            <w:vAlign w:val="center"/>
          </w:tcPr>
          <w:p w14:paraId="1F5D7807" w14:textId="77777777" w:rsidR="00585AC0" w:rsidRPr="006F34B4" w:rsidRDefault="00585AC0" w:rsidP="00552269">
            <w:pPr>
              <w:rPr>
                <w:rFonts w:ascii="Times New Roman" w:hAnsi="Times New Roman"/>
                <w:sz w:val="24"/>
                <w:szCs w:val="24"/>
                <w:highlight w:val="yellow"/>
              </w:rPr>
            </w:pPr>
            <w:r w:rsidRPr="00112232">
              <w:rPr>
                <w:rFonts w:ascii="Times New Roman" w:hAnsi="Times New Roman"/>
                <w:sz w:val="24"/>
                <w:szCs w:val="24"/>
              </w:rPr>
              <w:t>Катализатор ТК-578 BRIM с пониженной активностью</w:t>
            </w:r>
          </w:p>
        </w:tc>
        <w:tc>
          <w:tcPr>
            <w:tcW w:w="1559" w:type="dxa"/>
            <w:vAlign w:val="center"/>
          </w:tcPr>
          <w:p w14:paraId="5FD254CC" w14:textId="77777777" w:rsidR="00585AC0" w:rsidRPr="00112232" w:rsidRDefault="00585AC0" w:rsidP="00552269">
            <w:pPr>
              <w:jc w:val="center"/>
              <w:rPr>
                <w:rFonts w:ascii="Times New Roman" w:hAnsi="Times New Roman"/>
                <w:sz w:val="24"/>
                <w:szCs w:val="24"/>
              </w:rPr>
            </w:pPr>
            <w:r w:rsidRPr="00112232">
              <w:rPr>
                <w:rFonts w:ascii="Times New Roman" w:hAnsi="Times New Roman"/>
                <w:sz w:val="24"/>
                <w:szCs w:val="24"/>
              </w:rPr>
              <w:t>кг</w:t>
            </w:r>
          </w:p>
        </w:tc>
        <w:tc>
          <w:tcPr>
            <w:tcW w:w="1458" w:type="dxa"/>
            <w:vAlign w:val="center"/>
          </w:tcPr>
          <w:p w14:paraId="230BEF0D" w14:textId="77777777" w:rsidR="00585AC0" w:rsidRPr="00112232" w:rsidRDefault="00585AC0" w:rsidP="00552269">
            <w:pPr>
              <w:jc w:val="center"/>
              <w:rPr>
                <w:rFonts w:ascii="Times New Roman" w:hAnsi="Times New Roman"/>
                <w:sz w:val="24"/>
                <w:szCs w:val="24"/>
              </w:rPr>
            </w:pPr>
            <w:r w:rsidRPr="00112232">
              <w:rPr>
                <w:rFonts w:ascii="Times New Roman" w:hAnsi="Times New Roman"/>
                <w:sz w:val="24"/>
                <w:szCs w:val="24"/>
              </w:rPr>
              <w:t>2871,5</w:t>
            </w:r>
          </w:p>
        </w:tc>
      </w:tr>
    </w:tbl>
    <w:p w14:paraId="20737A63" w14:textId="77777777" w:rsidR="009A3025" w:rsidRDefault="009A3025" w:rsidP="00215A20">
      <w:pPr>
        <w:spacing w:after="0" w:line="240" w:lineRule="auto"/>
        <w:ind w:firstLine="709"/>
        <w:jc w:val="both"/>
        <w:rPr>
          <w:rFonts w:ascii="Times New Roman" w:hAnsi="Times New Roman"/>
          <w:snapToGrid w:val="0"/>
          <w:sz w:val="24"/>
        </w:rPr>
      </w:pPr>
    </w:p>
    <w:p w14:paraId="092AE303" w14:textId="77777777"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6D3A5B">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4D53A2A9"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C940C8E" w14:textId="77777777"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6D3A5B">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76B2714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36B0E53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3B567E2B"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003315E3"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42DB45E9"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7115C812" w14:textId="77777777" w:rsidR="009A3025" w:rsidRDefault="009A3025" w:rsidP="009D1285">
      <w:pPr>
        <w:widowControl w:val="0"/>
        <w:spacing w:after="0" w:line="240" w:lineRule="auto"/>
        <w:jc w:val="both"/>
        <w:rPr>
          <w:rFonts w:ascii="Times New Roman" w:hAnsi="Times New Roman"/>
          <w:sz w:val="24"/>
          <w:szCs w:val="24"/>
          <w:lang w:eastAsia="ru-RU"/>
        </w:rPr>
      </w:pPr>
    </w:p>
    <w:p w14:paraId="6BA94D40"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28764A23" w14:textId="77777777" w:rsidTr="00256524">
        <w:trPr>
          <w:trHeight w:val="712"/>
        </w:trPr>
        <w:tc>
          <w:tcPr>
            <w:tcW w:w="643" w:type="dxa"/>
            <w:shd w:val="clear" w:color="auto" w:fill="auto"/>
            <w:vAlign w:val="center"/>
          </w:tcPr>
          <w:p w14:paraId="5905940C"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shd w:val="clear" w:color="auto" w:fill="auto"/>
            <w:vAlign w:val="center"/>
          </w:tcPr>
          <w:p w14:paraId="460D7DAE"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shd w:val="clear" w:color="auto" w:fill="auto"/>
            <w:vAlign w:val="center"/>
          </w:tcPr>
          <w:p w14:paraId="0E9B569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shd w:val="clear" w:color="auto" w:fill="auto"/>
            <w:vAlign w:val="center"/>
          </w:tcPr>
          <w:p w14:paraId="7855217C"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74F29B50"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1A3D4347"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3B4AADF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3B00DF42"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shd w:val="clear" w:color="auto" w:fill="auto"/>
            <w:vAlign w:val="center"/>
          </w:tcPr>
          <w:p w14:paraId="2B81AA7D"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256524" w:rsidRPr="006D2ECF" w14:paraId="689A6AA2" w14:textId="77777777" w:rsidTr="00256524">
        <w:trPr>
          <w:trHeight w:val="232"/>
        </w:trPr>
        <w:tc>
          <w:tcPr>
            <w:tcW w:w="643" w:type="dxa"/>
            <w:shd w:val="clear" w:color="auto" w:fill="auto"/>
            <w:vAlign w:val="center"/>
          </w:tcPr>
          <w:p w14:paraId="5D06FA8D" w14:textId="77777777" w:rsidR="00256524" w:rsidRPr="006D2ECF"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shd w:val="clear" w:color="auto" w:fill="auto"/>
            <w:vAlign w:val="center"/>
          </w:tcPr>
          <w:p w14:paraId="6FC6EB41"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3D3C1C5E"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46191073"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4A98DE7F"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59C9C5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44273051"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2E75646D"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4C39A101" w14:textId="77777777" w:rsidTr="00256524">
        <w:trPr>
          <w:trHeight w:val="232"/>
        </w:trPr>
        <w:tc>
          <w:tcPr>
            <w:tcW w:w="643" w:type="dxa"/>
            <w:shd w:val="clear" w:color="auto" w:fill="auto"/>
            <w:vAlign w:val="center"/>
          </w:tcPr>
          <w:p w14:paraId="06F9BC2C"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shd w:val="clear" w:color="auto" w:fill="auto"/>
            <w:vAlign w:val="center"/>
          </w:tcPr>
          <w:p w14:paraId="35B48601"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698599A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456535FF"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6D561A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53106B0F"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37E7F00C"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57F0CEC8"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042A2327" w14:textId="77777777" w:rsidTr="00256524">
        <w:trPr>
          <w:trHeight w:val="216"/>
        </w:trPr>
        <w:tc>
          <w:tcPr>
            <w:tcW w:w="643" w:type="dxa"/>
            <w:shd w:val="clear" w:color="auto" w:fill="auto"/>
            <w:vAlign w:val="center"/>
          </w:tcPr>
          <w:p w14:paraId="59E26EBD"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shd w:val="clear" w:color="auto" w:fill="auto"/>
            <w:vAlign w:val="center"/>
          </w:tcPr>
          <w:p w14:paraId="5EBF3E85"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shd w:val="clear" w:color="auto" w:fill="auto"/>
            <w:vAlign w:val="center"/>
          </w:tcPr>
          <w:p w14:paraId="69CE69CD"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2EBDD67C"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43DA13EF"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203B9D34"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2A0AA484"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75562082"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5F932F76" w14:textId="77777777" w:rsidR="009A3025" w:rsidRDefault="009A3025" w:rsidP="009D1285">
      <w:pPr>
        <w:widowControl w:val="0"/>
        <w:spacing w:after="0" w:line="240" w:lineRule="auto"/>
        <w:jc w:val="both"/>
        <w:rPr>
          <w:rFonts w:ascii="Times New Roman" w:hAnsi="Times New Roman"/>
          <w:sz w:val="24"/>
          <w:szCs w:val="24"/>
          <w:lang w:eastAsia="ru-RU"/>
        </w:rPr>
      </w:pPr>
    </w:p>
    <w:p w14:paraId="2C90A6B9"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4458CD6A" w14:textId="77777777" w:rsidR="00797D5C" w:rsidRDefault="00797D5C" w:rsidP="009D1285">
      <w:pPr>
        <w:widowControl w:val="0"/>
        <w:spacing w:after="0" w:line="240" w:lineRule="auto"/>
        <w:jc w:val="both"/>
        <w:rPr>
          <w:rFonts w:ascii="Times New Roman" w:hAnsi="Times New Roman"/>
          <w:sz w:val="24"/>
          <w:szCs w:val="24"/>
          <w:lang w:eastAsia="ru-RU"/>
        </w:rPr>
      </w:pPr>
    </w:p>
    <w:p w14:paraId="1DCD3CEB" w14:textId="77777777" w:rsidR="00256524" w:rsidRDefault="00256524" w:rsidP="009D1285">
      <w:pPr>
        <w:widowControl w:val="0"/>
        <w:spacing w:after="0" w:line="240" w:lineRule="auto"/>
        <w:jc w:val="both"/>
        <w:rPr>
          <w:rFonts w:ascii="Times New Roman" w:hAnsi="Times New Roman"/>
          <w:sz w:val="24"/>
          <w:szCs w:val="24"/>
          <w:lang w:eastAsia="ru-RU"/>
        </w:rPr>
      </w:pPr>
    </w:p>
    <w:p w14:paraId="65A6BBF1"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4884EBB6"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Pr="00256524">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E5372D2"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Pr="00256524">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p w14:paraId="5268A3A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135A19F4"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Дополнительные условия: 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02A25D8B" w14:textId="77777777" w:rsidR="00256524" w:rsidRDefault="00256524" w:rsidP="009D1285">
      <w:pPr>
        <w:widowControl w:val="0"/>
        <w:spacing w:after="0" w:line="240" w:lineRule="auto"/>
        <w:jc w:val="both"/>
        <w:rPr>
          <w:rFonts w:ascii="Times New Roman" w:hAnsi="Times New Roman"/>
          <w:sz w:val="24"/>
          <w:szCs w:val="24"/>
          <w:lang w:eastAsia="ru-RU"/>
        </w:rPr>
      </w:pPr>
    </w:p>
    <w:p w14:paraId="29EB3DF1" w14:textId="77777777" w:rsidR="00256524" w:rsidRDefault="00256524" w:rsidP="009D1285">
      <w:pPr>
        <w:widowControl w:val="0"/>
        <w:spacing w:after="0" w:line="240" w:lineRule="auto"/>
        <w:jc w:val="both"/>
        <w:rPr>
          <w:rFonts w:ascii="Times New Roman" w:hAnsi="Times New Roman"/>
          <w:sz w:val="24"/>
          <w:szCs w:val="24"/>
          <w:lang w:eastAsia="ru-RU"/>
        </w:rPr>
      </w:pPr>
    </w:p>
    <w:p w14:paraId="40B412FB" w14:textId="77777777" w:rsidR="00256524" w:rsidRDefault="00256524" w:rsidP="009D1285">
      <w:pPr>
        <w:widowControl w:val="0"/>
        <w:spacing w:after="0" w:line="240" w:lineRule="auto"/>
        <w:jc w:val="both"/>
        <w:rPr>
          <w:rFonts w:ascii="Times New Roman" w:hAnsi="Times New Roman"/>
          <w:sz w:val="24"/>
          <w:szCs w:val="24"/>
          <w:lang w:eastAsia="ru-RU"/>
        </w:rPr>
      </w:pPr>
    </w:p>
    <w:p w14:paraId="5748FC27" w14:textId="77777777" w:rsidR="00256524" w:rsidRDefault="00256524" w:rsidP="009D1285">
      <w:pPr>
        <w:widowControl w:val="0"/>
        <w:spacing w:after="0" w:line="240" w:lineRule="auto"/>
        <w:jc w:val="both"/>
        <w:rPr>
          <w:rFonts w:ascii="Times New Roman" w:hAnsi="Times New Roman"/>
          <w:sz w:val="24"/>
          <w:szCs w:val="24"/>
          <w:lang w:eastAsia="ru-RU"/>
        </w:rPr>
      </w:pPr>
    </w:p>
    <w:p w14:paraId="25FE3D42" w14:textId="77777777" w:rsidR="00256524" w:rsidRDefault="00256524" w:rsidP="009D1285">
      <w:pPr>
        <w:widowControl w:val="0"/>
        <w:spacing w:after="0" w:line="240" w:lineRule="auto"/>
        <w:jc w:val="both"/>
        <w:rPr>
          <w:rFonts w:ascii="Times New Roman" w:hAnsi="Times New Roman"/>
          <w:sz w:val="24"/>
          <w:szCs w:val="24"/>
          <w:lang w:eastAsia="ru-RU"/>
        </w:rPr>
      </w:pPr>
    </w:p>
    <w:p w14:paraId="2580E5B2" w14:textId="77777777" w:rsidR="00256524" w:rsidRDefault="00256524" w:rsidP="009D1285">
      <w:pPr>
        <w:widowControl w:val="0"/>
        <w:spacing w:after="0" w:line="240" w:lineRule="auto"/>
        <w:jc w:val="both"/>
        <w:rPr>
          <w:rFonts w:ascii="Times New Roman" w:hAnsi="Times New Roman"/>
          <w:sz w:val="24"/>
          <w:szCs w:val="24"/>
          <w:lang w:eastAsia="ru-RU"/>
        </w:rPr>
      </w:pPr>
    </w:p>
    <w:p w14:paraId="5CF89389" w14:textId="77777777" w:rsidR="00256524" w:rsidRDefault="00256524" w:rsidP="009D1285">
      <w:pPr>
        <w:widowControl w:val="0"/>
        <w:spacing w:after="0" w:line="240" w:lineRule="auto"/>
        <w:jc w:val="both"/>
        <w:rPr>
          <w:rFonts w:ascii="Times New Roman" w:hAnsi="Times New Roman"/>
          <w:sz w:val="24"/>
          <w:szCs w:val="24"/>
          <w:lang w:eastAsia="ru-RU"/>
        </w:rPr>
      </w:pPr>
    </w:p>
    <w:p w14:paraId="4740DF9D" w14:textId="77777777" w:rsidR="00256524" w:rsidRDefault="00256524" w:rsidP="009D1285">
      <w:pPr>
        <w:widowControl w:val="0"/>
        <w:spacing w:after="0" w:line="240" w:lineRule="auto"/>
        <w:jc w:val="both"/>
        <w:rPr>
          <w:rFonts w:ascii="Times New Roman" w:hAnsi="Times New Roman"/>
          <w:sz w:val="24"/>
          <w:szCs w:val="24"/>
          <w:lang w:eastAsia="ru-RU"/>
        </w:rPr>
      </w:pPr>
    </w:p>
    <w:p w14:paraId="1ECF52A5" w14:textId="77777777" w:rsidR="00256524" w:rsidRDefault="00256524" w:rsidP="009D1285">
      <w:pPr>
        <w:widowControl w:val="0"/>
        <w:spacing w:after="0" w:line="240" w:lineRule="auto"/>
        <w:jc w:val="both"/>
        <w:rPr>
          <w:rFonts w:ascii="Times New Roman" w:hAnsi="Times New Roman"/>
          <w:sz w:val="24"/>
          <w:szCs w:val="24"/>
          <w:lang w:eastAsia="ru-RU"/>
        </w:rPr>
      </w:pPr>
    </w:p>
    <w:p w14:paraId="12A237CB" w14:textId="77777777" w:rsidR="009A3025" w:rsidRPr="007B379B" w:rsidRDefault="009A3025" w:rsidP="00D7088F">
      <w:pPr>
        <w:pStyle w:val="2f3"/>
        <w:numPr>
          <w:ilvl w:val="0"/>
          <w:numId w:val="29"/>
        </w:numPr>
        <w:ind w:left="0" w:firstLine="0"/>
        <w:rPr>
          <w:rFonts w:ascii="Times New Roman" w:hAnsi="Times New Roman"/>
          <w:sz w:val="24"/>
        </w:rPr>
      </w:pPr>
      <w:bookmarkStart w:id="642" w:name="_Ref313447467"/>
      <w:bookmarkStart w:id="643" w:name="_Ref313450486"/>
      <w:bookmarkStart w:id="644" w:name="_Ref313450499"/>
      <w:bookmarkStart w:id="645" w:name="_Ref314100122"/>
      <w:bookmarkStart w:id="646" w:name="_Ref314100248"/>
      <w:bookmarkStart w:id="647" w:name="_Ref314100448"/>
      <w:bookmarkStart w:id="648" w:name="_Ref314100664"/>
      <w:bookmarkStart w:id="649" w:name="_Ref314100672"/>
      <w:bookmarkStart w:id="650" w:name="_Ref314100707"/>
      <w:bookmarkStart w:id="651" w:name="_Toc415874779"/>
      <w:bookmarkStart w:id="652" w:name="_Toc84711735"/>
      <w:bookmarkEnd w:id="636"/>
      <w:bookmarkEnd w:id="637"/>
      <w:bookmarkEnd w:id="638"/>
      <w:bookmarkEnd w:id="639"/>
      <w:bookmarkEnd w:id="640"/>
      <w:bookmarkEnd w:id="641"/>
      <w:r w:rsidRPr="007B379B">
        <w:rPr>
          <w:rFonts w:ascii="Times New Roman" w:hAnsi="Times New Roman"/>
          <w:sz w:val="24"/>
        </w:rPr>
        <w:lastRenderedPageBreak/>
        <w:t>ПРОЕКТ ДОГОВОРА</w:t>
      </w:r>
      <w:bookmarkEnd w:id="642"/>
      <w:bookmarkEnd w:id="643"/>
      <w:bookmarkEnd w:id="644"/>
      <w:bookmarkEnd w:id="645"/>
      <w:bookmarkEnd w:id="646"/>
      <w:bookmarkEnd w:id="647"/>
      <w:bookmarkEnd w:id="648"/>
      <w:bookmarkEnd w:id="649"/>
      <w:bookmarkEnd w:id="650"/>
      <w:bookmarkEnd w:id="651"/>
      <w:bookmarkEnd w:id="652"/>
    </w:p>
    <w:p w14:paraId="744334E5"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51512057" w14:textId="77777777" w:rsidR="009A3025" w:rsidRPr="007B379B" w:rsidRDefault="009A3025" w:rsidP="00F4284C">
      <w:pPr>
        <w:pStyle w:val="44"/>
        <w:ind w:left="0" w:firstLine="709"/>
        <w:outlineLvl w:val="9"/>
        <w:rPr>
          <w:rFonts w:ascii="Times New Roman" w:hAnsi="Times New Roman"/>
          <w:i/>
          <w:sz w:val="24"/>
        </w:rPr>
      </w:pPr>
    </w:p>
    <w:p w14:paraId="305279DB" w14:textId="77777777" w:rsidR="009A3025" w:rsidRPr="007B379B" w:rsidRDefault="009A3025" w:rsidP="00234E4A">
      <w:pPr>
        <w:spacing w:after="0" w:line="240" w:lineRule="auto"/>
        <w:rPr>
          <w:rFonts w:ascii="Times New Roman" w:hAnsi="Times New Roman"/>
          <w:b/>
          <w:bCs/>
          <w:sz w:val="24"/>
        </w:rPr>
      </w:pPr>
      <w:bookmarkStart w:id="653" w:name="_Ref312031562"/>
      <w:r w:rsidRPr="007B379B">
        <w:rPr>
          <w:rFonts w:ascii="Times New Roman" w:hAnsi="Times New Roman"/>
          <w:sz w:val="24"/>
        </w:rPr>
        <w:br w:type="page"/>
      </w:r>
    </w:p>
    <w:p w14:paraId="67198EA3" w14:textId="77777777" w:rsidR="009A3025" w:rsidRDefault="009A3025" w:rsidP="00766622">
      <w:pPr>
        <w:pStyle w:val="2f3"/>
        <w:numPr>
          <w:ilvl w:val="0"/>
          <w:numId w:val="29"/>
        </w:numPr>
        <w:rPr>
          <w:rFonts w:ascii="Times New Roman" w:hAnsi="Times New Roman"/>
          <w:sz w:val="24"/>
        </w:rPr>
      </w:pPr>
      <w:bookmarkStart w:id="654" w:name="_Ref313447456"/>
      <w:bookmarkStart w:id="655" w:name="_Ref313447487"/>
      <w:bookmarkStart w:id="656" w:name="_Ref414042300"/>
      <w:bookmarkStart w:id="657" w:name="_Ref414042605"/>
      <w:bookmarkStart w:id="658" w:name="_Toc415874780"/>
      <w:bookmarkStart w:id="659" w:name="_Ref34047100"/>
      <w:bookmarkStart w:id="660" w:name="_Toc84711736"/>
      <w:r w:rsidRPr="007B379B">
        <w:rPr>
          <w:rFonts w:ascii="Times New Roman" w:hAnsi="Times New Roman"/>
          <w:sz w:val="24"/>
        </w:rPr>
        <w:t>Т</w:t>
      </w:r>
      <w:bookmarkEnd w:id="653"/>
      <w:bookmarkEnd w:id="654"/>
      <w:bookmarkEnd w:id="655"/>
      <w:r w:rsidRPr="007B379B">
        <w:rPr>
          <w:rFonts w:ascii="Times New Roman" w:hAnsi="Times New Roman"/>
          <w:sz w:val="24"/>
        </w:rPr>
        <w:t>РЕБОВАНИЯ К ПРОДУКЦИИ</w:t>
      </w:r>
      <w:bookmarkEnd w:id="656"/>
      <w:bookmarkEnd w:id="657"/>
      <w:bookmarkEnd w:id="658"/>
      <w:r w:rsidRPr="007B379B">
        <w:rPr>
          <w:rFonts w:ascii="Times New Roman" w:hAnsi="Times New Roman"/>
          <w:sz w:val="24"/>
        </w:rPr>
        <w:t xml:space="preserve"> (ПРЕДМЕТУ ЗАКУПКИ)</w:t>
      </w:r>
      <w:bookmarkEnd w:id="659"/>
      <w:bookmarkEnd w:id="660"/>
    </w:p>
    <w:p w14:paraId="5A81F960"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4748C2DF"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4D68CD89"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48A1E985" w14:textId="77777777" w:rsidR="009A3025" w:rsidRPr="007B379B" w:rsidRDefault="009A3025" w:rsidP="00C41ECE">
      <w:pPr>
        <w:spacing w:after="0" w:line="240" w:lineRule="auto"/>
        <w:rPr>
          <w:rFonts w:ascii="Times New Roman" w:hAnsi="Times New Roman"/>
          <w:bCs/>
          <w:sz w:val="24"/>
          <w:szCs w:val="24"/>
          <w:lang w:eastAsia="ru-RU"/>
        </w:rPr>
      </w:pPr>
    </w:p>
    <w:p w14:paraId="06886A9D" w14:textId="260BA849" w:rsidR="009A3025" w:rsidRPr="00CC6101"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256524" w:rsidRPr="00256524">
        <w:rPr>
          <w:rFonts w:ascii="Times New Roman" w:hAnsi="Times New Roman"/>
          <w:sz w:val="24"/>
          <w:szCs w:val="24"/>
        </w:rPr>
        <w:t xml:space="preserve">Реализация </w:t>
      </w:r>
      <w:r w:rsidR="00BF4683">
        <w:rPr>
          <w:rFonts w:ascii="Times New Roman" w:hAnsi="Times New Roman"/>
          <w:sz w:val="24"/>
          <w:szCs w:val="24"/>
        </w:rPr>
        <w:t>с</w:t>
      </w:r>
      <w:r w:rsidR="00BF4683" w:rsidRPr="00BF4683">
        <w:rPr>
          <w:rFonts w:ascii="Times New Roman" w:hAnsi="Times New Roman"/>
          <w:sz w:val="24"/>
          <w:szCs w:val="24"/>
        </w:rPr>
        <w:t>мес</w:t>
      </w:r>
      <w:r w:rsidR="00BF4683">
        <w:rPr>
          <w:rFonts w:ascii="Times New Roman" w:hAnsi="Times New Roman"/>
          <w:sz w:val="24"/>
          <w:szCs w:val="24"/>
        </w:rPr>
        <w:t>и</w:t>
      </w:r>
      <w:r w:rsidR="00BF4683" w:rsidRPr="00BF4683">
        <w:rPr>
          <w:rFonts w:ascii="Times New Roman" w:hAnsi="Times New Roman"/>
          <w:sz w:val="24"/>
          <w:szCs w:val="24"/>
        </w:rPr>
        <w:t xml:space="preserve"> </w:t>
      </w:r>
      <w:r w:rsidR="00585AC0">
        <w:rPr>
          <w:rFonts w:ascii="Times New Roman" w:hAnsi="Times New Roman"/>
          <w:sz w:val="24"/>
          <w:szCs w:val="24"/>
        </w:rPr>
        <w:t>к</w:t>
      </w:r>
      <w:r w:rsidR="00585AC0" w:rsidRPr="00585AC0">
        <w:rPr>
          <w:rFonts w:ascii="Times New Roman" w:hAnsi="Times New Roman"/>
          <w:sz w:val="24"/>
          <w:szCs w:val="24"/>
        </w:rPr>
        <w:t>атализатор</w:t>
      </w:r>
      <w:r w:rsidR="00585AC0">
        <w:rPr>
          <w:rFonts w:ascii="Times New Roman" w:hAnsi="Times New Roman"/>
          <w:sz w:val="24"/>
          <w:szCs w:val="24"/>
        </w:rPr>
        <w:t>а</w:t>
      </w:r>
      <w:r w:rsidR="00585AC0" w:rsidRPr="00585AC0">
        <w:rPr>
          <w:rFonts w:ascii="Times New Roman" w:hAnsi="Times New Roman"/>
          <w:sz w:val="24"/>
          <w:szCs w:val="24"/>
        </w:rPr>
        <w:t xml:space="preserve"> ТК-578 BRIM с пониженной активностью;</w:t>
      </w:r>
      <w:r w:rsidR="00BF4683" w:rsidRPr="00BF4683">
        <w:rPr>
          <w:rFonts w:ascii="Times New Roman" w:hAnsi="Times New Roman"/>
          <w:sz w:val="24"/>
          <w:szCs w:val="24"/>
        </w:rPr>
        <w:t xml:space="preserve"> </w:t>
      </w:r>
      <w:r w:rsidR="00256524" w:rsidRPr="00256524">
        <w:rPr>
          <w:rFonts w:ascii="Times New Roman" w:hAnsi="Times New Roman"/>
          <w:sz w:val="24"/>
          <w:szCs w:val="24"/>
        </w:rPr>
        <w:t>филиалом ООО «РУСИНВЕСТ» - «ТНПЗ» (г. Тюмень)</w:t>
      </w:r>
    </w:p>
    <w:p w14:paraId="3A6EAD9A" w14:textId="77777777" w:rsidR="00CC6101" w:rsidRPr="00CC6101" w:rsidRDefault="009A3025" w:rsidP="00CC6101">
      <w:pPr>
        <w:tabs>
          <w:tab w:val="left" w:pos="851"/>
        </w:tabs>
        <w:spacing w:after="0" w:line="240" w:lineRule="auto"/>
        <w:contextualSpacing/>
        <w:jc w:val="both"/>
        <w:rPr>
          <w:rFonts w:ascii="Times New Roman" w:hAnsi="Times New Roman"/>
          <w:sz w:val="24"/>
          <w:szCs w:val="24"/>
          <w:lang w:eastAsia="ru-RU"/>
        </w:rPr>
      </w:pPr>
      <w:r w:rsidRPr="00CC6101">
        <w:rPr>
          <w:rFonts w:ascii="Times New Roman" w:hAnsi="Times New Roman"/>
          <w:b/>
          <w:sz w:val="24"/>
          <w:szCs w:val="24"/>
          <w:lang w:eastAsia="ru-RU"/>
        </w:rPr>
        <w:t xml:space="preserve"> Место поставки:</w:t>
      </w:r>
      <w:r w:rsidRPr="00CC6101">
        <w:rPr>
          <w:rFonts w:ascii="Times New Roman" w:hAnsi="Times New Roman"/>
          <w:sz w:val="24"/>
          <w:szCs w:val="24"/>
          <w:lang w:eastAsia="ru-RU"/>
        </w:rPr>
        <w:t xml:space="preserve"> </w:t>
      </w:r>
      <w:r w:rsidR="00256524" w:rsidRPr="00256524">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CC6101">
        <w:rPr>
          <w:rFonts w:ascii="Times New Roman" w:hAnsi="Times New Roman"/>
          <w:sz w:val="24"/>
          <w:szCs w:val="24"/>
          <w:lang w:eastAsia="ru-RU"/>
        </w:rPr>
        <w:t>.</w:t>
      </w:r>
    </w:p>
    <w:p w14:paraId="4306B8FF" w14:textId="77777777"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73F3F67C"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D302F" w14:textId="77777777" w:rsidR="006D3A5B" w:rsidRDefault="006D3A5B" w:rsidP="00BE4551">
      <w:pPr>
        <w:spacing w:after="0" w:line="240" w:lineRule="auto"/>
      </w:pPr>
      <w:r>
        <w:separator/>
      </w:r>
    </w:p>
  </w:endnote>
  <w:endnote w:type="continuationSeparator" w:id="0">
    <w:p w14:paraId="1BFC626E" w14:textId="77777777" w:rsidR="006D3A5B" w:rsidRDefault="006D3A5B" w:rsidP="00BE4551">
      <w:pPr>
        <w:spacing w:after="0" w:line="240" w:lineRule="auto"/>
      </w:pPr>
      <w:r>
        <w:continuationSeparator/>
      </w:r>
    </w:p>
  </w:endnote>
  <w:endnote w:type="continuationNotice" w:id="1">
    <w:p w14:paraId="38C0F67E"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74821"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39698"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0F8F7"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9DBDFB1"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3E9CE" w14:textId="77777777" w:rsidR="006D3A5B" w:rsidRDefault="006D3A5B" w:rsidP="00BE4551">
      <w:pPr>
        <w:spacing w:after="0" w:line="240" w:lineRule="auto"/>
      </w:pPr>
      <w:r>
        <w:separator/>
      </w:r>
    </w:p>
  </w:footnote>
  <w:footnote w:type="continuationSeparator" w:id="0">
    <w:p w14:paraId="64DF8BD8" w14:textId="77777777" w:rsidR="006D3A5B" w:rsidRDefault="006D3A5B" w:rsidP="00BE4551">
      <w:pPr>
        <w:spacing w:after="0" w:line="240" w:lineRule="auto"/>
      </w:pPr>
      <w:r>
        <w:continuationSeparator/>
      </w:r>
    </w:p>
  </w:footnote>
  <w:footnote w:type="continuationNotice" w:id="1">
    <w:p w14:paraId="26155F8D" w14:textId="77777777" w:rsidR="006D3A5B" w:rsidRDefault="006D3A5B">
      <w:pPr>
        <w:spacing w:after="0" w:line="240" w:lineRule="auto"/>
      </w:pPr>
    </w:p>
  </w:footnote>
  <w:footnote w:id="2">
    <w:p w14:paraId="1B9D9C3F"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087FE127" w14:textId="77777777"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8</w:t>
      </w:r>
      <w:r>
        <w:fldChar w:fldCharType="end"/>
      </w:r>
      <w:r>
        <w:rPr>
          <w:szCs w:val="18"/>
        </w:rPr>
        <w:t>.</w:t>
      </w:r>
    </w:p>
  </w:footnote>
  <w:footnote w:id="4">
    <w:p w14:paraId="2CED3FFE"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BAADD"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BB74C"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2"/>
  </w:num>
  <w:num w:numId="18">
    <w:abstractNumId w:val="15"/>
  </w:num>
  <w:num w:numId="19">
    <w:abstractNumId w:val="29"/>
  </w:num>
  <w:num w:numId="20">
    <w:abstractNumId w:val="21"/>
  </w:num>
  <w:num w:numId="21">
    <w:abstractNumId w:val="28"/>
  </w:num>
  <w:num w:numId="22">
    <w:abstractNumId w:val="34"/>
  </w:num>
  <w:num w:numId="23">
    <w:abstractNumId w:val="11"/>
  </w:num>
  <w:num w:numId="24">
    <w:abstractNumId w:val="22"/>
  </w:num>
  <w:num w:numId="25">
    <w:abstractNumId w:val="7"/>
  </w:num>
  <w:num w:numId="26">
    <w:abstractNumId w:val="9"/>
  </w:num>
  <w:num w:numId="27">
    <w:abstractNumId w:val="24"/>
  </w:num>
  <w:num w:numId="28">
    <w:abstractNumId w:val="8"/>
  </w:num>
  <w:num w:numId="29">
    <w:abstractNumId w:val="7"/>
  </w:num>
  <w:num w:numId="30">
    <w:abstractNumId w:val="27"/>
  </w:num>
  <w:num w:numId="31">
    <w:abstractNumId w:val="23"/>
  </w:num>
  <w:num w:numId="32">
    <w:abstractNumId w:val="5"/>
  </w:num>
  <w:num w:numId="33">
    <w:abstractNumId w:val="35"/>
  </w:num>
  <w:num w:numId="34">
    <w:abstractNumId w:val="13"/>
  </w:num>
  <w:num w:numId="35">
    <w:abstractNumId w:val="25"/>
  </w:num>
  <w:num w:numId="36">
    <w:abstractNumId w:val="2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2"/>
  </w:num>
  <w:num w:numId="40">
    <w:abstractNumId w:val="26"/>
  </w:num>
  <w:num w:numId="41">
    <w:abstractNumId w:val="10"/>
  </w:num>
  <w:num w:numId="42">
    <w:abstractNumId w:val="30"/>
  </w:num>
  <w:num w:numId="43">
    <w:abstractNumId w:val="19"/>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17"/>
  </w:num>
  <w:num w:numId="4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4D72"/>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3F81"/>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16A"/>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AC0"/>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3DC5"/>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4E66"/>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B0C"/>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2C8A"/>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683"/>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A67"/>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045"/>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75B"/>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6A1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npztender@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npztender@rusinves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56</Pages>
  <Words>19316</Words>
  <Characters>110107</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2023-10-17T09:36:00Z</dcterms:modified>
</cp:coreProperties>
</file>