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3D3B08C7"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5560E3" w:rsidRPr="005560E3">
        <w:rPr>
          <w:rFonts w:ascii="Times New Roman" w:hAnsi="Times New Roman"/>
          <w:b/>
          <w:bCs/>
          <w:smallCaps/>
          <w:spacing w:val="5"/>
        </w:rPr>
        <w:t xml:space="preserve">рукавов нержавеющих высокого давления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151964">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151964">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151964">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151964">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151964">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151964">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151964">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151964">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151964">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151964">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151964">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151964">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151964">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151964">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151964">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151964">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151964">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151964">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151964">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151964">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151964">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151964">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151964">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151964">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151964">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151964">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151964">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151964">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151964">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151964">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151964">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151964">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151964">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151964">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151964">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151964">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151964">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151964">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151964">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151964">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151964">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151964">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151964">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151964">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151964">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151964">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151964">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151964">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151964">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75D0CA81"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5560E3" w:rsidRPr="005560E3">
              <w:rPr>
                <w:rFonts w:ascii="Times New Roman" w:hAnsi="Times New Roman"/>
                <w:sz w:val="24"/>
                <w:szCs w:val="24"/>
              </w:rPr>
              <w:t xml:space="preserve">рукавов нержавеющих высокого давления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2CD2E640" w:rsidR="003F29E6" w:rsidRPr="00826AB8" w:rsidRDefault="005560E3" w:rsidP="00AE1721">
            <w:pPr>
              <w:pStyle w:val="a3"/>
              <w:numPr>
                <w:ilvl w:val="0"/>
                <w:numId w:val="0"/>
              </w:numPr>
              <w:rPr>
                <w:rFonts w:ascii="Times New Roman" w:hAnsi="Times New Roman"/>
                <w:bCs/>
                <w:sz w:val="24"/>
              </w:rPr>
            </w:pPr>
            <w:r w:rsidRPr="005560E3">
              <w:rPr>
                <w:rFonts w:ascii="Times New Roman" w:hAnsi="Times New Roman"/>
                <w:bCs/>
                <w:sz w:val="24"/>
                <w:szCs w:val="24"/>
              </w:rPr>
              <w:t>1290-ОД-2023-РИ(ЭТП)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0FEA924C" w14:textId="77777777" w:rsidR="005560E3" w:rsidRDefault="005560E3" w:rsidP="005560E3">
            <w:pPr>
              <w:pStyle w:val="a3"/>
              <w:numPr>
                <w:ilvl w:val="0"/>
                <w:numId w:val="0"/>
              </w:numPr>
              <w:spacing w:before="0"/>
              <w:rPr>
                <w:rFonts w:ascii="Times New Roman" w:hAnsi="Times New Roman"/>
                <w:bCs/>
                <w:sz w:val="24"/>
                <w:szCs w:val="24"/>
                <w:lang w:eastAsia="en-US"/>
              </w:rPr>
            </w:pPr>
            <w:r w:rsidRPr="00833C15">
              <w:rPr>
                <w:rFonts w:ascii="Times New Roman" w:hAnsi="Times New Roman"/>
                <w:bCs/>
                <w:sz w:val="24"/>
                <w:szCs w:val="24"/>
                <w:lang w:eastAsia="en-US"/>
              </w:rPr>
              <w:t>886 457,58</w:t>
            </w:r>
            <w:r>
              <w:rPr>
                <w:bCs/>
              </w:rPr>
              <w:t xml:space="preserve"> </w:t>
            </w:r>
            <w:r w:rsidRPr="00562602">
              <w:rPr>
                <w:rFonts w:ascii="Times New Roman" w:hAnsi="Times New Roman"/>
                <w:bCs/>
                <w:sz w:val="24"/>
                <w:szCs w:val="24"/>
                <w:lang w:eastAsia="en-US"/>
              </w:rPr>
              <w:t>(</w:t>
            </w:r>
            <w:r w:rsidRPr="00833C15">
              <w:rPr>
                <w:rFonts w:ascii="Times New Roman" w:hAnsi="Times New Roman"/>
                <w:bCs/>
                <w:sz w:val="24"/>
                <w:szCs w:val="24"/>
                <w:lang w:eastAsia="en-US"/>
              </w:rPr>
              <w:t>Восемьсот восемьдесят шесть тысяч четыреста пятьдесят семь</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58</w:t>
            </w:r>
            <w:r w:rsidRPr="00562602">
              <w:rPr>
                <w:rFonts w:ascii="Times New Roman" w:hAnsi="Times New Roman"/>
                <w:bCs/>
                <w:sz w:val="24"/>
                <w:szCs w:val="24"/>
                <w:lang w:eastAsia="en-US"/>
              </w:rPr>
              <w:t xml:space="preserve"> коп., в т.ч. НДС 20%</w:t>
            </w:r>
          </w:p>
          <w:p w14:paraId="235B071B" w14:textId="7CFD96B2" w:rsidR="005560E3" w:rsidRPr="00562602" w:rsidRDefault="005560E3" w:rsidP="005560E3">
            <w:pPr>
              <w:pStyle w:val="a3"/>
              <w:numPr>
                <w:ilvl w:val="0"/>
                <w:numId w:val="0"/>
              </w:numPr>
              <w:spacing w:before="0"/>
              <w:rPr>
                <w:rFonts w:ascii="Times New Roman" w:hAnsi="Times New Roman"/>
                <w:bCs/>
                <w:sz w:val="24"/>
                <w:szCs w:val="24"/>
                <w:lang w:eastAsia="en-US"/>
              </w:rPr>
            </w:pPr>
            <w:r w:rsidRPr="00562602">
              <w:rPr>
                <w:rFonts w:ascii="Times New Roman" w:hAnsi="Times New Roman"/>
                <w:bCs/>
                <w:sz w:val="24"/>
                <w:szCs w:val="24"/>
                <w:lang w:eastAsia="en-US"/>
              </w:rPr>
              <w:t xml:space="preserve"> </w:t>
            </w:r>
            <w:r w:rsidRPr="00CB2359">
              <w:rPr>
                <w:rFonts w:ascii="Times New Roman" w:hAnsi="Times New Roman"/>
                <w:bCs/>
                <w:sz w:val="24"/>
                <w:szCs w:val="24"/>
                <w:lang w:eastAsia="en-US"/>
              </w:rPr>
              <w:t xml:space="preserve">147742,93 </w:t>
            </w:r>
            <w:r w:rsidRPr="00562602">
              <w:rPr>
                <w:rFonts w:ascii="Times New Roman" w:hAnsi="Times New Roman"/>
                <w:bCs/>
                <w:sz w:val="24"/>
                <w:szCs w:val="24"/>
                <w:lang w:eastAsia="en-US"/>
              </w:rPr>
              <w:t>(</w:t>
            </w:r>
            <w:r w:rsidRPr="00CB2359">
              <w:rPr>
                <w:rFonts w:ascii="Times New Roman" w:hAnsi="Times New Roman"/>
                <w:bCs/>
                <w:sz w:val="24"/>
                <w:szCs w:val="24"/>
                <w:lang w:eastAsia="en-US"/>
              </w:rPr>
              <w:t>Сто сорок семь тысяч се</w:t>
            </w:r>
            <w:r>
              <w:rPr>
                <w:rFonts w:ascii="Times New Roman" w:hAnsi="Times New Roman"/>
                <w:bCs/>
                <w:sz w:val="24"/>
                <w:szCs w:val="24"/>
                <w:lang w:eastAsia="en-US"/>
              </w:rPr>
              <w:t>мьсот сорок два</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93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14:paraId="35F8E002" w14:textId="350016EF" w:rsidR="005560E3" w:rsidRDefault="005560E3" w:rsidP="005560E3">
            <w:pPr>
              <w:pStyle w:val="a3"/>
              <w:numPr>
                <w:ilvl w:val="0"/>
                <w:numId w:val="0"/>
              </w:numPr>
              <w:spacing w:before="0"/>
              <w:rPr>
                <w:rFonts w:ascii="Times New Roman" w:hAnsi="Times New Roman"/>
                <w:bCs/>
                <w:sz w:val="24"/>
                <w:szCs w:val="24"/>
                <w:lang w:eastAsia="en-US"/>
              </w:rPr>
            </w:pPr>
            <w:r w:rsidRPr="00CB2359">
              <w:rPr>
                <w:rFonts w:ascii="Times New Roman" w:hAnsi="Times New Roman"/>
                <w:bCs/>
                <w:sz w:val="24"/>
                <w:szCs w:val="24"/>
                <w:lang w:eastAsia="en-US"/>
              </w:rPr>
              <w:t>738</w:t>
            </w:r>
            <w:r>
              <w:rPr>
                <w:rFonts w:ascii="Times New Roman" w:hAnsi="Times New Roman"/>
                <w:bCs/>
                <w:sz w:val="24"/>
                <w:szCs w:val="24"/>
                <w:lang w:eastAsia="en-US"/>
              </w:rPr>
              <w:t xml:space="preserve"> </w:t>
            </w:r>
            <w:r w:rsidRPr="00CB2359">
              <w:rPr>
                <w:rFonts w:ascii="Times New Roman" w:hAnsi="Times New Roman"/>
                <w:bCs/>
                <w:sz w:val="24"/>
                <w:szCs w:val="24"/>
                <w:lang w:eastAsia="en-US"/>
              </w:rPr>
              <w:t>714,65</w:t>
            </w:r>
            <w:r>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CB2359">
              <w:rPr>
                <w:rFonts w:ascii="Times New Roman" w:hAnsi="Times New Roman"/>
                <w:bCs/>
                <w:sz w:val="24"/>
                <w:szCs w:val="24"/>
                <w:lang w:eastAsia="en-US"/>
              </w:rPr>
              <w:t>Семьсот тридцать восемь тысяч семьс</w:t>
            </w:r>
            <w:r>
              <w:rPr>
                <w:rFonts w:ascii="Times New Roman" w:hAnsi="Times New Roman"/>
                <w:bCs/>
                <w:sz w:val="24"/>
                <w:szCs w:val="24"/>
                <w:lang w:eastAsia="en-US"/>
              </w:rPr>
              <w:t>от четырнадцать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65</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w:t>
            </w:r>
            <w:r>
              <w:rPr>
                <w:rFonts w:ascii="Times New Roman" w:hAnsi="Times New Roman"/>
                <w:bCs/>
                <w:sz w:val="24"/>
                <w:szCs w:val="24"/>
                <w:lang w:eastAsia="en-US"/>
              </w:rPr>
              <w:t>.</w:t>
            </w:r>
          </w:p>
          <w:p w14:paraId="1C89F27E" w14:textId="0969AC05" w:rsidR="003F29E6" w:rsidRPr="007B379B" w:rsidRDefault="005560E3" w:rsidP="005560E3">
            <w:pPr>
              <w:pStyle w:val="a3"/>
              <w:numPr>
                <w:ilvl w:val="0"/>
                <w:numId w:val="0"/>
              </w:numPr>
              <w:spacing w:before="0"/>
              <w:rPr>
                <w:rFonts w:ascii="Times New Roman" w:hAnsi="Times New Roman"/>
                <w:bCs/>
                <w:i/>
                <w:sz w:val="24"/>
                <w:highlight w:val="yellow"/>
              </w:rPr>
            </w:pPr>
            <w:r w:rsidRPr="005560E3">
              <w:rPr>
                <w:rFonts w:ascii="Times New Roman" w:hAnsi="Times New Roman"/>
                <w:bCs/>
                <w:sz w:val="24"/>
                <w:szCs w:val="24"/>
                <w:lang w:eastAsia="en-US"/>
              </w:rPr>
              <w:t xml:space="preserve">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5560E3" w:rsidRPr="00027102" w14:paraId="07E87A67" w14:textId="77777777" w:rsidTr="00732372">
        <w:trPr>
          <w:trHeight w:val="275"/>
        </w:trPr>
        <w:tc>
          <w:tcPr>
            <w:tcW w:w="567" w:type="dxa"/>
            <w:vMerge/>
          </w:tcPr>
          <w:p w14:paraId="20862D20" w14:textId="77777777" w:rsidR="005560E3" w:rsidRPr="007B379B" w:rsidRDefault="005560E3" w:rsidP="005560E3">
            <w:pPr>
              <w:pStyle w:val="a3"/>
              <w:numPr>
                <w:ilvl w:val="0"/>
                <w:numId w:val="13"/>
              </w:numPr>
              <w:rPr>
                <w:rFonts w:ascii="Times New Roman" w:hAnsi="Times New Roman"/>
                <w:sz w:val="24"/>
              </w:rPr>
            </w:pPr>
          </w:p>
        </w:tc>
        <w:tc>
          <w:tcPr>
            <w:tcW w:w="3119" w:type="dxa"/>
          </w:tcPr>
          <w:p w14:paraId="567DDCD2" w14:textId="77777777" w:rsidR="005560E3" w:rsidRPr="007B379B" w:rsidRDefault="005560E3" w:rsidP="005560E3">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71AE7F9C" w14:textId="77777777" w:rsidR="005560E3" w:rsidRPr="005560E3" w:rsidRDefault="005560E3" w:rsidP="005560E3">
            <w:pPr>
              <w:pStyle w:val="a3"/>
              <w:numPr>
                <w:ilvl w:val="0"/>
                <w:numId w:val="0"/>
              </w:numPr>
              <w:spacing w:before="0"/>
              <w:rPr>
                <w:rFonts w:ascii="Times New Roman" w:eastAsiaTheme="minorHAnsi" w:hAnsi="Times New Roman"/>
                <w:b/>
                <w:bCs/>
                <w:sz w:val="24"/>
                <w:szCs w:val="24"/>
                <w:lang w:eastAsia="en-US"/>
              </w:rPr>
            </w:pPr>
            <w:r w:rsidRPr="005560E3">
              <w:rPr>
                <w:rFonts w:ascii="Times New Roman" w:eastAsiaTheme="minorHAnsi" w:hAnsi="Times New Roman"/>
                <w:b/>
                <w:bCs/>
                <w:sz w:val="24"/>
                <w:szCs w:val="24"/>
                <w:lang w:eastAsia="en-US"/>
              </w:rPr>
              <w:t xml:space="preserve">До 40 календарных с даты заключения Договора. Досрочная поставка осуществляется по соглашению Сторон. </w:t>
            </w:r>
          </w:p>
          <w:p w14:paraId="358D46F8" w14:textId="4E626813" w:rsidR="005560E3" w:rsidRPr="005560E3" w:rsidRDefault="005560E3" w:rsidP="005560E3">
            <w:pPr>
              <w:pStyle w:val="a3"/>
              <w:numPr>
                <w:ilvl w:val="0"/>
                <w:numId w:val="0"/>
              </w:numPr>
              <w:spacing w:before="0"/>
              <w:rPr>
                <w:rFonts w:ascii="Times New Roman" w:hAnsi="Times New Roman"/>
                <w:b/>
                <w:bCs/>
                <w:sz w:val="24"/>
                <w:szCs w:val="24"/>
              </w:rPr>
            </w:pPr>
            <w:r w:rsidRPr="005560E3">
              <w:rPr>
                <w:rFonts w:ascii="Times New Roman" w:eastAsiaTheme="minorHAnsi" w:hAnsi="Times New Roman"/>
                <w:b/>
                <w:bCs/>
                <w:sz w:val="24"/>
                <w:szCs w:val="24"/>
                <w:lang w:eastAsia="en-US"/>
              </w:rPr>
              <w:t xml:space="preserve"> </w:t>
            </w:r>
          </w:p>
        </w:tc>
      </w:tr>
      <w:tr w:rsidR="005560E3" w:rsidRPr="00027102" w14:paraId="25554C43" w14:textId="77777777" w:rsidTr="00732372">
        <w:trPr>
          <w:trHeight w:val="397"/>
        </w:trPr>
        <w:tc>
          <w:tcPr>
            <w:tcW w:w="567" w:type="dxa"/>
          </w:tcPr>
          <w:p w14:paraId="7CAC80E1" w14:textId="77777777" w:rsidR="005560E3" w:rsidRPr="007B379B" w:rsidRDefault="005560E3" w:rsidP="005560E3">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5560E3" w:rsidRPr="00424C46" w:rsidRDefault="005560E3" w:rsidP="005560E3">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5560E3" w:rsidRPr="00027102" w14:paraId="2081AFE4" w14:textId="77777777" w:rsidTr="00732372">
        <w:trPr>
          <w:trHeight w:val="397"/>
        </w:trPr>
        <w:tc>
          <w:tcPr>
            <w:tcW w:w="567" w:type="dxa"/>
          </w:tcPr>
          <w:p w14:paraId="545B5AFA" w14:textId="77777777" w:rsidR="005560E3" w:rsidRPr="007B379B" w:rsidRDefault="005560E3" w:rsidP="005560E3">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5560E3" w:rsidRPr="00DE72A7" w:rsidRDefault="005560E3" w:rsidP="005560E3">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5560E3" w:rsidRPr="00027102" w14:paraId="7EE5E167" w14:textId="77777777" w:rsidTr="00732372">
        <w:trPr>
          <w:trHeight w:val="397"/>
        </w:trPr>
        <w:tc>
          <w:tcPr>
            <w:tcW w:w="567" w:type="dxa"/>
            <w:vMerge w:val="restart"/>
          </w:tcPr>
          <w:p w14:paraId="2A458E9A" w14:textId="77777777" w:rsidR="005560E3" w:rsidRPr="007B379B" w:rsidRDefault="005560E3" w:rsidP="005560E3">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5560E3" w:rsidRPr="007B379B" w:rsidRDefault="005560E3" w:rsidP="005560E3">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5560E3" w:rsidRPr="007B379B" w:rsidRDefault="005560E3" w:rsidP="005560E3">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5560E3" w:rsidRPr="00027102" w14:paraId="66177B84" w14:textId="77777777" w:rsidTr="00732372">
        <w:trPr>
          <w:trHeight w:val="397"/>
        </w:trPr>
        <w:tc>
          <w:tcPr>
            <w:tcW w:w="567" w:type="dxa"/>
            <w:vMerge/>
          </w:tcPr>
          <w:p w14:paraId="540522A7" w14:textId="77777777" w:rsidR="005560E3" w:rsidRPr="007B379B" w:rsidRDefault="005560E3" w:rsidP="005560E3">
            <w:pPr>
              <w:pStyle w:val="a3"/>
              <w:numPr>
                <w:ilvl w:val="0"/>
                <w:numId w:val="0"/>
              </w:numPr>
              <w:ind w:left="360"/>
              <w:rPr>
                <w:rFonts w:ascii="Times New Roman" w:hAnsi="Times New Roman"/>
                <w:sz w:val="24"/>
              </w:rPr>
            </w:pPr>
          </w:p>
        </w:tc>
        <w:tc>
          <w:tcPr>
            <w:tcW w:w="3119" w:type="dxa"/>
          </w:tcPr>
          <w:p w14:paraId="640F52C8" w14:textId="77777777" w:rsidR="005560E3" w:rsidRPr="007B379B" w:rsidRDefault="005560E3" w:rsidP="005560E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5560E3" w:rsidRPr="007B379B" w:rsidRDefault="005560E3" w:rsidP="005560E3">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5560E3" w:rsidRPr="00027102" w14:paraId="14A690FD" w14:textId="77777777" w:rsidTr="00732372">
        <w:trPr>
          <w:trHeight w:val="397"/>
        </w:trPr>
        <w:tc>
          <w:tcPr>
            <w:tcW w:w="567" w:type="dxa"/>
            <w:vMerge w:val="restart"/>
          </w:tcPr>
          <w:p w14:paraId="2DEA71D6" w14:textId="77777777" w:rsidR="005560E3" w:rsidRPr="007B379B" w:rsidRDefault="005560E3" w:rsidP="005560E3">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5560E3" w:rsidRPr="007B379B" w:rsidRDefault="005560E3" w:rsidP="005560E3">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5560E3" w:rsidRPr="007B379B" w:rsidRDefault="005560E3" w:rsidP="005560E3">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5560E3" w:rsidRPr="00027102" w14:paraId="23985626" w14:textId="77777777" w:rsidTr="00732372">
        <w:trPr>
          <w:trHeight w:val="397"/>
        </w:trPr>
        <w:tc>
          <w:tcPr>
            <w:tcW w:w="567" w:type="dxa"/>
            <w:vMerge/>
          </w:tcPr>
          <w:p w14:paraId="5514F328" w14:textId="77777777" w:rsidR="005560E3" w:rsidRPr="007B379B" w:rsidRDefault="005560E3" w:rsidP="005560E3">
            <w:pPr>
              <w:pStyle w:val="a3"/>
              <w:numPr>
                <w:ilvl w:val="0"/>
                <w:numId w:val="0"/>
              </w:numPr>
              <w:rPr>
                <w:rFonts w:ascii="Times New Roman" w:hAnsi="Times New Roman"/>
                <w:sz w:val="24"/>
              </w:rPr>
            </w:pPr>
          </w:p>
        </w:tc>
        <w:tc>
          <w:tcPr>
            <w:tcW w:w="3119" w:type="dxa"/>
          </w:tcPr>
          <w:p w14:paraId="1FC116AE" w14:textId="77777777" w:rsidR="005560E3" w:rsidRPr="007B379B" w:rsidRDefault="005560E3" w:rsidP="005560E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5560E3" w:rsidRPr="007B379B" w:rsidRDefault="005560E3" w:rsidP="005560E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5560E3" w:rsidRPr="00027102" w14:paraId="6A20369B" w14:textId="77777777" w:rsidTr="00732372">
        <w:trPr>
          <w:trHeight w:val="709"/>
        </w:trPr>
        <w:tc>
          <w:tcPr>
            <w:tcW w:w="567" w:type="dxa"/>
            <w:vMerge w:val="restart"/>
          </w:tcPr>
          <w:p w14:paraId="262DB8F0" w14:textId="77777777" w:rsidR="005560E3" w:rsidRPr="007B379B" w:rsidRDefault="005560E3" w:rsidP="005560E3">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5560E3" w:rsidRPr="007B379B" w:rsidRDefault="005560E3" w:rsidP="005560E3">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5560E3" w:rsidRPr="00027102" w14:paraId="79C6E0F5" w14:textId="77777777" w:rsidTr="00732372">
        <w:trPr>
          <w:trHeight w:val="297"/>
        </w:trPr>
        <w:tc>
          <w:tcPr>
            <w:tcW w:w="567" w:type="dxa"/>
            <w:vMerge/>
          </w:tcPr>
          <w:p w14:paraId="70DBB61E" w14:textId="77777777" w:rsidR="005560E3" w:rsidRPr="007B379B" w:rsidRDefault="005560E3" w:rsidP="005560E3">
            <w:pPr>
              <w:pStyle w:val="a3"/>
              <w:numPr>
                <w:ilvl w:val="0"/>
                <w:numId w:val="0"/>
              </w:numPr>
              <w:ind w:left="360"/>
              <w:rPr>
                <w:rFonts w:ascii="Times New Roman" w:hAnsi="Times New Roman"/>
                <w:sz w:val="24"/>
              </w:rPr>
            </w:pPr>
          </w:p>
        </w:tc>
        <w:tc>
          <w:tcPr>
            <w:tcW w:w="3119" w:type="dxa"/>
          </w:tcPr>
          <w:p w14:paraId="37E686A0" w14:textId="77777777" w:rsidR="005560E3" w:rsidRPr="007B379B" w:rsidRDefault="005560E3" w:rsidP="005560E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5560E3" w:rsidRPr="007B379B" w:rsidRDefault="005560E3" w:rsidP="005560E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5560E3" w:rsidRPr="00027102" w14:paraId="51DAFE3E" w14:textId="77777777" w:rsidTr="00732372">
        <w:trPr>
          <w:trHeight w:val="194"/>
        </w:trPr>
        <w:tc>
          <w:tcPr>
            <w:tcW w:w="567" w:type="dxa"/>
          </w:tcPr>
          <w:p w14:paraId="5DB10A2B" w14:textId="77777777" w:rsidR="005560E3" w:rsidRPr="007B379B" w:rsidRDefault="005560E3" w:rsidP="005560E3">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5560E3" w:rsidRPr="007B379B" w:rsidRDefault="005560E3" w:rsidP="005560E3">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5560E3" w:rsidRPr="007B379B" w:rsidRDefault="005560E3" w:rsidP="005560E3">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5560E3" w:rsidRPr="00027102" w14:paraId="3D8DA74A" w14:textId="77777777" w:rsidTr="00732372">
        <w:trPr>
          <w:trHeight w:val="397"/>
        </w:trPr>
        <w:tc>
          <w:tcPr>
            <w:tcW w:w="567" w:type="dxa"/>
          </w:tcPr>
          <w:p w14:paraId="595881F7" w14:textId="77777777" w:rsidR="005560E3" w:rsidRPr="007B379B" w:rsidRDefault="005560E3" w:rsidP="005560E3">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5560E3" w:rsidRPr="007B379B" w:rsidRDefault="005560E3" w:rsidP="005560E3">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5560E3" w:rsidRPr="00027102" w14:paraId="66D040AF" w14:textId="77777777" w:rsidTr="00732372">
        <w:trPr>
          <w:trHeight w:val="397"/>
        </w:trPr>
        <w:tc>
          <w:tcPr>
            <w:tcW w:w="567" w:type="dxa"/>
          </w:tcPr>
          <w:p w14:paraId="7E5790DB" w14:textId="77777777" w:rsidR="005560E3" w:rsidRPr="007B379B" w:rsidRDefault="005560E3" w:rsidP="005560E3">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5560E3" w:rsidRPr="007B379B" w:rsidRDefault="005560E3" w:rsidP="005560E3">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5560E3" w:rsidRPr="00027102" w14:paraId="01AB90EA" w14:textId="77777777" w:rsidTr="00732372">
        <w:trPr>
          <w:trHeight w:val="397"/>
        </w:trPr>
        <w:tc>
          <w:tcPr>
            <w:tcW w:w="567" w:type="dxa"/>
          </w:tcPr>
          <w:p w14:paraId="5E4E5B7F" w14:textId="77777777" w:rsidR="005560E3" w:rsidRPr="007B379B" w:rsidRDefault="005560E3" w:rsidP="005560E3">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5560E3" w:rsidRPr="007B379B" w:rsidRDefault="005560E3" w:rsidP="005560E3">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5560E3" w:rsidRPr="007B379B" w:rsidRDefault="005560E3" w:rsidP="005560E3">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5560E3" w:rsidRPr="00027102" w14:paraId="418D9124" w14:textId="77777777" w:rsidTr="00732372">
        <w:trPr>
          <w:trHeight w:val="397"/>
        </w:trPr>
        <w:tc>
          <w:tcPr>
            <w:tcW w:w="567" w:type="dxa"/>
          </w:tcPr>
          <w:p w14:paraId="2DE3110A" w14:textId="77777777" w:rsidR="005560E3" w:rsidRPr="007B379B" w:rsidRDefault="005560E3" w:rsidP="005560E3">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5560E3" w:rsidRPr="007B379B" w:rsidRDefault="005560E3" w:rsidP="005560E3">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5560E3" w:rsidRPr="00027102" w14:paraId="2DF8D801" w14:textId="77777777" w:rsidTr="00732372">
        <w:trPr>
          <w:trHeight w:val="232"/>
        </w:trPr>
        <w:tc>
          <w:tcPr>
            <w:tcW w:w="567" w:type="dxa"/>
          </w:tcPr>
          <w:p w14:paraId="6F05F521" w14:textId="77777777" w:rsidR="005560E3" w:rsidRPr="007B379B" w:rsidRDefault="005560E3" w:rsidP="005560E3">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5560E3" w:rsidRPr="007B379B" w:rsidRDefault="005560E3" w:rsidP="005560E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28630006" w:rsidR="005560E3" w:rsidRPr="007B379B" w:rsidRDefault="005560E3" w:rsidP="005560E3">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255E8">
              <w:rPr>
                <w:rFonts w:ascii="Times New Roman" w:hAnsi="Times New Roman"/>
                <w:bCs/>
                <w:spacing w:val="-6"/>
                <w:sz w:val="24"/>
              </w:rPr>
              <w:t>09</w:t>
            </w:r>
            <w:r>
              <w:rPr>
                <w:rFonts w:ascii="Times New Roman" w:hAnsi="Times New Roman"/>
                <w:bCs/>
                <w:spacing w:val="-6"/>
                <w:sz w:val="24"/>
              </w:rPr>
              <w:t>» октября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94643">
              <w:rPr>
                <w:rFonts w:ascii="Times New Roman" w:hAnsi="Times New Roman"/>
                <w:bCs/>
                <w:spacing w:val="-6"/>
                <w:sz w:val="24"/>
              </w:rPr>
              <w:t>2</w:t>
            </w:r>
            <w:r w:rsidR="00151964">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октября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5560E3" w:rsidRPr="00027102" w14:paraId="3AA86522" w14:textId="77777777" w:rsidTr="00732372">
        <w:trPr>
          <w:trHeight w:val="232"/>
        </w:trPr>
        <w:tc>
          <w:tcPr>
            <w:tcW w:w="567" w:type="dxa"/>
          </w:tcPr>
          <w:p w14:paraId="3E835AD5" w14:textId="77777777" w:rsidR="005560E3" w:rsidRPr="007B379B" w:rsidRDefault="005560E3" w:rsidP="005560E3">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5560E3" w:rsidRPr="007B379B" w:rsidRDefault="005560E3" w:rsidP="005560E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1EA5ABFD" w:rsidR="005560E3" w:rsidRPr="007B379B" w:rsidRDefault="005560E3" w:rsidP="005560E3">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w:t>
            </w:r>
            <w:r w:rsidRPr="0061579A">
              <w:rPr>
                <w:rFonts w:ascii="Times New Roman" w:hAnsi="Times New Roman"/>
                <w:bCs/>
                <w:spacing w:val="-6"/>
                <w:sz w:val="24"/>
              </w:rPr>
              <w:t>с «</w:t>
            </w:r>
            <w:r w:rsidR="00A255E8">
              <w:rPr>
                <w:rFonts w:ascii="Times New Roman" w:hAnsi="Times New Roman"/>
                <w:bCs/>
                <w:spacing w:val="-6"/>
                <w:sz w:val="24"/>
              </w:rPr>
              <w:t>09</w:t>
            </w:r>
            <w:r>
              <w:rPr>
                <w:rFonts w:ascii="Times New Roman" w:hAnsi="Times New Roman"/>
                <w:bCs/>
                <w:spacing w:val="-6"/>
                <w:sz w:val="24"/>
              </w:rPr>
              <w:t>» октября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61579A">
              <w:rPr>
                <w:rFonts w:ascii="Times New Roman" w:hAnsi="Times New Roman"/>
                <w:bCs/>
                <w:spacing w:val="-6"/>
                <w:sz w:val="24"/>
              </w:rPr>
              <w:t>«</w:t>
            </w:r>
            <w:r w:rsidR="00151964">
              <w:rPr>
                <w:rFonts w:ascii="Times New Roman" w:hAnsi="Times New Roman"/>
                <w:bCs/>
                <w:spacing w:val="-6"/>
                <w:sz w:val="24"/>
              </w:rPr>
              <w:t>25</w:t>
            </w:r>
            <w:r w:rsidRPr="0061579A">
              <w:rPr>
                <w:rFonts w:ascii="Times New Roman" w:hAnsi="Times New Roman"/>
                <w:bCs/>
                <w:spacing w:val="-6"/>
                <w:sz w:val="24"/>
              </w:rPr>
              <w:t>»</w:t>
            </w:r>
            <w:r>
              <w:rPr>
                <w:rFonts w:ascii="Times New Roman" w:hAnsi="Times New Roman"/>
                <w:bCs/>
                <w:spacing w:val="-6"/>
                <w:sz w:val="24"/>
              </w:rPr>
              <w:t xml:space="preserve"> октября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5560E3" w:rsidRPr="00027102" w14:paraId="73F95C60" w14:textId="77777777" w:rsidTr="00732372">
        <w:trPr>
          <w:trHeight w:val="232"/>
        </w:trPr>
        <w:tc>
          <w:tcPr>
            <w:tcW w:w="567" w:type="dxa"/>
          </w:tcPr>
          <w:p w14:paraId="693C9481" w14:textId="77777777" w:rsidR="005560E3" w:rsidRPr="007B379B" w:rsidRDefault="005560E3" w:rsidP="005560E3">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5560E3" w:rsidRPr="007B379B" w:rsidRDefault="005560E3" w:rsidP="005560E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5560E3" w:rsidRPr="007B379B" w:rsidRDefault="005560E3" w:rsidP="005560E3">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5560E3" w:rsidRPr="007B379B" w:rsidRDefault="005560E3" w:rsidP="005560E3">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5560E3" w:rsidRPr="00027102" w14:paraId="74CA2ED3" w14:textId="77777777" w:rsidTr="00732372">
        <w:trPr>
          <w:trHeight w:val="232"/>
        </w:trPr>
        <w:tc>
          <w:tcPr>
            <w:tcW w:w="567" w:type="dxa"/>
            <w:vMerge w:val="restart"/>
          </w:tcPr>
          <w:p w14:paraId="4059CBB5" w14:textId="77777777" w:rsidR="005560E3" w:rsidRPr="007B379B" w:rsidRDefault="005560E3" w:rsidP="005560E3">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78B3BEDE" w:rsidR="005560E3" w:rsidRDefault="005560E3" w:rsidP="005560E3">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255E8">
              <w:rPr>
                <w:rFonts w:ascii="Times New Roman" w:hAnsi="Times New Roman"/>
                <w:bCs/>
                <w:spacing w:val="-6"/>
                <w:sz w:val="24"/>
              </w:rPr>
              <w:t>1</w:t>
            </w:r>
            <w:r w:rsidR="001519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5560E3" w:rsidRPr="007B379B" w:rsidRDefault="005560E3" w:rsidP="005560E3">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5560E3" w:rsidRPr="00027102" w14:paraId="53443ED6" w14:textId="77777777" w:rsidTr="00732372">
        <w:trPr>
          <w:trHeight w:val="232"/>
        </w:trPr>
        <w:tc>
          <w:tcPr>
            <w:tcW w:w="567" w:type="dxa"/>
            <w:vMerge/>
          </w:tcPr>
          <w:p w14:paraId="0B734679" w14:textId="77777777" w:rsidR="005560E3" w:rsidRPr="007B379B" w:rsidRDefault="005560E3" w:rsidP="005560E3">
            <w:pPr>
              <w:pStyle w:val="a3"/>
              <w:numPr>
                <w:ilvl w:val="0"/>
                <w:numId w:val="0"/>
              </w:numPr>
              <w:rPr>
                <w:rFonts w:ascii="Times New Roman" w:hAnsi="Times New Roman"/>
                <w:sz w:val="24"/>
              </w:rPr>
            </w:pPr>
          </w:p>
        </w:tc>
        <w:tc>
          <w:tcPr>
            <w:tcW w:w="3119" w:type="dxa"/>
          </w:tcPr>
          <w:p w14:paraId="60634022"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5560E3" w:rsidRPr="007B379B" w:rsidRDefault="005560E3" w:rsidP="005560E3">
            <w:pPr>
              <w:pStyle w:val="a3"/>
              <w:numPr>
                <w:ilvl w:val="0"/>
                <w:numId w:val="0"/>
              </w:numPr>
              <w:rPr>
                <w:rFonts w:ascii="Times New Roman" w:hAnsi="Times New Roman"/>
                <w:bCs/>
                <w:spacing w:val="-6"/>
                <w:sz w:val="24"/>
              </w:rPr>
            </w:pPr>
          </w:p>
        </w:tc>
      </w:tr>
      <w:tr w:rsidR="005560E3" w:rsidRPr="00027102" w14:paraId="580ED4C8" w14:textId="77777777" w:rsidTr="00732372">
        <w:trPr>
          <w:trHeight w:val="232"/>
        </w:trPr>
        <w:tc>
          <w:tcPr>
            <w:tcW w:w="567" w:type="dxa"/>
          </w:tcPr>
          <w:p w14:paraId="7C2B7BD8" w14:textId="77777777" w:rsidR="005560E3" w:rsidRPr="007B379B" w:rsidRDefault="005560E3" w:rsidP="005560E3">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5560E3" w:rsidRPr="007B379B" w:rsidRDefault="005560E3" w:rsidP="005560E3">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5560E3" w:rsidRPr="007B379B" w:rsidRDefault="005560E3" w:rsidP="005560E3">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69F8A7C8" w14:textId="77777777" w:rsidR="005560E3" w:rsidRPr="007B379B" w:rsidRDefault="005560E3" w:rsidP="005560E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349A656" w14:textId="77777777" w:rsidR="005560E3" w:rsidRPr="007B379B" w:rsidRDefault="005560E3" w:rsidP="005560E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3B7EDC54" w14:textId="77777777" w:rsidR="005560E3" w:rsidRPr="007B379B" w:rsidRDefault="005560E3" w:rsidP="005560E3">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14:paraId="0CD74702" w14:textId="77777777" w:rsidR="005560E3" w:rsidRPr="007B379B" w:rsidRDefault="005560E3" w:rsidP="005560E3">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5560E3" w:rsidRPr="007B379B" w:rsidRDefault="005560E3" w:rsidP="005560E3">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5560E3" w:rsidRPr="00027102" w14:paraId="33B44D64" w14:textId="77777777" w:rsidTr="00732372">
        <w:trPr>
          <w:trHeight w:val="232"/>
        </w:trPr>
        <w:tc>
          <w:tcPr>
            <w:tcW w:w="567" w:type="dxa"/>
          </w:tcPr>
          <w:p w14:paraId="4C05D406" w14:textId="77777777" w:rsidR="005560E3" w:rsidRPr="007B379B" w:rsidRDefault="005560E3" w:rsidP="005560E3">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5560E3" w:rsidRPr="00173C5A" w:rsidRDefault="005560E3" w:rsidP="005560E3">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5560E3" w:rsidRPr="00027102" w14:paraId="79DF32F7" w14:textId="77777777" w:rsidTr="00732372">
        <w:trPr>
          <w:trHeight w:val="232"/>
        </w:trPr>
        <w:tc>
          <w:tcPr>
            <w:tcW w:w="567" w:type="dxa"/>
          </w:tcPr>
          <w:p w14:paraId="2709C235" w14:textId="77777777" w:rsidR="005560E3" w:rsidRPr="007B379B" w:rsidRDefault="005560E3" w:rsidP="005560E3">
            <w:pPr>
              <w:pStyle w:val="a3"/>
              <w:numPr>
                <w:ilvl w:val="0"/>
                <w:numId w:val="13"/>
              </w:numPr>
              <w:rPr>
                <w:rFonts w:ascii="Times New Roman" w:hAnsi="Times New Roman"/>
                <w:sz w:val="24"/>
              </w:rPr>
            </w:pPr>
            <w:bookmarkStart w:id="554" w:name="_Ref293496744"/>
          </w:p>
        </w:tc>
        <w:tc>
          <w:tcPr>
            <w:tcW w:w="3119" w:type="dxa"/>
          </w:tcPr>
          <w:p w14:paraId="3C6C2CAB" w14:textId="77777777" w:rsidR="005560E3" w:rsidRPr="007B379B" w:rsidRDefault="005560E3" w:rsidP="005560E3">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5560E3" w:rsidRPr="007B379B" w:rsidRDefault="005560E3" w:rsidP="005560E3">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5560E3" w:rsidRPr="007B379B" w:rsidRDefault="005560E3" w:rsidP="005560E3">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5560E3" w:rsidRPr="00027102" w14:paraId="74748C55" w14:textId="77777777" w:rsidTr="00732372">
        <w:trPr>
          <w:trHeight w:val="232"/>
        </w:trPr>
        <w:tc>
          <w:tcPr>
            <w:tcW w:w="567" w:type="dxa"/>
          </w:tcPr>
          <w:p w14:paraId="02B31D01" w14:textId="77777777" w:rsidR="005560E3" w:rsidRPr="007B379B" w:rsidRDefault="005560E3" w:rsidP="005560E3">
            <w:pPr>
              <w:pStyle w:val="a3"/>
              <w:numPr>
                <w:ilvl w:val="0"/>
                <w:numId w:val="13"/>
              </w:numPr>
              <w:rPr>
                <w:rFonts w:ascii="Times New Roman" w:hAnsi="Times New Roman"/>
                <w:sz w:val="24"/>
              </w:rPr>
            </w:pPr>
          </w:p>
        </w:tc>
        <w:tc>
          <w:tcPr>
            <w:tcW w:w="3119" w:type="dxa"/>
          </w:tcPr>
          <w:p w14:paraId="2C6C58CD"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5560E3" w:rsidRPr="007B379B" w:rsidRDefault="005560E3" w:rsidP="005560E3">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5560E3" w:rsidRPr="00027102" w14:paraId="34B67AB8" w14:textId="77777777" w:rsidTr="00732372">
        <w:trPr>
          <w:trHeight w:val="550"/>
        </w:trPr>
        <w:tc>
          <w:tcPr>
            <w:tcW w:w="567" w:type="dxa"/>
          </w:tcPr>
          <w:p w14:paraId="36389EED" w14:textId="77777777" w:rsidR="005560E3" w:rsidRPr="007B379B" w:rsidRDefault="005560E3" w:rsidP="005560E3">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5560E3" w:rsidRPr="007B379B" w:rsidRDefault="005560E3" w:rsidP="005560E3">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5560E3" w:rsidRPr="007B379B" w:rsidRDefault="005560E3" w:rsidP="005560E3">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5560E3" w:rsidRPr="00027102" w14:paraId="052DA74A" w14:textId="77777777" w:rsidTr="00732372">
        <w:trPr>
          <w:trHeight w:val="194"/>
        </w:trPr>
        <w:tc>
          <w:tcPr>
            <w:tcW w:w="567" w:type="dxa"/>
          </w:tcPr>
          <w:p w14:paraId="578EAAD3" w14:textId="77777777" w:rsidR="005560E3" w:rsidRPr="007B379B" w:rsidRDefault="005560E3" w:rsidP="005560E3">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5560E3" w:rsidRPr="007B379B" w:rsidRDefault="005560E3" w:rsidP="005560E3">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5560E3" w:rsidRPr="007B379B" w:rsidRDefault="005560E3" w:rsidP="005560E3">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5560E3" w:rsidRPr="00027102" w14:paraId="60E74B3C" w14:textId="77777777" w:rsidTr="00732372">
        <w:trPr>
          <w:trHeight w:val="194"/>
        </w:trPr>
        <w:tc>
          <w:tcPr>
            <w:tcW w:w="567" w:type="dxa"/>
          </w:tcPr>
          <w:p w14:paraId="437773C9" w14:textId="77777777" w:rsidR="005560E3" w:rsidRPr="007B379B" w:rsidRDefault="005560E3" w:rsidP="005560E3">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5560E3" w:rsidRPr="007B379B" w:rsidRDefault="005560E3" w:rsidP="005560E3">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5560E3" w:rsidRPr="007B379B" w:rsidRDefault="005560E3" w:rsidP="005560E3">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5560E3" w:rsidRPr="00027102" w14:paraId="44190E48" w14:textId="77777777" w:rsidTr="00732372">
        <w:trPr>
          <w:trHeight w:val="194"/>
        </w:trPr>
        <w:tc>
          <w:tcPr>
            <w:tcW w:w="567" w:type="dxa"/>
          </w:tcPr>
          <w:p w14:paraId="243E1E48" w14:textId="77777777" w:rsidR="005560E3" w:rsidRPr="007B379B" w:rsidRDefault="005560E3" w:rsidP="005560E3">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5560E3" w:rsidRPr="007B379B" w:rsidRDefault="005560E3" w:rsidP="005560E3">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5560E3" w:rsidRPr="007B379B" w:rsidRDefault="005560E3" w:rsidP="005560E3">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5560E3" w:rsidRPr="007B379B" w:rsidRDefault="005560E3" w:rsidP="005560E3">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63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2"/>
        <w:gridCol w:w="992"/>
        <w:gridCol w:w="992"/>
        <w:gridCol w:w="1843"/>
        <w:gridCol w:w="2126"/>
      </w:tblGrid>
      <w:tr w:rsidR="005560E3" w:rsidRPr="005560E3" w14:paraId="38C02A04" w14:textId="77777777" w:rsidTr="00DE7D85">
        <w:trPr>
          <w:trHeight w:val="644"/>
        </w:trPr>
        <w:tc>
          <w:tcPr>
            <w:tcW w:w="567" w:type="dxa"/>
            <w:vAlign w:val="center"/>
          </w:tcPr>
          <w:p w14:paraId="3EFC9D41"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 п/п</w:t>
            </w:r>
          </w:p>
        </w:tc>
        <w:tc>
          <w:tcPr>
            <w:tcW w:w="4112" w:type="dxa"/>
            <w:vAlign w:val="center"/>
          </w:tcPr>
          <w:p w14:paraId="7C29992E" w14:textId="77777777" w:rsidR="005560E3" w:rsidRPr="005560E3" w:rsidRDefault="005560E3" w:rsidP="00DE7D85">
            <w:pPr>
              <w:spacing w:after="0" w:line="240" w:lineRule="auto"/>
              <w:jc w:val="center"/>
              <w:rPr>
                <w:rFonts w:ascii="Times New Roman" w:hAnsi="Times New Roman"/>
                <w:b/>
                <w:sz w:val="24"/>
                <w:szCs w:val="24"/>
              </w:rPr>
            </w:pPr>
          </w:p>
          <w:p w14:paraId="62E6805B"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Наименование</w:t>
            </w:r>
          </w:p>
        </w:tc>
        <w:tc>
          <w:tcPr>
            <w:tcW w:w="992" w:type="dxa"/>
          </w:tcPr>
          <w:p w14:paraId="3FD70CA2" w14:textId="77777777" w:rsidR="005560E3" w:rsidRPr="005560E3" w:rsidRDefault="005560E3" w:rsidP="00DE7D85">
            <w:pPr>
              <w:spacing w:after="0" w:line="240" w:lineRule="auto"/>
              <w:jc w:val="center"/>
              <w:rPr>
                <w:rFonts w:ascii="Times New Roman" w:hAnsi="Times New Roman"/>
                <w:b/>
                <w:sz w:val="24"/>
                <w:szCs w:val="24"/>
              </w:rPr>
            </w:pPr>
          </w:p>
          <w:p w14:paraId="380C7A12"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Единица измерения</w:t>
            </w:r>
          </w:p>
        </w:tc>
        <w:tc>
          <w:tcPr>
            <w:tcW w:w="992" w:type="dxa"/>
            <w:vAlign w:val="center"/>
          </w:tcPr>
          <w:p w14:paraId="51B3C880"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Кол-во</w:t>
            </w:r>
          </w:p>
        </w:tc>
        <w:tc>
          <w:tcPr>
            <w:tcW w:w="1843" w:type="dxa"/>
            <w:vAlign w:val="center"/>
          </w:tcPr>
          <w:p w14:paraId="791FA6AC"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 xml:space="preserve">Цена за единицу, </w:t>
            </w:r>
          </w:p>
          <w:p w14:paraId="4E49FBF6"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(с НДС), руб.</w:t>
            </w:r>
          </w:p>
        </w:tc>
        <w:tc>
          <w:tcPr>
            <w:tcW w:w="2126" w:type="dxa"/>
            <w:vAlign w:val="center"/>
          </w:tcPr>
          <w:p w14:paraId="0753E05E"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 xml:space="preserve">Стоимость, </w:t>
            </w:r>
          </w:p>
          <w:p w14:paraId="37D31B04" w14:textId="77777777" w:rsidR="005560E3" w:rsidRPr="005560E3" w:rsidRDefault="005560E3" w:rsidP="00DE7D85">
            <w:pPr>
              <w:spacing w:after="0" w:line="240" w:lineRule="auto"/>
              <w:jc w:val="center"/>
              <w:rPr>
                <w:rFonts w:ascii="Times New Roman" w:hAnsi="Times New Roman"/>
                <w:b/>
                <w:sz w:val="24"/>
                <w:szCs w:val="24"/>
              </w:rPr>
            </w:pPr>
            <w:r w:rsidRPr="005560E3">
              <w:rPr>
                <w:rFonts w:ascii="Times New Roman" w:hAnsi="Times New Roman"/>
                <w:b/>
                <w:sz w:val="24"/>
                <w:szCs w:val="24"/>
              </w:rPr>
              <w:t>(с НДС), руб.</w:t>
            </w:r>
          </w:p>
        </w:tc>
      </w:tr>
      <w:tr w:rsidR="005560E3" w:rsidRPr="005560E3" w14:paraId="200F0134" w14:textId="77777777" w:rsidTr="00DE7D85">
        <w:trPr>
          <w:trHeight w:val="430"/>
        </w:trPr>
        <w:tc>
          <w:tcPr>
            <w:tcW w:w="567" w:type="dxa"/>
            <w:vAlign w:val="center"/>
          </w:tcPr>
          <w:p w14:paraId="3F18B2D2" w14:textId="77777777" w:rsidR="005560E3" w:rsidRPr="005560E3" w:rsidRDefault="005560E3" w:rsidP="005560E3">
            <w:pPr>
              <w:numPr>
                <w:ilvl w:val="0"/>
                <w:numId w:val="27"/>
              </w:numPr>
              <w:spacing w:after="0" w:line="240" w:lineRule="auto"/>
              <w:ind w:left="0" w:firstLine="0"/>
              <w:rPr>
                <w:rFonts w:ascii="Times New Roman" w:hAnsi="Times New Roman"/>
                <w:sz w:val="24"/>
                <w:szCs w:val="24"/>
              </w:rPr>
            </w:pPr>
          </w:p>
        </w:tc>
        <w:tc>
          <w:tcPr>
            <w:tcW w:w="411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996"/>
            </w:tblGrid>
            <w:tr w:rsidR="005560E3" w:rsidRPr="005560E3" w14:paraId="1095BAC1" w14:textId="77777777" w:rsidTr="00DE7D85">
              <w:trPr>
                <w:trHeight w:val="859"/>
              </w:trPr>
              <w:tc>
                <w:tcPr>
                  <w:tcW w:w="3996" w:type="dxa"/>
                </w:tcPr>
                <w:p w14:paraId="3190F430"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20F49D5F"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DN100, PN 10 бар, L=24000мм. Четыре шестиметровых рукава, с быстроразъемным соединением ПМТ-100 в комплекте с прокладками и хомутами. </w:t>
                  </w:r>
                </w:p>
                <w:p w14:paraId="6346075F"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Окончание 1, 2 – Фланец ASME 150 RF 4” </w:t>
                  </w:r>
                </w:p>
              </w:tc>
            </w:tr>
          </w:tbl>
          <w:p w14:paraId="5B2A3F86" w14:textId="77777777" w:rsidR="005560E3" w:rsidRPr="005560E3" w:rsidRDefault="005560E3" w:rsidP="00DE7D85">
            <w:pPr>
              <w:spacing w:after="0" w:line="240" w:lineRule="auto"/>
              <w:rPr>
                <w:rFonts w:ascii="Times New Roman" w:hAnsi="Times New Roman"/>
                <w:sz w:val="24"/>
                <w:szCs w:val="24"/>
                <w:lang w:eastAsia="ru-RU"/>
              </w:rPr>
            </w:pPr>
          </w:p>
        </w:tc>
        <w:tc>
          <w:tcPr>
            <w:tcW w:w="992" w:type="dxa"/>
            <w:vAlign w:val="center"/>
          </w:tcPr>
          <w:p w14:paraId="7ED3E778"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Шт.</w:t>
            </w:r>
          </w:p>
        </w:tc>
        <w:tc>
          <w:tcPr>
            <w:tcW w:w="992" w:type="dxa"/>
            <w:vAlign w:val="center"/>
          </w:tcPr>
          <w:p w14:paraId="2263E719"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1</w:t>
            </w:r>
          </w:p>
        </w:tc>
        <w:tc>
          <w:tcPr>
            <w:tcW w:w="1843" w:type="dxa"/>
            <w:vAlign w:val="center"/>
          </w:tcPr>
          <w:p w14:paraId="6DA57156"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593"/>
            </w:tblGrid>
            <w:tr w:rsidR="005560E3" w:rsidRPr="005560E3" w14:paraId="540BC86F" w14:textId="77777777" w:rsidTr="00DE7D85">
              <w:trPr>
                <w:trHeight w:val="100"/>
              </w:trPr>
              <w:tc>
                <w:tcPr>
                  <w:tcW w:w="1593" w:type="dxa"/>
                </w:tcPr>
                <w:p w14:paraId="7EF9E67A"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274 247,65</w:t>
                  </w:r>
                </w:p>
              </w:tc>
            </w:tr>
          </w:tbl>
          <w:p w14:paraId="63153CBD" w14:textId="77777777" w:rsidR="005560E3" w:rsidRPr="005560E3" w:rsidRDefault="005560E3" w:rsidP="00DE7D85">
            <w:pPr>
              <w:jc w:val="center"/>
              <w:rPr>
                <w:rFonts w:ascii="Times New Roman" w:hAnsi="Times New Roman"/>
                <w:sz w:val="24"/>
                <w:szCs w:val="24"/>
              </w:rPr>
            </w:pPr>
          </w:p>
        </w:tc>
        <w:tc>
          <w:tcPr>
            <w:tcW w:w="2126" w:type="dxa"/>
            <w:vAlign w:val="center"/>
          </w:tcPr>
          <w:p w14:paraId="40C80683"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877"/>
            </w:tblGrid>
            <w:tr w:rsidR="005560E3" w:rsidRPr="005560E3" w14:paraId="4A3C82ED" w14:textId="77777777" w:rsidTr="00DE7D85">
              <w:trPr>
                <w:trHeight w:val="100"/>
              </w:trPr>
              <w:tc>
                <w:tcPr>
                  <w:tcW w:w="1877" w:type="dxa"/>
                </w:tcPr>
                <w:p w14:paraId="54AE9FFD" w14:textId="77777777" w:rsidR="005560E3" w:rsidRPr="005560E3" w:rsidRDefault="005560E3" w:rsidP="00DE7D85">
                  <w:pPr>
                    <w:pStyle w:val="Default"/>
                    <w:rPr>
                      <w:rFonts w:ascii="Times New Roman" w:hAnsi="Times New Roman" w:cs="Times New Roman"/>
                      <w:color w:val="212121"/>
                      <w:sz w:val="22"/>
                      <w:szCs w:val="22"/>
                    </w:rPr>
                  </w:pPr>
                  <w:r w:rsidRPr="005560E3">
                    <w:rPr>
                      <w:rFonts w:ascii="Times New Roman" w:hAnsi="Times New Roman" w:cs="Times New Roman"/>
                    </w:rPr>
                    <w:t xml:space="preserve"> </w:t>
                  </w:r>
                  <w:r w:rsidRPr="005560E3">
                    <w:rPr>
                      <w:rFonts w:ascii="Times New Roman" w:hAnsi="Times New Roman" w:cs="Times New Roman"/>
                      <w:color w:val="212121"/>
                      <w:sz w:val="22"/>
                      <w:szCs w:val="22"/>
                    </w:rPr>
                    <w:t xml:space="preserve">329 097,18 </w:t>
                  </w:r>
                </w:p>
              </w:tc>
            </w:tr>
          </w:tbl>
          <w:p w14:paraId="0E77AC05" w14:textId="77777777" w:rsidR="005560E3" w:rsidRPr="005560E3" w:rsidRDefault="005560E3" w:rsidP="00DE7D85">
            <w:pPr>
              <w:jc w:val="center"/>
              <w:rPr>
                <w:rFonts w:ascii="Times New Roman" w:hAnsi="Times New Roman"/>
                <w:sz w:val="24"/>
                <w:szCs w:val="24"/>
              </w:rPr>
            </w:pPr>
          </w:p>
        </w:tc>
      </w:tr>
      <w:tr w:rsidR="005560E3" w:rsidRPr="005560E3" w14:paraId="2E78FC79" w14:textId="77777777" w:rsidTr="00DE7D85">
        <w:trPr>
          <w:trHeight w:val="496"/>
        </w:trPr>
        <w:tc>
          <w:tcPr>
            <w:tcW w:w="567" w:type="dxa"/>
            <w:vAlign w:val="center"/>
          </w:tcPr>
          <w:p w14:paraId="7AADE301" w14:textId="77777777" w:rsidR="005560E3" w:rsidRPr="005560E3" w:rsidRDefault="005560E3" w:rsidP="005560E3">
            <w:pPr>
              <w:numPr>
                <w:ilvl w:val="0"/>
                <w:numId w:val="27"/>
              </w:numPr>
              <w:spacing w:after="0" w:line="240" w:lineRule="auto"/>
              <w:ind w:left="0" w:firstLine="0"/>
              <w:rPr>
                <w:rFonts w:ascii="Times New Roman" w:hAnsi="Times New Roman"/>
                <w:sz w:val="24"/>
                <w:szCs w:val="24"/>
              </w:rPr>
            </w:pPr>
          </w:p>
        </w:tc>
        <w:tc>
          <w:tcPr>
            <w:tcW w:w="411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5560E3" w:rsidRPr="005560E3" w14:paraId="15D5E932" w14:textId="77777777" w:rsidTr="00DE7D85">
              <w:trPr>
                <w:trHeight w:val="353"/>
              </w:trPr>
              <w:tc>
                <w:tcPr>
                  <w:tcW w:w="3495" w:type="dxa"/>
                </w:tcPr>
                <w:p w14:paraId="7BEAA9A0"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747A6086"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DN40, L=1500мм. Под приварку </w:t>
                  </w:r>
                </w:p>
              </w:tc>
            </w:tr>
          </w:tbl>
          <w:p w14:paraId="4A5FE806" w14:textId="77777777" w:rsidR="005560E3" w:rsidRPr="005560E3" w:rsidRDefault="005560E3" w:rsidP="00DE7D85">
            <w:pPr>
              <w:rPr>
                <w:rFonts w:ascii="Times New Roman" w:hAnsi="Times New Roman"/>
                <w:sz w:val="24"/>
                <w:szCs w:val="24"/>
              </w:rPr>
            </w:pPr>
          </w:p>
        </w:tc>
        <w:tc>
          <w:tcPr>
            <w:tcW w:w="992" w:type="dxa"/>
            <w:vAlign w:val="center"/>
          </w:tcPr>
          <w:p w14:paraId="5C55053F"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Шт.</w:t>
            </w:r>
          </w:p>
        </w:tc>
        <w:tc>
          <w:tcPr>
            <w:tcW w:w="992" w:type="dxa"/>
            <w:vAlign w:val="center"/>
          </w:tcPr>
          <w:p w14:paraId="44B71E46"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2</w:t>
            </w:r>
          </w:p>
        </w:tc>
        <w:tc>
          <w:tcPr>
            <w:tcW w:w="1843" w:type="dxa"/>
            <w:vAlign w:val="center"/>
          </w:tcPr>
          <w:p w14:paraId="40113BD8"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452"/>
            </w:tblGrid>
            <w:tr w:rsidR="005560E3" w:rsidRPr="005560E3" w14:paraId="3DDABD21" w14:textId="77777777" w:rsidTr="00DE7D85">
              <w:trPr>
                <w:trHeight w:val="100"/>
              </w:trPr>
              <w:tc>
                <w:tcPr>
                  <w:tcW w:w="1452" w:type="dxa"/>
                </w:tcPr>
                <w:p w14:paraId="7031B431"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7 716,00 </w:t>
                  </w:r>
                </w:p>
              </w:tc>
            </w:tr>
          </w:tbl>
          <w:p w14:paraId="0B966240" w14:textId="77777777" w:rsidR="005560E3" w:rsidRPr="005560E3" w:rsidRDefault="005560E3" w:rsidP="00DE7D85">
            <w:pPr>
              <w:jc w:val="center"/>
              <w:rPr>
                <w:rFonts w:ascii="Times New Roman" w:hAnsi="Times New Roman"/>
                <w:sz w:val="24"/>
                <w:szCs w:val="24"/>
              </w:rPr>
            </w:pPr>
          </w:p>
        </w:tc>
        <w:tc>
          <w:tcPr>
            <w:tcW w:w="2126" w:type="dxa"/>
            <w:vAlign w:val="center"/>
          </w:tcPr>
          <w:p w14:paraId="2343DAC3"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735"/>
            </w:tblGrid>
            <w:tr w:rsidR="005560E3" w:rsidRPr="005560E3" w14:paraId="24317175" w14:textId="77777777" w:rsidTr="00DE7D85">
              <w:trPr>
                <w:trHeight w:val="100"/>
              </w:trPr>
              <w:tc>
                <w:tcPr>
                  <w:tcW w:w="1735" w:type="dxa"/>
                </w:tcPr>
                <w:p w14:paraId="7D2C3670" w14:textId="77777777" w:rsidR="005560E3" w:rsidRPr="005560E3" w:rsidRDefault="005560E3" w:rsidP="00DE7D85">
                  <w:pPr>
                    <w:pStyle w:val="Default"/>
                    <w:rPr>
                      <w:rFonts w:ascii="Times New Roman" w:hAnsi="Times New Roman" w:cs="Times New Roman"/>
                      <w:color w:val="212121"/>
                      <w:sz w:val="22"/>
                      <w:szCs w:val="22"/>
                    </w:rPr>
                  </w:pPr>
                  <w:r w:rsidRPr="005560E3">
                    <w:rPr>
                      <w:rFonts w:ascii="Times New Roman" w:hAnsi="Times New Roman" w:cs="Times New Roman"/>
                    </w:rPr>
                    <w:t xml:space="preserve"> </w:t>
                  </w:r>
                  <w:r w:rsidRPr="005560E3">
                    <w:rPr>
                      <w:rFonts w:ascii="Times New Roman" w:hAnsi="Times New Roman" w:cs="Times New Roman"/>
                      <w:color w:val="212121"/>
                      <w:sz w:val="22"/>
                      <w:szCs w:val="22"/>
                    </w:rPr>
                    <w:t xml:space="preserve">18 518,40 </w:t>
                  </w:r>
                </w:p>
              </w:tc>
            </w:tr>
          </w:tbl>
          <w:p w14:paraId="17DA5845" w14:textId="77777777" w:rsidR="005560E3" w:rsidRPr="005560E3" w:rsidRDefault="005560E3" w:rsidP="00DE7D85">
            <w:pPr>
              <w:jc w:val="center"/>
              <w:rPr>
                <w:rFonts w:ascii="Times New Roman" w:hAnsi="Times New Roman"/>
                <w:sz w:val="24"/>
                <w:szCs w:val="24"/>
              </w:rPr>
            </w:pPr>
          </w:p>
        </w:tc>
      </w:tr>
      <w:tr w:rsidR="005560E3" w:rsidRPr="005560E3" w14:paraId="04EEBE76" w14:textId="77777777" w:rsidTr="00DE7D85">
        <w:trPr>
          <w:trHeight w:val="496"/>
        </w:trPr>
        <w:tc>
          <w:tcPr>
            <w:tcW w:w="567" w:type="dxa"/>
            <w:vAlign w:val="center"/>
          </w:tcPr>
          <w:p w14:paraId="727A8AA4" w14:textId="77777777" w:rsidR="005560E3" w:rsidRPr="005560E3" w:rsidRDefault="005560E3" w:rsidP="005560E3">
            <w:pPr>
              <w:numPr>
                <w:ilvl w:val="0"/>
                <w:numId w:val="27"/>
              </w:numPr>
              <w:spacing w:after="0" w:line="240" w:lineRule="auto"/>
              <w:ind w:left="0" w:firstLine="0"/>
              <w:rPr>
                <w:rFonts w:ascii="Times New Roman" w:hAnsi="Times New Roman"/>
                <w:sz w:val="24"/>
                <w:szCs w:val="24"/>
              </w:rPr>
            </w:pPr>
          </w:p>
        </w:tc>
        <w:tc>
          <w:tcPr>
            <w:tcW w:w="411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5560E3" w:rsidRPr="005560E3" w14:paraId="47212A4A" w14:textId="77777777" w:rsidTr="00DE7D85">
              <w:trPr>
                <w:trHeight w:val="353"/>
              </w:trPr>
              <w:tc>
                <w:tcPr>
                  <w:tcW w:w="3495" w:type="dxa"/>
                </w:tcPr>
                <w:p w14:paraId="6225A9DD"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59F27FE4"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DN25, L=1500мм. Под приварку </w:t>
                  </w:r>
                </w:p>
              </w:tc>
            </w:tr>
          </w:tbl>
          <w:p w14:paraId="5E603844" w14:textId="77777777" w:rsidR="005560E3" w:rsidRPr="005560E3" w:rsidRDefault="005560E3" w:rsidP="00DE7D85">
            <w:pPr>
              <w:rPr>
                <w:rFonts w:ascii="Times New Roman" w:hAnsi="Times New Roman"/>
                <w:sz w:val="24"/>
                <w:szCs w:val="24"/>
              </w:rPr>
            </w:pPr>
          </w:p>
        </w:tc>
        <w:tc>
          <w:tcPr>
            <w:tcW w:w="992" w:type="dxa"/>
            <w:vAlign w:val="center"/>
          </w:tcPr>
          <w:p w14:paraId="2C5B6B4F"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Шт.</w:t>
            </w:r>
          </w:p>
        </w:tc>
        <w:tc>
          <w:tcPr>
            <w:tcW w:w="992" w:type="dxa"/>
            <w:vAlign w:val="center"/>
          </w:tcPr>
          <w:p w14:paraId="4A309109"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2</w:t>
            </w:r>
          </w:p>
        </w:tc>
        <w:tc>
          <w:tcPr>
            <w:tcW w:w="1843" w:type="dxa"/>
            <w:vAlign w:val="center"/>
          </w:tcPr>
          <w:p w14:paraId="4438F038"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452"/>
            </w:tblGrid>
            <w:tr w:rsidR="005560E3" w:rsidRPr="005560E3" w14:paraId="41F81D5A" w14:textId="77777777" w:rsidTr="00DE7D85">
              <w:trPr>
                <w:trHeight w:val="100"/>
              </w:trPr>
              <w:tc>
                <w:tcPr>
                  <w:tcW w:w="1452" w:type="dxa"/>
                </w:tcPr>
                <w:p w14:paraId="5764680A"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5 994,00 </w:t>
                  </w:r>
                </w:p>
              </w:tc>
            </w:tr>
          </w:tbl>
          <w:p w14:paraId="668AD7BD" w14:textId="77777777" w:rsidR="005560E3" w:rsidRPr="005560E3" w:rsidRDefault="005560E3" w:rsidP="00DE7D85">
            <w:pPr>
              <w:jc w:val="center"/>
              <w:rPr>
                <w:rFonts w:ascii="Times New Roman" w:hAnsi="Times New Roman"/>
                <w:sz w:val="24"/>
                <w:szCs w:val="24"/>
              </w:rPr>
            </w:pPr>
          </w:p>
        </w:tc>
        <w:tc>
          <w:tcPr>
            <w:tcW w:w="2126" w:type="dxa"/>
            <w:vAlign w:val="center"/>
          </w:tcPr>
          <w:p w14:paraId="778369E3"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877"/>
            </w:tblGrid>
            <w:tr w:rsidR="005560E3" w:rsidRPr="005560E3" w14:paraId="28710C44" w14:textId="77777777" w:rsidTr="00DE7D85">
              <w:trPr>
                <w:trHeight w:val="100"/>
              </w:trPr>
              <w:tc>
                <w:tcPr>
                  <w:tcW w:w="1877" w:type="dxa"/>
                </w:tcPr>
                <w:p w14:paraId="07822FD1" w14:textId="77777777" w:rsidR="005560E3" w:rsidRPr="005560E3" w:rsidRDefault="005560E3" w:rsidP="00DE7D85">
                  <w:pPr>
                    <w:pStyle w:val="Default"/>
                    <w:rPr>
                      <w:rFonts w:ascii="Times New Roman" w:hAnsi="Times New Roman" w:cs="Times New Roman"/>
                      <w:color w:val="212121"/>
                      <w:sz w:val="22"/>
                      <w:szCs w:val="22"/>
                    </w:rPr>
                  </w:pPr>
                  <w:r w:rsidRPr="005560E3">
                    <w:rPr>
                      <w:rFonts w:ascii="Times New Roman" w:hAnsi="Times New Roman" w:cs="Times New Roman"/>
                    </w:rPr>
                    <w:t xml:space="preserve"> </w:t>
                  </w:r>
                  <w:r w:rsidRPr="005560E3">
                    <w:rPr>
                      <w:rFonts w:ascii="Times New Roman" w:hAnsi="Times New Roman" w:cs="Times New Roman"/>
                      <w:color w:val="212121"/>
                      <w:sz w:val="22"/>
                      <w:szCs w:val="22"/>
                    </w:rPr>
                    <w:t xml:space="preserve">14 385,60 </w:t>
                  </w:r>
                </w:p>
              </w:tc>
            </w:tr>
          </w:tbl>
          <w:p w14:paraId="13F04E0B" w14:textId="77777777" w:rsidR="005560E3" w:rsidRPr="005560E3" w:rsidRDefault="005560E3" w:rsidP="00DE7D85">
            <w:pPr>
              <w:jc w:val="center"/>
              <w:rPr>
                <w:rFonts w:ascii="Times New Roman" w:hAnsi="Times New Roman"/>
                <w:sz w:val="24"/>
                <w:szCs w:val="24"/>
              </w:rPr>
            </w:pPr>
          </w:p>
        </w:tc>
      </w:tr>
      <w:tr w:rsidR="005560E3" w:rsidRPr="005560E3" w14:paraId="696F776C" w14:textId="77777777" w:rsidTr="00DE7D85">
        <w:trPr>
          <w:trHeight w:val="496"/>
        </w:trPr>
        <w:tc>
          <w:tcPr>
            <w:tcW w:w="567" w:type="dxa"/>
            <w:vAlign w:val="center"/>
          </w:tcPr>
          <w:p w14:paraId="560D6CC3" w14:textId="77777777" w:rsidR="005560E3" w:rsidRPr="005560E3" w:rsidRDefault="005560E3" w:rsidP="005560E3">
            <w:pPr>
              <w:numPr>
                <w:ilvl w:val="0"/>
                <w:numId w:val="27"/>
              </w:numPr>
              <w:spacing w:after="0" w:line="240" w:lineRule="auto"/>
              <w:ind w:left="0" w:firstLine="0"/>
              <w:rPr>
                <w:rFonts w:ascii="Times New Roman" w:hAnsi="Times New Roman"/>
                <w:sz w:val="24"/>
                <w:szCs w:val="24"/>
              </w:rPr>
            </w:pPr>
          </w:p>
        </w:tc>
        <w:tc>
          <w:tcPr>
            <w:tcW w:w="411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034"/>
            </w:tblGrid>
            <w:tr w:rsidR="005560E3" w:rsidRPr="005560E3" w14:paraId="61138148" w14:textId="77777777" w:rsidTr="00DE7D85">
              <w:trPr>
                <w:trHeight w:val="732"/>
              </w:trPr>
              <w:tc>
                <w:tcPr>
                  <w:tcW w:w="4034" w:type="dxa"/>
                </w:tcPr>
                <w:p w14:paraId="5C126202"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4846D984"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DN50, PN16, L=6400мм. Окончание 1- – фланец плоский 50-16-01-1-В-12Х18Н10Т ГОСТ 33259, окончание 2 – ниппель сфера под конус 74</w:t>
                  </w:r>
                  <w:r w:rsidRPr="005560E3">
                    <w:rPr>
                      <w:rFonts w:ascii="Times New Roman" w:hAnsi="Times New Roman" w:cs="Times New Roman"/>
                      <w:sz w:val="14"/>
                      <w:szCs w:val="14"/>
                    </w:rPr>
                    <w:t>o</w:t>
                  </w:r>
                  <w:r w:rsidRPr="005560E3">
                    <w:rPr>
                      <w:rFonts w:ascii="Times New Roman" w:hAnsi="Times New Roman" w:cs="Times New Roman"/>
                      <w:sz w:val="22"/>
                      <w:szCs w:val="22"/>
                    </w:rPr>
                    <w:t xml:space="preserve">, гайка G2” </w:t>
                  </w:r>
                </w:p>
              </w:tc>
            </w:tr>
          </w:tbl>
          <w:p w14:paraId="44538950" w14:textId="77777777" w:rsidR="005560E3" w:rsidRPr="005560E3" w:rsidRDefault="005560E3" w:rsidP="00DE7D85">
            <w:pPr>
              <w:rPr>
                <w:rFonts w:ascii="Times New Roman" w:hAnsi="Times New Roman"/>
                <w:sz w:val="24"/>
                <w:szCs w:val="24"/>
              </w:rPr>
            </w:pPr>
          </w:p>
        </w:tc>
        <w:tc>
          <w:tcPr>
            <w:tcW w:w="992" w:type="dxa"/>
            <w:vAlign w:val="center"/>
          </w:tcPr>
          <w:p w14:paraId="53C799F4"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Шт.</w:t>
            </w:r>
          </w:p>
        </w:tc>
        <w:tc>
          <w:tcPr>
            <w:tcW w:w="992" w:type="dxa"/>
            <w:vAlign w:val="center"/>
          </w:tcPr>
          <w:p w14:paraId="2B6A01F4" w14:textId="77777777" w:rsidR="005560E3" w:rsidRPr="005560E3" w:rsidRDefault="005560E3" w:rsidP="00DE7D85">
            <w:pPr>
              <w:jc w:val="center"/>
              <w:rPr>
                <w:rFonts w:ascii="Times New Roman" w:hAnsi="Times New Roman"/>
                <w:sz w:val="24"/>
                <w:szCs w:val="24"/>
              </w:rPr>
            </w:pPr>
            <w:r w:rsidRPr="005560E3">
              <w:rPr>
                <w:rFonts w:ascii="Times New Roman" w:hAnsi="Times New Roman"/>
                <w:sz w:val="24"/>
                <w:szCs w:val="24"/>
              </w:rPr>
              <w:t>10</w:t>
            </w:r>
          </w:p>
        </w:tc>
        <w:tc>
          <w:tcPr>
            <w:tcW w:w="1843" w:type="dxa"/>
            <w:vAlign w:val="center"/>
          </w:tcPr>
          <w:p w14:paraId="1CD9BF17"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593"/>
            </w:tblGrid>
            <w:tr w:rsidR="005560E3" w:rsidRPr="005560E3" w14:paraId="420EA7B2" w14:textId="77777777" w:rsidTr="00DE7D85">
              <w:trPr>
                <w:trHeight w:val="100"/>
              </w:trPr>
              <w:tc>
                <w:tcPr>
                  <w:tcW w:w="1593" w:type="dxa"/>
                </w:tcPr>
                <w:p w14:paraId="688499D6"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43 704,70 </w:t>
                  </w:r>
                </w:p>
              </w:tc>
            </w:tr>
          </w:tbl>
          <w:p w14:paraId="4744224B" w14:textId="77777777" w:rsidR="005560E3" w:rsidRPr="005560E3" w:rsidRDefault="005560E3" w:rsidP="00DE7D85">
            <w:pPr>
              <w:jc w:val="center"/>
              <w:rPr>
                <w:rFonts w:ascii="Times New Roman" w:hAnsi="Times New Roman"/>
                <w:sz w:val="24"/>
                <w:szCs w:val="24"/>
              </w:rPr>
            </w:pPr>
          </w:p>
        </w:tc>
        <w:tc>
          <w:tcPr>
            <w:tcW w:w="2126" w:type="dxa"/>
            <w:vAlign w:val="center"/>
          </w:tcPr>
          <w:p w14:paraId="1BE46DCA" w14:textId="77777777" w:rsidR="005560E3" w:rsidRPr="005560E3" w:rsidRDefault="005560E3" w:rsidP="00DE7D85">
            <w:pPr>
              <w:pStyle w:val="Default"/>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735"/>
            </w:tblGrid>
            <w:tr w:rsidR="005560E3" w:rsidRPr="005560E3" w14:paraId="3CFE61F5" w14:textId="77777777" w:rsidTr="00DE7D85">
              <w:trPr>
                <w:trHeight w:val="100"/>
              </w:trPr>
              <w:tc>
                <w:tcPr>
                  <w:tcW w:w="1735" w:type="dxa"/>
                </w:tcPr>
                <w:p w14:paraId="2554B05B" w14:textId="77777777" w:rsidR="005560E3" w:rsidRPr="005560E3" w:rsidRDefault="005560E3" w:rsidP="00DE7D85">
                  <w:pPr>
                    <w:pStyle w:val="Default"/>
                    <w:rPr>
                      <w:rFonts w:ascii="Times New Roman" w:hAnsi="Times New Roman" w:cs="Times New Roman"/>
                      <w:color w:val="212121"/>
                      <w:sz w:val="22"/>
                      <w:szCs w:val="22"/>
                    </w:rPr>
                  </w:pPr>
                  <w:r w:rsidRPr="005560E3">
                    <w:rPr>
                      <w:rFonts w:ascii="Times New Roman" w:hAnsi="Times New Roman" w:cs="Times New Roman"/>
                    </w:rPr>
                    <w:t xml:space="preserve"> </w:t>
                  </w:r>
                  <w:r w:rsidRPr="005560E3">
                    <w:rPr>
                      <w:rFonts w:ascii="Times New Roman" w:hAnsi="Times New Roman" w:cs="Times New Roman"/>
                      <w:color w:val="212121"/>
                      <w:sz w:val="22"/>
                      <w:szCs w:val="22"/>
                    </w:rPr>
                    <w:t xml:space="preserve">524 456,40 </w:t>
                  </w:r>
                </w:p>
              </w:tc>
            </w:tr>
          </w:tbl>
          <w:p w14:paraId="0600D81D" w14:textId="77777777" w:rsidR="005560E3" w:rsidRPr="005560E3" w:rsidRDefault="005560E3" w:rsidP="00DE7D85">
            <w:pPr>
              <w:jc w:val="center"/>
              <w:rPr>
                <w:rFonts w:ascii="Times New Roman" w:hAnsi="Times New Roman"/>
                <w:sz w:val="24"/>
                <w:szCs w:val="24"/>
              </w:rPr>
            </w:pPr>
          </w:p>
        </w:tc>
      </w:tr>
      <w:tr w:rsidR="005560E3" w:rsidRPr="005560E3" w14:paraId="46BFE164" w14:textId="77777777" w:rsidTr="00DE7D85">
        <w:trPr>
          <w:trHeight w:val="2372"/>
        </w:trPr>
        <w:tc>
          <w:tcPr>
            <w:tcW w:w="8506" w:type="dxa"/>
            <w:gridSpan w:val="5"/>
            <w:vAlign w:val="center"/>
          </w:tcPr>
          <w:p w14:paraId="74454E7C" w14:textId="77777777" w:rsidR="005560E3" w:rsidRPr="005560E3" w:rsidRDefault="005560E3" w:rsidP="00DE7D85">
            <w:pPr>
              <w:rPr>
                <w:rFonts w:ascii="Times New Roman" w:hAnsi="Times New Roman"/>
                <w:sz w:val="24"/>
                <w:szCs w:val="24"/>
              </w:rPr>
            </w:pPr>
            <w:r w:rsidRPr="005560E3">
              <w:rPr>
                <w:rFonts w:ascii="Times New Roman" w:hAnsi="Times New Roman"/>
                <w:b/>
                <w:bCs/>
                <w:sz w:val="24"/>
                <w:szCs w:val="24"/>
              </w:rPr>
              <w:t>Начальная (максимальная) цена договора, ИТОГО:</w:t>
            </w:r>
          </w:p>
        </w:tc>
        <w:tc>
          <w:tcPr>
            <w:tcW w:w="2126" w:type="dxa"/>
          </w:tcPr>
          <w:p w14:paraId="21E0EC9A" w14:textId="77777777" w:rsidR="005560E3" w:rsidRPr="005560E3" w:rsidRDefault="005560E3" w:rsidP="00DE7D85">
            <w:pPr>
              <w:spacing w:after="0" w:line="240" w:lineRule="auto"/>
              <w:jc w:val="center"/>
              <w:rPr>
                <w:rFonts w:ascii="Times New Roman" w:hAnsi="Times New Roman"/>
                <w:b/>
                <w:bCs/>
                <w:sz w:val="24"/>
                <w:szCs w:val="24"/>
              </w:rPr>
            </w:pPr>
            <w:r w:rsidRPr="005560E3">
              <w:rPr>
                <w:rFonts w:ascii="Times New Roman" w:hAnsi="Times New Roman"/>
                <w:b/>
                <w:bCs/>
                <w:sz w:val="24"/>
                <w:szCs w:val="24"/>
              </w:rPr>
              <w:t>886 457,58 рублей– в т.ч. НДС 20%</w:t>
            </w:r>
          </w:p>
          <w:p w14:paraId="4CE185AB" w14:textId="77777777" w:rsidR="005560E3" w:rsidRPr="005560E3" w:rsidRDefault="005560E3" w:rsidP="00DE7D85">
            <w:pPr>
              <w:spacing w:after="0" w:line="240" w:lineRule="auto"/>
              <w:rPr>
                <w:rFonts w:ascii="Times New Roman" w:hAnsi="Times New Roman"/>
                <w:b/>
                <w:bCs/>
                <w:sz w:val="24"/>
                <w:szCs w:val="24"/>
              </w:rPr>
            </w:pPr>
            <w:r w:rsidRPr="005560E3">
              <w:rPr>
                <w:rFonts w:ascii="Times New Roman" w:hAnsi="Times New Roman"/>
                <w:b/>
                <w:bCs/>
                <w:sz w:val="24"/>
                <w:szCs w:val="24"/>
              </w:rPr>
              <w:t>147 742,93 рублей – НДС 20%</w:t>
            </w:r>
          </w:p>
          <w:p w14:paraId="02D1D408" w14:textId="77777777" w:rsidR="005560E3" w:rsidRPr="005560E3" w:rsidRDefault="005560E3" w:rsidP="00DE7D85">
            <w:pPr>
              <w:rPr>
                <w:rFonts w:ascii="Times New Roman" w:hAnsi="Times New Roman"/>
                <w:b/>
                <w:bCs/>
                <w:sz w:val="24"/>
                <w:szCs w:val="24"/>
              </w:rPr>
            </w:pPr>
            <w:r w:rsidRPr="005560E3">
              <w:rPr>
                <w:rFonts w:ascii="Times New Roman" w:hAnsi="Times New Roman"/>
                <w:b/>
                <w:bCs/>
                <w:sz w:val="24"/>
                <w:szCs w:val="24"/>
              </w:rPr>
              <w:t>738 714,65 рублей – без НДС</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3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1843"/>
        <w:gridCol w:w="1843"/>
        <w:gridCol w:w="1701"/>
      </w:tblGrid>
      <w:tr w:rsidR="005560E3" w:rsidRPr="00562602" w14:paraId="4D23720E" w14:textId="77777777" w:rsidTr="005560E3">
        <w:trPr>
          <w:trHeight w:val="640"/>
        </w:trPr>
        <w:tc>
          <w:tcPr>
            <w:tcW w:w="709" w:type="dxa"/>
            <w:vAlign w:val="center"/>
          </w:tcPr>
          <w:p w14:paraId="14E8960E" w14:textId="77777777" w:rsidR="005560E3" w:rsidRPr="00562602" w:rsidRDefault="005560E3" w:rsidP="00DE7D8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32" w:type="dxa"/>
            <w:vAlign w:val="center"/>
          </w:tcPr>
          <w:p w14:paraId="2A379B6A" w14:textId="77777777" w:rsidR="005560E3" w:rsidRDefault="005560E3" w:rsidP="00DE7D8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p w14:paraId="39D15115" w14:textId="5781D0E4" w:rsidR="005560E3" w:rsidRPr="00562602" w:rsidRDefault="005560E3" w:rsidP="00DE7D85">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1843" w:type="dxa"/>
          </w:tcPr>
          <w:p w14:paraId="5ED0665C" w14:textId="11290FF4" w:rsidR="005560E3" w:rsidRDefault="005560E3" w:rsidP="00DE7D85">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3A2E0AD9" w14:textId="0AD106BB" w:rsidR="005560E3" w:rsidRPr="005560E3" w:rsidRDefault="005560E3" w:rsidP="00DE7D85">
            <w:pPr>
              <w:spacing w:after="0" w:line="240" w:lineRule="auto"/>
              <w:jc w:val="center"/>
              <w:rPr>
                <w:rFonts w:ascii="Times New Roman" w:hAnsi="Times New Roman"/>
                <w:b/>
                <w:sz w:val="18"/>
                <w:szCs w:val="18"/>
              </w:rPr>
            </w:pPr>
            <w:r w:rsidRPr="005560E3">
              <w:rPr>
                <w:rFonts w:ascii="Times New Roman" w:hAnsi="Times New Roman"/>
                <w:b/>
                <w:sz w:val="18"/>
                <w:szCs w:val="18"/>
              </w:rPr>
              <w:t>(предложение Участника)</w:t>
            </w:r>
          </w:p>
        </w:tc>
        <w:tc>
          <w:tcPr>
            <w:tcW w:w="1843" w:type="dxa"/>
          </w:tcPr>
          <w:p w14:paraId="2E205CBC" w14:textId="2F2BB0E5" w:rsidR="005560E3" w:rsidRPr="00562602" w:rsidRDefault="005560E3" w:rsidP="00DE7D8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701" w:type="dxa"/>
            <w:vAlign w:val="center"/>
          </w:tcPr>
          <w:p w14:paraId="2A92646D" w14:textId="77777777" w:rsidR="005560E3" w:rsidRPr="00562602" w:rsidRDefault="005560E3" w:rsidP="00DE7D8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560E3" w:rsidRPr="00562602" w14:paraId="191EB412" w14:textId="77777777" w:rsidTr="005560E3">
        <w:trPr>
          <w:trHeight w:val="441"/>
        </w:trPr>
        <w:tc>
          <w:tcPr>
            <w:tcW w:w="709" w:type="dxa"/>
            <w:vAlign w:val="center"/>
          </w:tcPr>
          <w:p w14:paraId="63DB4F5C" w14:textId="77777777" w:rsidR="005560E3" w:rsidRPr="00562602" w:rsidRDefault="005560E3" w:rsidP="005560E3">
            <w:pPr>
              <w:numPr>
                <w:ilvl w:val="0"/>
                <w:numId w:val="28"/>
              </w:numPr>
              <w:spacing w:after="0" w:line="240" w:lineRule="auto"/>
              <w:ind w:left="0" w:firstLine="0"/>
              <w:rPr>
                <w:rFonts w:ascii="Times New Roman" w:hAnsi="Times New Roman"/>
                <w:sz w:val="24"/>
                <w:szCs w:val="24"/>
              </w:rPr>
            </w:pPr>
          </w:p>
        </w:tc>
        <w:tc>
          <w:tcPr>
            <w:tcW w:w="323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996"/>
            </w:tblGrid>
            <w:tr w:rsidR="005560E3" w14:paraId="05364167" w14:textId="77777777" w:rsidTr="00DE7D85">
              <w:trPr>
                <w:trHeight w:val="859"/>
              </w:trPr>
              <w:tc>
                <w:tcPr>
                  <w:tcW w:w="3996" w:type="dxa"/>
                </w:tcPr>
                <w:p w14:paraId="6F80792D" w14:textId="77777777" w:rsidR="005560E3" w:rsidRDefault="005560E3" w:rsidP="00DE7D85">
                  <w:pPr>
                    <w:pStyle w:val="Default"/>
                    <w:rPr>
                      <w:sz w:val="22"/>
                      <w:szCs w:val="22"/>
                    </w:rPr>
                  </w:pPr>
                  <w:r>
                    <w:t xml:space="preserve"> </w:t>
                  </w:r>
                  <w:r>
                    <w:rPr>
                      <w:sz w:val="22"/>
                      <w:szCs w:val="22"/>
                    </w:rPr>
                    <w:t xml:space="preserve">Металлорукав нержавеющий (гофрированный сильфон в оплётке). </w:t>
                  </w:r>
                </w:p>
                <w:p w14:paraId="2EB59DBF" w14:textId="77777777" w:rsidR="005560E3" w:rsidRDefault="005560E3" w:rsidP="00DE7D85">
                  <w:pPr>
                    <w:pStyle w:val="Default"/>
                    <w:rPr>
                      <w:sz w:val="22"/>
                      <w:szCs w:val="22"/>
                    </w:rPr>
                  </w:pPr>
                  <w:r>
                    <w:rPr>
                      <w:sz w:val="22"/>
                      <w:szCs w:val="22"/>
                    </w:rPr>
                    <w:t xml:space="preserve">DN100, PN 10 бар, L=24000мм. Четыре шестиметровых рукава, с быстроразъемным соединением ПМТ-100 в комплекте с прокладками и хомутами. </w:t>
                  </w:r>
                </w:p>
                <w:p w14:paraId="08717F88" w14:textId="77777777" w:rsidR="005560E3" w:rsidRDefault="005560E3" w:rsidP="00DE7D85">
                  <w:pPr>
                    <w:pStyle w:val="Default"/>
                    <w:rPr>
                      <w:sz w:val="22"/>
                      <w:szCs w:val="22"/>
                    </w:rPr>
                  </w:pPr>
                  <w:r>
                    <w:rPr>
                      <w:sz w:val="22"/>
                      <w:szCs w:val="22"/>
                    </w:rPr>
                    <w:t xml:space="preserve">Окончание 1, 2 – Фланец ASME 150 RF 4” </w:t>
                  </w:r>
                </w:p>
              </w:tc>
            </w:tr>
          </w:tbl>
          <w:p w14:paraId="0D77BA5A" w14:textId="77777777" w:rsidR="005560E3" w:rsidRPr="00562602" w:rsidRDefault="005560E3" w:rsidP="00DE7D85">
            <w:pPr>
              <w:rPr>
                <w:rFonts w:ascii="Times New Roman" w:hAnsi="Times New Roman"/>
                <w:sz w:val="24"/>
                <w:szCs w:val="24"/>
              </w:rPr>
            </w:pPr>
          </w:p>
        </w:tc>
        <w:tc>
          <w:tcPr>
            <w:tcW w:w="1843" w:type="dxa"/>
          </w:tcPr>
          <w:p w14:paraId="558B55C5" w14:textId="77777777" w:rsidR="005560E3" w:rsidRDefault="005560E3" w:rsidP="00DE7D85">
            <w:pPr>
              <w:jc w:val="center"/>
              <w:rPr>
                <w:rFonts w:ascii="Times New Roman" w:hAnsi="Times New Roman"/>
                <w:sz w:val="24"/>
                <w:szCs w:val="24"/>
              </w:rPr>
            </w:pPr>
          </w:p>
        </w:tc>
        <w:tc>
          <w:tcPr>
            <w:tcW w:w="1843" w:type="dxa"/>
            <w:vAlign w:val="center"/>
          </w:tcPr>
          <w:p w14:paraId="4534CF6F" w14:textId="1362EF84" w:rsidR="005560E3" w:rsidRPr="00562602" w:rsidRDefault="005560E3" w:rsidP="00DE7D85">
            <w:pPr>
              <w:jc w:val="center"/>
              <w:rPr>
                <w:rFonts w:ascii="Times New Roman" w:hAnsi="Times New Roman"/>
                <w:sz w:val="24"/>
                <w:szCs w:val="24"/>
              </w:rPr>
            </w:pPr>
            <w:r>
              <w:rPr>
                <w:rFonts w:ascii="Times New Roman" w:hAnsi="Times New Roman"/>
                <w:sz w:val="24"/>
                <w:szCs w:val="24"/>
              </w:rPr>
              <w:t>Шт.</w:t>
            </w:r>
          </w:p>
        </w:tc>
        <w:tc>
          <w:tcPr>
            <w:tcW w:w="1701" w:type="dxa"/>
            <w:vAlign w:val="center"/>
          </w:tcPr>
          <w:p w14:paraId="1606ACC5" w14:textId="77777777" w:rsidR="005560E3" w:rsidRPr="00562602" w:rsidRDefault="005560E3" w:rsidP="00DE7D85">
            <w:pPr>
              <w:jc w:val="center"/>
              <w:rPr>
                <w:rFonts w:ascii="Times New Roman" w:hAnsi="Times New Roman"/>
                <w:sz w:val="24"/>
                <w:szCs w:val="24"/>
              </w:rPr>
            </w:pPr>
            <w:r>
              <w:rPr>
                <w:rFonts w:ascii="Times New Roman" w:hAnsi="Times New Roman"/>
                <w:sz w:val="24"/>
                <w:szCs w:val="24"/>
              </w:rPr>
              <w:t>1</w:t>
            </w:r>
          </w:p>
        </w:tc>
      </w:tr>
      <w:tr w:rsidR="005560E3" w:rsidRPr="00562602" w14:paraId="32D81457" w14:textId="77777777" w:rsidTr="005560E3">
        <w:trPr>
          <w:trHeight w:val="509"/>
        </w:trPr>
        <w:tc>
          <w:tcPr>
            <w:tcW w:w="709" w:type="dxa"/>
            <w:vAlign w:val="center"/>
          </w:tcPr>
          <w:p w14:paraId="49EEDA59" w14:textId="77777777" w:rsidR="005560E3" w:rsidRPr="00562602" w:rsidRDefault="005560E3" w:rsidP="005560E3">
            <w:pPr>
              <w:numPr>
                <w:ilvl w:val="0"/>
                <w:numId w:val="28"/>
              </w:numPr>
              <w:spacing w:after="0" w:line="240" w:lineRule="auto"/>
              <w:ind w:left="0" w:firstLine="0"/>
              <w:rPr>
                <w:rFonts w:ascii="Times New Roman" w:hAnsi="Times New Roman"/>
                <w:sz w:val="24"/>
                <w:szCs w:val="24"/>
              </w:rPr>
            </w:pPr>
          </w:p>
        </w:tc>
        <w:tc>
          <w:tcPr>
            <w:tcW w:w="323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5560E3" w14:paraId="55F299F5" w14:textId="77777777" w:rsidTr="00DE7D85">
              <w:trPr>
                <w:trHeight w:val="353"/>
              </w:trPr>
              <w:tc>
                <w:tcPr>
                  <w:tcW w:w="3495" w:type="dxa"/>
                </w:tcPr>
                <w:p w14:paraId="6B3B70EE" w14:textId="77777777" w:rsidR="005560E3" w:rsidRDefault="005560E3" w:rsidP="00DE7D85">
                  <w:pPr>
                    <w:pStyle w:val="Default"/>
                    <w:rPr>
                      <w:sz w:val="22"/>
                      <w:szCs w:val="22"/>
                    </w:rPr>
                  </w:pPr>
                  <w:r>
                    <w:t xml:space="preserve"> </w:t>
                  </w:r>
                  <w:r>
                    <w:rPr>
                      <w:sz w:val="22"/>
                      <w:szCs w:val="22"/>
                    </w:rPr>
                    <w:t xml:space="preserve">Металлорукав нержавеющий (гофрированный сильфон в оплётке). </w:t>
                  </w:r>
                </w:p>
                <w:p w14:paraId="62684A2D" w14:textId="77777777" w:rsidR="005560E3" w:rsidRDefault="005560E3" w:rsidP="00DE7D85">
                  <w:pPr>
                    <w:pStyle w:val="Default"/>
                    <w:rPr>
                      <w:sz w:val="22"/>
                      <w:szCs w:val="22"/>
                    </w:rPr>
                  </w:pPr>
                  <w:r>
                    <w:rPr>
                      <w:sz w:val="22"/>
                      <w:szCs w:val="22"/>
                    </w:rPr>
                    <w:t xml:space="preserve">DN40, L=1500мм. Под приварку </w:t>
                  </w:r>
                </w:p>
              </w:tc>
            </w:tr>
          </w:tbl>
          <w:p w14:paraId="57091E46" w14:textId="77777777" w:rsidR="005560E3" w:rsidRPr="00562602" w:rsidRDefault="005560E3" w:rsidP="00DE7D85">
            <w:pPr>
              <w:rPr>
                <w:rFonts w:ascii="Times New Roman" w:hAnsi="Times New Roman"/>
                <w:sz w:val="24"/>
                <w:szCs w:val="24"/>
              </w:rPr>
            </w:pPr>
          </w:p>
        </w:tc>
        <w:tc>
          <w:tcPr>
            <w:tcW w:w="1843" w:type="dxa"/>
          </w:tcPr>
          <w:p w14:paraId="3A22E087" w14:textId="77777777" w:rsidR="005560E3" w:rsidRDefault="005560E3" w:rsidP="00DE7D85">
            <w:pPr>
              <w:jc w:val="center"/>
              <w:rPr>
                <w:rFonts w:ascii="Times New Roman" w:hAnsi="Times New Roman"/>
                <w:sz w:val="24"/>
                <w:szCs w:val="24"/>
              </w:rPr>
            </w:pPr>
          </w:p>
        </w:tc>
        <w:tc>
          <w:tcPr>
            <w:tcW w:w="1843" w:type="dxa"/>
            <w:vAlign w:val="center"/>
          </w:tcPr>
          <w:p w14:paraId="13DB4E35" w14:textId="5D6656F5" w:rsidR="005560E3" w:rsidRPr="00562602" w:rsidRDefault="005560E3" w:rsidP="00DE7D85">
            <w:pPr>
              <w:jc w:val="center"/>
              <w:rPr>
                <w:rFonts w:ascii="Times New Roman" w:hAnsi="Times New Roman"/>
                <w:sz w:val="24"/>
                <w:szCs w:val="24"/>
              </w:rPr>
            </w:pPr>
            <w:r>
              <w:rPr>
                <w:rFonts w:ascii="Times New Roman" w:hAnsi="Times New Roman"/>
                <w:sz w:val="24"/>
                <w:szCs w:val="24"/>
              </w:rPr>
              <w:t>Шт.</w:t>
            </w:r>
          </w:p>
        </w:tc>
        <w:tc>
          <w:tcPr>
            <w:tcW w:w="1701" w:type="dxa"/>
            <w:vAlign w:val="center"/>
          </w:tcPr>
          <w:p w14:paraId="5F53F482" w14:textId="77777777" w:rsidR="005560E3" w:rsidRPr="00562602" w:rsidRDefault="005560E3" w:rsidP="00DE7D85">
            <w:pPr>
              <w:jc w:val="center"/>
              <w:rPr>
                <w:rFonts w:ascii="Times New Roman" w:hAnsi="Times New Roman"/>
                <w:sz w:val="24"/>
                <w:szCs w:val="24"/>
              </w:rPr>
            </w:pPr>
            <w:r>
              <w:rPr>
                <w:rFonts w:ascii="Times New Roman" w:hAnsi="Times New Roman"/>
                <w:sz w:val="24"/>
                <w:szCs w:val="24"/>
              </w:rPr>
              <w:t>2</w:t>
            </w:r>
          </w:p>
        </w:tc>
      </w:tr>
      <w:tr w:rsidR="005560E3" w:rsidRPr="00562602" w14:paraId="6C047E86" w14:textId="77777777" w:rsidTr="005560E3">
        <w:trPr>
          <w:trHeight w:val="509"/>
        </w:trPr>
        <w:tc>
          <w:tcPr>
            <w:tcW w:w="709" w:type="dxa"/>
            <w:vAlign w:val="center"/>
          </w:tcPr>
          <w:p w14:paraId="269123C6" w14:textId="77777777" w:rsidR="005560E3" w:rsidRPr="00562602" w:rsidRDefault="005560E3" w:rsidP="005560E3">
            <w:pPr>
              <w:numPr>
                <w:ilvl w:val="0"/>
                <w:numId w:val="28"/>
              </w:numPr>
              <w:spacing w:after="0" w:line="240" w:lineRule="auto"/>
              <w:ind w:left="0" w:firstLine="0"/>
              <w:rPr>
                <w:rFonts w:ascii="Times New Roman" w:hAnsi="Times New Roman"/>
                <w:sz w:val="24"/>
                <w:szCs w:val="24"/>
              </w:rPr>
            </w:pPr>
          </w:p>
        </w:tc>
        <w:tc>
          <w:tcPr>
            <w:tcW w:w="323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5560E3" w14:paraId="372EB6E4" w14:textId="77777777" w:rsidTr="00DE7D85">
              <w:trPr>
                <w:trHeight w:val="353"/>
              </w:trPr>
              <w:tc>
                <w:tcPr>
                  <w:tcW w:w="3495" w:type="dxa"/>
                </w:tcPr>
                <w:p w14:paraId="2916386D" w14:textId="77777777" w:rsidR="005560E3" w:rsidRDefault="005560E3" w:rsidP="00DE7D85">
                  <w:pPr>
                    <w:pStyle w:val="Default"/>
                    <w:rPr>
                      <w:sz w:val="22"/>
                      <w:szCs w:val="22"/>
                    </w:rPr>
                  </w:pPr>
                  <w:r>
                    <w:t xml:space="preserve"> </w:t>
                  </w:r>
                  <w:r>
                    <w:rPr>
                      <w:sz w:val="22"/>
                      <w:szCs w:val="22"/>
                    </w:rPr>
                    <w:t xml:space="preserve">Металлорукав нержавеющий (гофрированный сильфон в оплётке). </w:t>
                  </w:r>
                </w:p>
                <w:p w14:paraId="547F6ABD" w14:textId="77777777" w:rsidR="005560E3" w:rsidRDefault="005560E3" w:rsidP="00DE7D85">
                  <w:pPr>
                    <w:pStyle w:val="Default"/>
                    <w:rPr>
                      <w:sz w:val="22"/>
                      <w:szCs w:val="22"/>
                    </w:rPr>
                  </w:pPr>
                  <w:r>
                    <w:rPr>
                      <w:sz w:val="22"/>
                      <w:szCs w:val="22"/>
                    </w:rPr>
                    <w:t xml:space="preserve">DN25, L=1500мм. Под приварку </w:t>
                  </w:r>
                </w:p>
              </w:tc>
            </w:tr>
          </w:tbl>
          <w:p w14:paraId="162B27B1" w14:textId="77777777" w:rsidR="005560E3" w:rsidRPr="00562602" w:rsidRDefault="005560E3" w:rsidP="00DE7D85">
            <w:pPr>
              <w:rPr>
                <w:rFonts w:ascii="Times New Roman" w:hAnsi="Times New Roman"/>
                <w:sz w:val="24"/>
                <w:szCs w:val="24"/>
              </w:rPr>
            </w:pPr>
          </w:p>
        </w:tc>
        <w:tc>
          <w:tcPr>
            <w:tcW w:w="1843" w:type="dxa"/>
          </w:tcPr>
          <w:p w14:paraId="61F00AAA" w14:textId="77777777" w:rsidR="005560E3" w:rsidRDefault="005560E3" w:rsidP="00DE7D85">
            <w:pPr>
              <w:jc w:val="center"/>
              <w:rPr>
                <w:rFonts w:ascii="Times New Roman" w:hAnsi="Times New Roman"/>
                <w:sz w:val="24"/>
                <w:szCs w:val="24"/>
              </w:rPr>
            </w:pPr>
          </w:p>
        </w:tc>
        <w:tc>
          <w:tcPr>
            <w:tcW w:w="1843" w:type="dxa"/>
            <w:vAlign w:val="center"/>
          </w:tcPr>
          <w:p w14:paraId="109E6322" w14:textId="670C679E" w:rsidR="005560E3" w:rsidRPr="00562602" w:rsidRDefault="005560E3" w:rsidP="00DE7D85">
            <w:pPr>
              <w:jc w:val="center"/>
              <w:rPr>
                <w:rFonts w:ascii="Times New Roman" w:hAnsi="Times New Roman"/>
                <w:sz w:val="24"/>
                <w:szCs w:val="24"/>
              </w:rPr>
            </w:pPr>
            <w:r>
              <w:rPr>
                <w:rFonts w:ascii="Times New Roman" w:hAnsi="Times New Roman"/>
                <w:sz w:val="24"/>
                <w:szCs w:val="24"/>
              </w:rPr>
              <w:t>Шт.</w:t>
            </w:r>
          </w:p>
        </w:tc>
        <w:tc>
          <w:tcPr>
            <w:tcW w:w="1701" w:type="dxa"/>
            <w:vAlign w:val="center"/>
          </w:tcPr>
          <w:p w14:paraId="274DBAD0" w14:textId="77777777" w:rsidR="005560E3" w:rsidRPr="00562602" w:rsidRDefault="005560E3" w:rsidP="00DE7D85">
            <w:pPr>
              <w:jc w:val="center"/>
              <w:rPr>
                <w:rFonts w:ascii="Times New Roman" w:hAnsi="Times New Roman"/>
                <w:sz w:val="24"/>
                <w:szCs w:val="24"/>
              </w:rPr>
            </w:pPr>
            <w:r>
              <w:rPr>
                <w:rFonts w:ascii="Times New Roman" w:hAnsi="Times New Roman"/>
                <w:sz w:val="24"/>
                <w:szCs w:val="24"/>
              </w:rPr>
              <w:t>2</w:t>
            </w:r>
          </w:p>
        </w:tc>
      </w:tr>
      <w:tr w:rsidR="005560E3" w:rsidRPr="00562602" w14:paraId="436FEE51" w14:textId="77777777" w:rsidTr="005560E3">
        <w:trPr>
          <w:trHeight w:val="509"/>
        </w:trPr>
        <w:tc>
          <w:tcPr>
            <w:tcW w:w="709" w:type="dxa"/>
            <w:vAlign w:val="center"/>
          </w:tcPr>
          <w:p w14:paraId="0376C708" w14:textId="77777777" w:rsidR="005560E3" w:rsidRPr="00562602" w:rsidRDefault="005560E3" w:rsidP="005560E3">
            <w:pPr>
              <w:numPr>
                <w:ilvl w:val="0"/>
                <w:numId w:val="28"/>
              </w:numPr>
              <w:spacing w:after="0" w:line="240" w:lineRule="auto"/>
              <w:ind w:left="0" w:firstLine="0"/>
              <w:rPr>
                <w:rFonts w:ascii="Times New Roman" w:hAnsi="Times New Roman"/>
                <w:sz w:val="24"/>
                <w:szCs w:val="24"/>
              </w:rPr>
            </w:pPr>
          </w:p>
        </w:tc>
        <w:tc>
          <w:tcPr>
            <w:tcW w:w="3232"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034"/>
            </w:tblGrid>
            <w:tr w:rsidR="005560E3" w14:paraId="3553E037" w14:textId="77777777" w:rsidTr="00DE7D85">
              <w:trPr>
                <w:trHeight w:val="732"/>
              </w:trPr>
              <w:tc>
                <w:tcPr>
                  <w:tcW w:w="4034" w:type="dxa"/>
                </w:tcPr>
                <w:p w14:paraId="7EBE2431" w14:textId="77777777" w:rsidR="005560E3" w:rsidRDefault="005560E3" w:rsidP="00DE7D85">
                  <w:pPr>
                    <w:pStyle w:val="Default"/>
                    <w:rPr>
                      <w:sz w:val="22"/>
                      <w:szCs w:val="22"/>
                    </w:rPr>
                  </w:pPr>
                  <w:r>
                    <w:t xml:space="preserve"> </w:t>
                  </w:r>
                  <w:r>
                    <w:rPr>
                      <w:sz w:val="22"/>
                      <w:szCs w:val="22"/>
                    </w:rPr>
                    <w:t xml:space="preserve">Металлорукав нержавеющий (гофрированный сильфон в оплётке). </w:t>
                  </w:r>
                </w:p>
                <w:p w14:paraId="5F7F6508" w14:textId="77777777" w:rsidR="005560E3" w:rsidRDefault="005560E3" w:rsidP="00DE7D85">
                  <w:pPr>
                    <w:pStyle w:val="Default"/>
                    <w:rPr>
                      <w:sz w:val="22"/>
                      <w:szCs w:val="22"/>
                    </w:rPr>
                  </w:pPr>
                  <w:r>
                    <w:rPr>
                      <w:sz w:val="22"/>
                      <w:szCs w:val="22"/>
                    </w:rPr>
                    <w:t>DN50, PN16, L=6400мм. Окончание 1- – фланец плоский 50-16-01-1-В-12Х18Н10Т ГОСТ 33259, окончание 2 – ниппель сфера под конус 74</w:t>
                  </w:r>
                  <w:r>
                    <w:rPr>
                      <w:sz w:val="14"/>
                      <w:szCs w:val="14"/>
                    </w:rPr>
                    <w:t>o</w:t>
                  </w:r>
                  <w:r>
                    <w:rPr>
                      <w:sz w:val="22"/>
                      <w:szCs w:val="22"/>
                    </w:rPr>
                    <w:t xml:space="preserve">, гайка G2” </w:t>
                  </w:r>
                </w:p>
              </w:tc>
            </w:tr>
          </w:tbl>
          <w:p w14:paraId="6DCD5E91" w14:textId="77777777" w:rsidR="005560E3" w:rsidRPr="00562602" w:rsidRDefault="005560E3" w:rsidP="00DE7D85">
            <w:pPr>
              <w:rPr>
                <w:rFonts w:ascii="Times New Roman" w:hAnsi="Times New Roman"/>
                <w:sz w:val="24"/>
                <w:szCs w:val="24"/>
              </w:rPr>
            </w:pPr>
          </w:p>
        </w:tc>
        <w:tc>
          <w:tcPr>
            <w:tcW w:w="1843" w:type="dxa"/>
          </w:tcPr>
          <w:p w14:paraId="3B3EA020" w14:textId="77777777" w:rsidR="005560E3" w:rsidRDefault="005560E3" w:rsidP="00DE7D85">
            <w:pPr>
              <w:jc w:val="center"/>
              <w:rPr>
                <w:rFonts w:ascii="Times New Roman" w:hAnsi="Times New Roman"/>
                <w:sz w:val="24"/>
                <w:szCs w:val="24"/>
              </w:rPr>
            </w:pPr>
          </w:p>
        </w:tc>
        <w:tc>
          <w:tcPr>
            <w:tcW w:w="1843" w:type="dxa"/>
            <w:vAlign w:val="center"/>
          </w:tcPr>
          <w:p w14:paraId="7AB1D08A" w14:textId="50D5F5AC" w:rsidR="005560E3" w:rsidRPr="00562602" w:rsidRDefault="005560E3" w:rsidP="00DE7D85">
            <w:pPr>
              <w:jc w:val="center"/>
              <w:rPr>
                <w:rFonts w:ascii="Times New Roman" w:hAnsi="Times New Roman"/>
                <w:sz w:val="24"/>
                <w:szCs w:val="24"/>
              </w:rPr>
            </w:pPr>
            <w:r>
              <w:rPr>
                <w:rFonts w:ascii="Times New Roman" w:hAnsi="Times New Roman"/>
                <w:sz w:val="24"/>
                <w:szCs w:val="24"/>
              </w:rPr>
              <w:t>Шт.</w:t>
            </w:r>
          </w:p>
        </w:tc>
        <w:tc>
          <w:tcPr>
            <w:tcW w:w="1701" w:type="dxa"/>
            <w:vAlign w:val="center"/>
          </w:tcPr>
          <w:p w14:paraId="129A45AE" w14:textId="77777777" w:rsidR="005560E3" w:rsidRPr="00562602" w:rsidRDefault="005560E3" w:rsidP="00DE7D85">
            <w:pPr>
              <w:jc w:val="center"/>
              <w:rPr>
                <w:rFonts w:ascii="Times New Roman" w:hAnsi="Times New Roman"/>
                <w:sz w:val="24"/>
                <w:szCs w:val="24"/>
              </w:rPr>
            </w:pPr>
            <w:r>
              <w:rPr>
                <w:rFonts w:ascii="Times New Roman" w:hAnsi="Times New Roman"/>
                <w:sz w:val="24"/>
                <w:szCs w:val="24"/>
              </w:rPr>
              <w:t>10</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10915" w:type="dxa"/>
        <w:tblInd w:w="-714" w:type="dxa"/>
        <w:tblLayout w:type="fixed"/>
        <w:tblLook w:val="04A0" w:firstRow="1" w:lastRow="0" w:firstColumn="1" w:lastColumn="0" w:noHBand="0" w:noVBand="1"/>
      </w:tblPr>
      <w:tblGrid>
        <w:gridCol w:w="567"/>
        <w:gridCol w:w="3119"/>
        <w:gridCol w:w="851"/>
        <w:gridCol w:w="850"/>
        <w:gridCol w:w="1418"/>
        <w:gridCol w:w="1275"/>
        <w:gridCol w:w="1418"/>
        <w:gridCol w:w="1417"/>
      </w:tblGrid>
      <w:tr w:rsidR="005560E3" w:rsidRPr="005560E3" w14:paraId="026136A5" w14:textId="77777777" w:rsidTr="00DE7D85">
        <w:trPr>
          <w:trHeight w:val="642"/>
        </w:trPr>
        <w:tc>
          <w:tcPr>
            <w:tcW w:w="567" w:type="dxa"/>
            <w:vAlign w:val="center"/>
          </w:tcPr>
          <w:p w14:paraId="4197C225"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 п/п</w:t>
            </w:r>
          </w:p>
        </w:tc>
        <w:tc>
          <w:tcPr>
            <w:tcW w:w="3119" w:type="dxa"/>
            <w:vAlign w:val="center"/>
          </w:tcPr>
          <w:p w14:paraId="75FFD49A"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Наименование Товара</w:t>
            </w:r>
          </w:p>
        </w:tc>
        <w:tc>
          <w:tcPr>
            <w:tcW w:w="851" w:type="dxa"/>
            <w:vAlign w:val="center"/>
          </w:tcPr>
          <w:p w14:paraId="728C014B"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Единица измерения</w:t>
            </w:r>
          </w:p>
        </w:tc>
        <w:tc>
          <w:tcPr>
            <w:tcW w:w="850" w:type="dxa"/>
            <w:vAlign w:val="center"/>
          </w:tcPr>
          <w:p w14:paraId="001A8313"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Кол-во</w:t>
            </w:r>
          </w:p>
        </w:tc>
        <w:tc>
          <w:tcPr>
            <w:tcW w:w="1418" w:type="dxa"/>
            <w:vAlign w:val="center"/>
          </w:tcPr>
          <w:p w14:paraId="142327E0"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 xml:space="preserve">Цена </w:t>
            </w:r>
          </w:p>
          <w:p w14:paraId="23BD8A27"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без НДС, руб.</w:t>
            </w:r>
          </w:p>
        </w:tc>
        <w:tc>
          <w:tcPr>
            <w:tcW w:w="1275" w:type="dxa"/>
            <w:vAlign w:val="center"/>
          </w:tcPr>
          <w:p w14:paraId="3969D0D8"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 xml:space="preserve">Сумма </w:t>
            </w:r>
          </w:p>
          <w:p w14:paraId="2B7DAFE2"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без НДС, руб.</w:t>
            </w:r>
          </w:p>
        </w:tc>
        <w:tc>
          <w:tcPr>
            <w:tcW w:w="1418" w:type="dxa"/>
            <w:vAlign w:val="center"/>
          </w:tcPr>
          <w:p w14:paraId="0FD13A89"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Сумма</w:t>
            </w:r>
          </w:p>
          <w:p w14:paraId="68BF4D8B"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НДС 20%, руб.</w:t>
            </w:r>
          </w:p>
        </w:tc>
        <w:tc>
          <w:tcPr>
            <w:tcW w:w="1417" w:type="dxa"/>
            <w:vAlign w:val="center"/>
          </w:tcPr>
          <w:p w14:paraId="0E0EBB0B"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 xml:space="preserve">Сумма </w:t>
            </w:r>
          </w:p>
          <w:p w14:paraId="662A5DE6"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с НДС 20%, руб.</w:t>
            </w:r>
          </w:p>
        </w:tc>
      </w:tr>
      <w:tr w:rsidR="005560E3" w:rsidRPr="005560E3" w14:paraId="5BF14BC4" w14:textId="77777777" w:rsidTr="00DE7D85">
        <w:trPr>
          <w:trHeight w:val="213"/>
        </w:trPr>
        <w:tc>
          <w:tcPr>
            <w:tcW w:w="567" w:type="dxa"/>
          </w:tcPr>
          <w:p w14:paraId="667A159B"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1.</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996"/>
            </w:tblGrid>
            <w:tr w:rsidR="005560E3" w:rsidRPr="005560E3" w14:paraId="535314AB" w14:textId="77777777" w:rsidTr="00DE7D85">
              <w:trPr>
                <w:trHeight w:val="859"/>
              </w:trPr>
              <w:tc>
                <w:tcPr>
                  <w:tcW w:w="3996" w:type="dxa"/>
                </w:tcPr>
                <w:p w14:paraId="749BC7F4"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1752DB06"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DN100, PN 10 бар, L=24000мм. Четыре шестиметровых рукава, с быстроразъемным соединением ПМТ-100 в комплекте с прокладками и хомутами. </w:t>
                  </w:r>
                </w:p>
                <w:p w14:paraId="60A92090"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Окончание 1, 2 – Фланец ASME 150 RF 4” </w:t>
                  </w:r>
                </w:p>
              </w:tc>
            </w:tr>
          </w:tbl>
          <w:p w14:paraId="354CD497" w14:textId="77777777" w:rsidR="005560E3" w:rsidRPr="005560E3" w:rsidRDefault="005560E3" w:rsidP="00DE7D85">
            <w:pPr>
              <w:rPr>
                <w:rFonts w:ascii="Times New Roman" w:hAnsi="Times New Roman"/>
              </w:rPr>
            </w:pPr>
          </w:p>
        </w:tc>
        <w:tc>
          <w:tcPr>
            <w:tcW w:w="851" w:type="dxa"/>
          </w:tcPr>
          <w:p w14:paraId="5F8470FB"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Шт.</w:t>
            </w:r>
          </w:p>
        </w:tc>
        <w:tc>
          <w:tcPr>
            <w:tcW w:w="850" w:type="dxa"/>
            <w:vAlign w:val="center"/>
          </w:tcPr>
          <w:p w14:paraId="76EF3C00"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1</w:t>
            </w:r>
          </w:p>
        </w:tc>
        <w:tc>
          <w:tcPr>
            <w:tcW w:w="1418" w:type="dxa"/>
            <w:vAlign w:val="center"/>
          </w:tcPr>
          <w:p w14:paraId="52DDBEA4" w14:textId="77777777" w:rsidR="005560E3" w:rsidRPr="005560E3" w:rsidRDefault="005560E3" w:rsidP="00DE7D85">
            <w:pPr>
              <w:jc w:val="center"/>
              <w:rPr>
                <w:rFonts w:ascii="Times New Roman" w:hAnsi="Times New Roman"/>
                <w:sz w:val="18"/>
                <w:szCs w:val="18"/>
              </w:rPr>
            </w:pPr>
          </w:p>
        </w:tc>
        <w:tc>
          <w:tcPr>
            <w:tcW w:w="1275" w:type="dxa"/>
            <w:vAlign w:val="center"/>
          </w:tcPr>
          <w:p w14:paraId="1FE7701F" w14:textId="77777777" w:rsidR="005560E3" w:rsidRPr="005560E3" w:rsidRDefault="005560E3" w:rsidP="00DE7D85">
            <w:pPr>
              <w:jc w:val="center"/>
              <w:rPr>
                <w:rFonts w:ascii="Times New Roman" w:hAnsi="Times New Roman"/>
                <w:sz w:val="18"/>
                <w:szCs w:val="18"/>
              </w:rPr>
            </w:pPr>
          </w:p>
        </w:tc>
        <w:tc>
          <w:tcPr>
            <w:tcW w:w="1418" w:type="dxa"/>
            <w:vAlign w:val="center"/>
          </w:tcPr>
          <w:p w14:paraId="0CC5273D" w14:textId="77777777" w:rsidR="005560E3" w:rsidRPr="005560E3" w:rsidRDefault="005560E3" w:rsidP="00DE7D85">
            <w:pPr>
              <w:jc w:val="center"/>
              <w:rPr>
                <w:rFonts w:ascii="Times New Roman" w:hAnsi="Times New Roman"/>
                <w:sz w:val="18"/>
                <w:szCs w:val="18"/>
              </w:rPr>
            </w:pPr>
          </w:p>
        </w:tc>
        <w:tc>
          <w:tcPr>
            <w:tcW w:w="1417" w:type="dxa"/>
            <w:vAlign w:val="center"/>
          </w:tcPr>
          <w:p w14:paraId="027EF7B3" w14:textId="77777777" w:rsidR="005560E3" w:rsidRPr="005560E3" w:rsidRDefault="005560E3" w:rsidP="00DE7D85">
            <w:pPr>
              <w:jc w:val="center"/>
              <w:rPr>
                <w:rFonts w:ascii="Times New Roman" w:hAnsi="Times New Roman"/>
                <w:sz w:val="18"/>
                <w:szCs w:val="18"/>
              </w:rPr>
            </w:pPr>
          </w:p>
        </w:tc>
      </w:tr>
      <w:tr w:rsidR="005560E3" w:rsidRPr="005560E3" w14:paraId="4B3CFCE4" w14:textId="77777777" w:rsidTr="00DE7D85">
        <w:trPr>
          <w:trHeight w:val="202"/>
        </w:trPr>
        <w:tc>
          <w:tcPr>
            <w:tcW w:w="567" w:type="dxa"/>
          </w:tcPr>
          <w:p w14:paraId="52F491D2"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2.</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5560E3" w:rsidRPr="005560E3" w14:paraId="14C9EE01" w14:textId="77777777" w:rsidTr="00DE7D85">
              <w:trPr>
                <w:trHeight w:val="353"/>
              </w:trPr>
              <w:tc>
                <w:tcPr>
                  <w:tcW w:w="3495" w:type="dxa"/>
                </w:tcPr>
                <w:p w14:paraId="0B8AFA30"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6DACAF31"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DN40, L=1500мм. Под приварку </w:t>
                  </w:r>
                </w:p>
              </w:tc>
            </w:tr>
          </w:tbl>
          <w:p w14:paraId="21BC51F0" w14:textId="77777777" w:rsidR="005560E3" w:rsidRPr="005560E3" w:rsidRDefault="005560E3" w:rsidP="00DE7D85">
            <w:pPr>
              <w:rPr>
                <w:rFonts w:ascii="Times New Roman" w:hAnsi="Times New Roman"/>
              </w:rPr>
            </w:pPr>
          </w:p>
        </w:tc>
        <w:tc>
          <w:tcPr>
            <w:tcW w:w="851" w:type="dxa"/>
          </w:tcPr>
          <w:p w14:paraId="50A03928"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Шт.</w:t>
            </w:r>
          </w:p>
        </w:tc>
        <w:tc>
          <w:tcPr>
            <w:tcW w:w="850" w:type="dxa"/>
          </w:tcPr>
          <w:p w14:paraId="2DBD8C9F"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2</w:t>
            </w:r>
          </w:p>
        </w:tc>
        <w:tc>
          <w:tcPr>
            <w:tcW w:w="1418" w:type="dxa"/>
          </w:tcPr>
          <w:p w14:paraId="5BC8887A" w14:textId="77777777" w:rsidR="005560E3" w:rsidRPr="005560E3" w:rsidRDefault="005560E3" w:rsidP="00DE7D85">
            <w:pPr>
              <w:jc w:val="center"/>
              <w:rPr>
                <w:rFonts w:ascii="Times New Roman" w:hAnsi="Times New Roman"/>
                <w:sz w:val="18"/>
                <w:szCs w:val="18"/>
              </w:rPr>
            </w:pPr>
          </w:p>
        </w:tc>
        <w:tc>
          <w:tcPr>
            <w:tcW w:w="1275" w:type="dxa"/>
          </w:tcPr>
          <w:p w14:paraId="37288C8F" w14:textId="77777777" w:rsidR="005560E3" w:rsidRPr="005560E3" w:rsidRDefault="005560E3" w:rsidP="00DE7D85">
            <w:pPr>
              <w:jc w:val="center"/>
              <w:rPr>
                <w:rFonts w:ascii="Times New Roman" w:hAnsi="Times New Roman"/>
                <w:sz w:val="18"/>
                <w:szCs w:val="18"/>
              </w:rPr>
            </w:pPr>
          </w:p>
        </w:tc>
        <w:tc>
          <w:tcPr>
            <w:tcW w:w="1418" w:type="dxa"/>
          </w:tcPr>
          <w:p w14:paraId="29A5146E" w14:textId="77777777" w:rsidR="005560E3" w:rsidRPr="005560E3" w:rsidRDefault="005560E3" w:rsidP="00DE7D85">
            <w:pPr>
              <w:jc w:val="center"/>
              <w:rPr>
                <w:rFonts w:ascii="Times New Roman" w:hAnsi="Times New Roman"/>
                <w:sz w:val="18"/>
                <w:szCs w:val="18"/>
              </w:rPr>
            </w:pPr>
          </w:p>
        </w:tc>
        <w:tc>
          <w:tcPr>
            <w:tcW w:w="1417" w:type="dxa"/>
          </w:tcPr>
          <w:p w14:paraId="3D0D8891" w14:textId="77777777" w:rsidR="005560E3" w:rsidRPr="005560E3" w:rsidRDefault="005560E3" w:rsidP="00DE7D85">
            <w:pPr>
              <w:jc w:val="center"/>
              <w:rPr>
                <w:rFonts w:ascii="Times New Roman" w:hAnsi="Times New Roman"/>
                <w:sz w:val="18"/>
                <w:szCs w:val="18"/>
              </w:rPr>
            </w:pPr>
          </w:p>
        </w:tc>
      </w:tr>
      <w:tr w:rsidR="005560E3" w:rsidRPr="005560E3" w14:paraId="5150C886" w14:textId="77777777" w:rsidTr="00DE7D85">
        <w:trPr>
          <w:trHeight w:val="213"/>
        </w:trPr>
        <w:tc>
          <w:tcPr>
            <w:tcW w:w="567" w:type="dxa"/>
          </w:tcPr>
          <w:p w14:paraId="7DBE84FA"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3.</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495"/>
            </w:tblGrid>
            <w:tr w:rsidR="005560E3" w:rsidRPr="005560E3" w14:paraId="6A61870C" w14:textId="77777777" w:rsidTr="00DE7D85">
              <w:trPr>
                <w:trHeight w:val="353"/>
              </w:trPr>
              <w:tc>
                <w:tcPr>
                  <w:tcW w:w="3495" w:type="dxa"/>
                </w:tcPr>
                <w:p w14:paraId="110055F9"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54EEDB57"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 xml:space="preserve">DN25, L=1500мм. Под приварку </w:t>
                  </w:r>
                </w:p>
              </w:tc>
            </w:tr>
          </w:tbl>
          <w:p w14:paraId="3A86CD86" w14:textId="77777777" w:rsidR="005560E3" w:rsidRPr="005560E3" w:rsidRDefault="005560E3" w:rsidP="00DE7D85">
            <w:pPr>
              <w:rPr>
                <w:rFonts w:ascii="Times New Roman" w:hAnsi="Times New Roman"/>
              </w:rPr>
            </w:pPr>
          </w:p>
        </w:tc>
        <w:tc>
          <w:tcPr>
            <w:tcW w:w="851" w:type="dxa"/>
          </w:tcPr>
          <w:p w14:paraId="60875250"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Шт.</w:t>
            </w:r>
          </w:p>
        </w:tc>
        <w:tc>
          <w:tcPr>
            <w:tcW w:w="850" w:type="dxa"/>
          </w:tcPr>
          <w:p w14:paraId="426DAF96"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2</w:t>
            </w:r>
          </w:p>
        </w:tc>
        <w:tc>
          <w:tcPr>
            <w:tcW w:w="1418" w:type="dxa"/>
          </w:tcPr>
          <w:p w14:paraId="04F5F63F" w14:textId="77777777" w:rsidR="005560E3" w:rsidRPr="005560E3" w:rsidRDefault="005560E3" w:rsidP="00DE7D85">
            <w:pPr>
              <w:jc w:val="center"/>
              <w:rPr>
                <w:rFonts w:ascii="Times New Roman" w:hAnsi="Times New Roman"/>
                <w:sz w:val="18"/>
                <w:szCs w:val="18"/>
              </w:rPr>
            </w:pPr>
          </w:p>
        </w:tc>
        <w:tc>
          <w:tcPr>
            <w:tcW w:w="1275" w:type="dxa"/>
          </w:tcPr>
          <w:p w14:paraId="6AF47FD0" w14:textId="77777777" w:rsidR="005560E3" w:rsidRPr="005560E3" w:rsidRDefault="005560E3" w:rsidP="00DE7D85">
            <w:pPr>
              <w:jc w:val="center"/>
              <w:rPr>
                <w:rFonts w:ascii="Times New Roman" w:hAnsi="Times New Roman"/>
                <w:sz w:val="18"/>
                <w:szCs w:val="18"/>
              </w:rPr>
            </w:pPr>
          </w:p>
        </w:tc>
        <w:tc>
          <w:tcPr>
            <w:tcW w:w="1418" w:type="dxa"/>
          </w:tcPr>
          <w:p w14:paraId="40D83FDB" w14:textId="77777777" w:rsidR="005560E3" w:rsidRPr="005560E3" w:rsidRDefault="005560E3" w:rsidP="00DE7D85">
            <w:pPr>
              <w:jc w:val="center"/>
              <w:rPr>
                <w:rFonts w:ascii="Times New Roman" w:hAnsi="Times New Roman"/>
                <w:sz w:val="18"/>
                <w:szCs w:val="18"/>
              </w:rPr>
            </w:pPr>
          </w:p>
        </w:tc>
        <w:tc>
          <w:tcPr>
            <w:tcW w:w="1417" w:type="dxa"/>
          </w:tcPr>
          <w:p w14:paraId="4316809C" w14:textId="77777777" w:rsidR="005560E3" w:rsidRPr="005560E3" w:rsidRDefault="005560E3" w:rsidP="00DE7D85">
            <w:pPr>
              <w:jc w:val="center"/>
              <w:rPr>
                <w:rFonts w:ascii="Times New Roman" w:hAnsi="Times New Roman"/>
                <w:sz w:val="18"/>
                <w:szCs w:val="18"/>
              </w:rPr>
            </w:pPr>
          </w:p>
        </w:tc>
      </w:tr>
      <w:tr w:rsidR="005560E3" w:rsidRPr="005560E3" w14:paraId="68BCE5B2" w14:textId="77777777" w:rsidTr="00DE7D85">
        <w:trPr>
          <w:trHeight w:val="213"/>
        </w:trPr>
        <w:tc>
          <w:tcPr>
            <w:tcW w:w="567" w:type="dxa"/>
          </w:tcPr>
          <w:p w14:paraId="23298D14" w14:textId="77777777" w:rsidR="005560E3" w:rsidRPr="005560E3" w:rsidRDefault="005560E3" w:rsidP="00DE7D85">
            <w:pPr>
              <w:jc w:val="center"/>
              <w:rPr>
                <w:rFonts w:ascii="Times New Roman" w:hAnsi="Times New Roman"/>
                <w:b/>
                <w:sz w:val="18"/>
                <w:szCs w:val="18"/>
              </w:rPr>
            </w:pPr>
            <w:r w:rsidRPr="005560E3">
              <w:rPr>
                <w:rFonts w:ascii="Times New Roman" w:hAnsi="Times New Roman"/>
                <w:b/>
                <w:sz w:val="18"/>
                <w:szCs w:val="18"/>
              </w:rPr>
              <w:t>4.</w:t>
            </w:r>
          </w:p>
        </w:tc>
        <w:tc>
          <w:tcPr>
            <w:tcW w:w="3119"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034"/>
            </w:tblGrid>
            <w:tr w:rsidR="005560E3" w:rsidRPr="005560E3" w14:paraId="2FA49AA7" w14:textId="77777777" w:rsidTr="00DE7D85">
              <w:trPr>
                <w:trHeight w:val="732"/>
              </w:trPr>
              <w:tc>
                <w:tcPr>
                  <w:tcW w:w="4034" w:type="dxa"/>
                </w:tcPr>
                <w:p w14:paraId="0C160E49"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rPr>
                    <w:t xml:space="preserve"> </w:t>
                  </w:r>
                  <w:r w:rsidRPr="005560E3">
                    <w:rPr>
                      <w:rFonts w:ascii="Times New Roman" w:hAnsi="Times New Roman" w:cs="Times New Roman"/>
                      <w:sz w:val="22"/>
                      <w:szCs w:val="22"/>
                    </w:rPr>
                    <w:t xml:space="preserve">Металлорукав нержавеющий (гофрированный сильфон в оплётке). </w:t>
                  </w:r>
                </w:p>
                <w:p w14:paraId="452ECE13" w14:textId="77777777" w:rsidR="005560E3" w:rsidRPr="005560E3" w:rsidRDefault="005560E3" w:rsidP="00DE7D85">
                  <w:pPr>
                    <w:pStyle w:val="Default"/>
                    <w:rPr>
                      <w:rFonts w:ascii="Times New Roman" w:hAnsi="Times New Roman" w:cs="Times New Roman"/>
                      <w:sz w:val="22"/>
                      <w:szCs w:val="22"/>
                    </w:rPr>
                  </w:pPr>
                  <w:r w:rsidRPr="005560E3">
                    <w:rPr>
                      <w:rFonts w:ascii="Times New Roman" w:hAnsi="Times New Roman" w:cs="Times New Roman"/>
                      <w:sz w:val="22"/>
                      <w:szCs w:val="22"/>
                    </w:rPr>
                    <w:t>DN50, PN16, L=6400мм. Окончание 1- – фланец плоский 50-16-01-1-В-12Х18Н10Т ГОСТ 33259, окончание 2 – ниппель сфера под конус 74</w:t>
                  </w:r>
                  <w:r w:rsidRPr="005560E3">
                    <w:rPr>
                      <w:rFonts w:ascii="Times New Roman" w:hAnsi="Times New Roman" w:cs="Times New Roman"/>
                      <w:sz w:val="14"/>
                      <w:szCs w:val="14"/>
                    </w:rPr>
                    <w:t>o</w:t>
                  </w:r>
                  <w:r w:rsidRPr="005560E3">
                    <w:rPr>
                      <w:rFonts w:ascii="Times New Roman" w:hAnsi="Times New Roman" w:cs="Times New Roman"/>
                      <w:sz w:val="22"/>
                      <w:szCs w:val="22"/>
                    </w:rPr>
                    <w:t xml:space="preserve">, гайка G2” </w:t>
                  </w:r>
                </w:p>
              </w:tc>
            </w:tr>
          </w:tbl>
          <w:p w14:paraId="58CDB3C9" w14:textId="77777777" w:rsidR="005560E3" w:rsidRPr="005560E3" w:rsidRDefault="005560E3" w:rsidP="00DE7D85">
            <w:pPr>
              <w:rPr>
                <w:rFonts w:ascii="Times New Roman" w:hAnsi="Times New Roman"/>
              </w:rPr>
            </w:pPr>
          </w:p>
        </w:tc>
        <w:tc>
          <w:tcPr>
            <w:tcW w:w="851" w:type="dxa"/>
          </w:tcPr>
          <w:p w14:paraId="66770BEC"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Шт.</w:t>
            </w:r>
          </w:p>
        </w:tc>
        <w:tc>
          <w:tcPr>
            <w:tcW w:w="850" w:type="dxa"/>
          </w:tcPr>
          <w:p w14:paraId="001137C7" w14:textId="77777777" w:rsidR="005560E3" w:rsidRPr="005560E3" w:rsidRDefault="005560E3" w:rsidP="00DE7D85">
            <w:pPr>
              <w:jc w:val="center"/>
              <w:rPr>
                <w:rFonts w:ascii="Times New Roman" w:hAnsi="Times New Roman"/>
                <w:sz w:val="18"/>
                <w:szCs w:val="18"/>
              </w:rPr>
            </w:pPr>
            <w:r w:rsidRPr="005560E3">
              <w:rPr>
                <w:rFonts w:ascii="Times New Roman" w:hAnsi="Times New Roman"/>
                <w:sz w:val="18"/>
                <w:szCs w:val="18"/>
              </w:rPr>
              <w:t>10</w:t>
            </w:r>
          </w:p>
        </w:tc>
        <w:tc>
          <w:tcPr>
            <w:tcW w:w="1418" w:type="dxa"/>
          </w:tcPr>
          <w:p w14:paraId="2F957502" w14:textId="77777777" w:rsidR="005560E3" w:rsidRPr="005560E3" w:rsidRDefault="005560E3" w:rsidP="00DE7D85">
            <w:pPr>
              <w:jc w:val="center"/>
              <w:rPr>
                <w:rFonts w:ascii="Times New Roman" w:hAnsi="Times New Roman"/>
                <w:sz w:val="18"/>
                <w:szCs w:val="18"/>
              </w:rPr>
            </w:pPr>
          </w:p>
        </w:tc>
        <w:tc>
          <w:tcPr>
            <w:tcW w:w="1275" w:type="dxa"/>
          </w:tcPr>
          <w:p w14:paraId="13B68B8C" w14:textId="77777777" w:rsidR="005560E3" w:rsidRPr="005560E3" w:rsidRDefault="005560E3" w:rsidP="00DE7D85">
            <w:pPr>
              <w:jc w:val="center"/>
              <w:rPr>
                <w:rFonts w:ascii="Times New Roman" w:hAnsi="Times New Roman"/>
                <w:sz w:val="18"/>
                <w:szCs w:val="18"/>
              </w:rPr>
            </w:pPr>
          </w:p>
        </w:tc>
        <w:tc>
          <w:tcPr>
            <w:tcW w:w="1418" w:type="dxa"/>
          </w:tcPr>
          <w:p w14:paraId="5D14355A" w14:textId="77777777" w:rsidR="005560E3" w:rsidRPr="005560E3" w:rsidRDefault="005560E3" w:rsidP="00DE7D85">
            <w:pPr>
              <w:jc w:val="center"/>
              <w:rPr>
                <w:rFonts w:ascii="Times New Roman" w:hAnsi="Times New Roman"/>
                <w:sz w:val="18"/>
                <w:szCs w:val="18"/>
              </w:rPr>
            </w:pPr>
          </w:p>
        </w:tc>
        <w:tc>
          <w:tcPr>
            <w:tcW w:w="1417" w:type="dxa"/>
          </w:tcPr>
          <w:p w14:paraId="6B4FA013" w14:textId="77777777" w:rsidR="005560E3" w:rsidRPr="005560E3" w:rsidRDefault="005560E3" w:rsidP="00DE7D85">
            <w:pPr>
              <w:jc w:val="center"/>
              <w:rPr>
                <w:rFonts w:ascii="Times New Roman" w:hAnsi="Times New Roman"/>
                <w:sz w:val="18"/>
                <w:szCs w:val="18"/>
              </w:rPr>
            </w:pPr>
          </w:p>
        </w:tc>
      </w:tr>
      <w:tr w:rsidR="005560E3" w:rsidRPr="005560E3" w14:paraId="0722B63D" w14:textId="77777777" w:rsidTr="00DE7D85">
        <w:trPr>
          <w:trHeight w:val="213"/>
        </w:trPr>
        <w:tc>
          <w:tcPr>
            <w:tcW w:w="6805" w:type="dxa"/>
            <w:gridSpan w:val="5"/>
          </w:tcPr>
          <w:p w14:paraId="31C4D3FA" w14:textId="77777777" w:rsidR="005560E3" w:rsidRPr="005560E3" w:rsidRDefault="005560E3" w:rsidP="00DE7D85">
            <w:pPr>
              <w:jc w:val="right"/>
              <w:rPr>
                <w:rFonts w:ascii="Times New Roman" w:hAnsi="Times New Roman"/>
                <w:sz w:val="18"/>
                <w:szCs w:val="18"/>
              </w:rPr>
            </w:pPr>
            <w:r w:rsidRPr="005560E3">
              <w:rPr>
                <w:rFonts w:ascii="Times New Roman" w:hAnsi="Times New Roman"/>
                <w:b/>
                <w:sz w:val="18"/>
                <w:szCs w:val="18"/>
              </w:rPr>
              <w:t>ИТОГО:</w:t>
            </w:r>
          </w:p>
        </w:tc>
        <w:tc>
          <w:tcPr>
            <w:tcW w:w="1275" w:type="dxa"/>
          </w:tcPr>
          <w:p w14:paraId="6704F064" w14:textId="77777777" w:rsidR="005560E3" w:rsidRPr="005560E3" w:rsidRDefault="005560E3" w:rsidP="00DE7D85">
            <w:pPr>
              <w:jc w:val="center"/>
              <w:rPr>
                <w:rFonts w:ascii="Times New Roman" w:hAnsi="Times New Roman"/>
                <w:sz w:val="18"/>
                <w:szCs w:val="18"/>
              </w:rPr>
            </w:pPr>
          </w:p>
        </w:tc>
        <w:tc>
          <w:tcPr>
            <w:tcW w:w="1418" w:type="dxa"/>
          </w:tcPr>
          <w:p w14:paraId="43870C9C" w14:textId="77777777" w:rsidR="005560E3" w:rsidRPr="005560E3" w:rsidRDefault="005560E3" w:rsidP="00DE7D85">
            <w:pPr>
              <w:jc w:val="center"/>
              <w:rPr>
                <w:rFonts w:ascii="Times New Roman" w:hAnsi="Times New Roman"/>
                <w:sz w:val="18"/>
                <w:szCs w:val="18"/>
              </w:rPr>
            </w:pPr>
          </w:p>
        </w:tc>
        <w:tc>
          <w:tcPr>
            <w:tcW w:w="1417" w:type="dxa"/>
          </w:tcPr>
          <w:p w14:paraId="2EFBA62C" w14:textId="77777777" w:rsidR="005560E3" w:rsidRPr="005560E3" w:rsidRDefault="005560E3" w:rsidP="00DE7D85">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0CE222DC"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5560E3" w:rsidRPr="005560E3">
        <w:rPr>
          <w:rFonts w:ascii="Times New Roman" w:hAnsi="Times New Roman"/>
          <w:sz w:val="24"/>
          <w:szCs w:val="24"/>
          <w:lang w:eastAsia="ru-RU"/>
        </w:rPr>
        <w:t xml:space="preserve">рукавов нержавеющих высокого давления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413D2B6F" w14:textId="77777777" w:rsidR="005560E3" w:rsidRPr="005560E3" w:rsidRDefault="00174559" w:rsidP="005560E3">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5560E3" w:rsidRPr="005560E3">
        <w:rPr>
          <w:rFonts w:ascii="Times New Roman" w:eastAsia="Calibri" w:hAnsi="Times New Roman"/>
          <w:sz w:val="24"/>
          <w:szCs w:val="24"/>
          <w:lang w:eastAsia="en-US"/>
        </w:rPr>
        <w:t xml:space="preserve">До 40 календарных с даты заключения Договора. Досрочная поставка осуществляется по соглашению Сторон. </w:t>
      </w:r>
    </w:p>
    <w:p w14:paraId="145D18E0" w14:textId="62B814CB"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Допускаются предложения аналогов</w:t>
      </w:r>
      <w:r w:rsidR="00BA7138">
        <w:rPr>
          <w:rFonts w:ascii="Times New Roman" w:hAnsi="Times New Roman"/>
          <w:b/>
          <w:sz w:val="24"/>
          <w:szCs w:val="24"/>
        </w:rPr>
        <w:t>.</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B61B76" w:rsidRDefault="00B61B76" w:rsidP="00BE4551">
      <w:pPr>
        <w:spacing w:after="0" w:line="240" w:lineRule="auto"/>
      </w:pPr>
      <w:r>
        <w:separator/>
      </w:r>
    </w:p>
  </w:endnote>
  <w:endnote w:type="continuationSeparator" w:id="0">
    <w:p w14:paraId="469186E6" w14:textId="77777777" w:rsidR="00B61B76" w:rsidRDefault="00B61B76" w:rsidP="00BE4551">
      <w:pPr>
        <w:spacing w:after="0" w:line="240" w:lineRule="auto"/>
      </w:pPr>
      <w:r>
        <w:continuationSeparator/>
      </w:r>
    </w:p>
  </w:endnote>
  <w:endnote w:type="continuationNotice" w:id="1">
    <w:p w14:paraId="56095A44" w14:textId="77777777" w:rsidR="00B61B76" w:rsidRDefault="00B6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B61B76" w:rsidRPr="00A1776F" w:rsidRDefault="00B61B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B61B76" w:rsidRPr="002C6077" w:rsidRDefault="00B61B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B61B76" w:rsidRPr="00221835" w:rsidRDefault="00B61B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B61B76" w:rsidRDefault="00B61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B61B76" w:rsidRDefault="00B61B76" w:rsidP="00BE4551">
      <w:pPr>
        <w:spacing w:after="0" w:line="240" w:lineRule="auto"/>
      </w:pPr>
      <w:r>
        <w:separator/>
      </w:r>
    </w:p>
  </w:footnote>
  <w:footnote w:type="continuationSeparator" w:id="0">
    <w:p w14:paraId="22B4F3BC" w14:textId="77777777" w:rsidR="00B61B76" w:rsidRDefault="00B61B76" w:rsidP="00BE4551">
      <w:pPr>
        <w:spacing w:after="0" w:line="240" w:lineRule="auto"/>
      </w:pPr>
      <w:r>
        <w:continuationSeparator/>
      </w:r>
    </w:p>
  </w:footnote>
  <w:footnote w:type="continuationNotice" w:id="1">
    <w:p w14:paraId="33CD0F98" w14:textId="77777777" w:rsidR="00B61B76" w:rsidRDefault="00B61B76">
      <w:pPr>
        <w:spacing w:after="0" w:line="240" w:lineRule="auto"/>
      </w:pPr>
    </w:p>
  </w:footnote>
  <w:footnote w:id="2">
    <w:p w14:paraId="0E24BE2E" w14:textId="77777777" w:rsidR="00B61B76" w:rsidRDefault="00B61B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B61B76" w:rsidRDefault="00B61B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B61B76" w:rsidRDefault="00B61B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B61B76" w:rsidRDefault="00B61B76"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B61B76" w:rsidRDefault="00B61B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B61B76" w:rsidRDefault="00B61B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B61B76" w:rsidRDefault="00B61B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B61B76" w:rsidRDefault="00B61B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B61B76" w:rsidRPr="00EB5C02" w:rsidRDefault="00B61B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B61B76" w:rsidRPr="00EB5C02" w:rsidRDefault="00B61B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74333516">
    <w:abstractNumId w:val="0"/>
  </w:num>
  <w:num w:numId="2" w16cid:durableId="1730494240">
    <w:abstractNumId w:val="32"/>
  </w:num>
  <w:num w:numId="3" w16cid:durableId="282151236">
    <w:abstractNumId w:val="13"/>
  </w:num>
  <w:num w:numId="4" w16cid:durableId="1229001760">
    <w:abstractNumId w:val="28"/>
  </w:num>
  <w:num w:numId="5" w16cid:durableId="858356508">
    <w:abstractNumId w:val="20"/>
  </w:num>
  <w:num w:numId="6" w16cid:durableId="1090349910">
    <w:abstractNumId w:val="27"/>
  </w:num>
  <w:num w:numId="7" w16cid:durableId="131293368">
    <w:abstractNumId w:val="34"/>
  </w:num>
  <w:num w:numId="8" w16cid:durableId="458648808">
    <w:abstractNumId w:val="8"/>
  </w:num>
  <w:num w:numId="9" w16cid:durableId="1384254365">
    <w:abstractNumId w:val="21"/>
  </w:num>
  <w:num w:numId="10" w16cid:durableId="190001649">
    <w:abstractNumId w:val="3"/>
  </w:num>
  <w:num w:numId="11" w16cid:durableId="1511606364">
    <w:abstractNumId w:val="6"/>
  </w:num>
  <w:num w:numId="12" w16cid:durableId="1641573896">
    <w:abstractNumId w:val="23"/>
  </w:num>
  <w:num w:numId="13" w16cid:durableId="284190646">
    <w:abstractNumId w:val="4"/>
  </w:num>
  <w:num w:numId="14" w16cid:durableId="193274554">
    <w:abstractNumId w:val="3"/>
  </w:num>
  <w:num w:numId="15" w16cid:durableId="32653833">
    <w:abstractNumId w:val="26"/>
  </w:num>
  <w:num w:numId="16" w16cid:durableId="1422144945">
    <w:abstractNumId w:val="22"/>
  </w:num>
  <w:num w:numId="17" w16cid:durableId="1509638099">
    <w:abstractNumId w:val="2"/>
  </w:num>
  <w:num w:numId="18" w16cid:durableId="549269299">
    <w:abstractNumId w:val="35"/>
  </w:num>
  <w:num w:numId="19" w16cid:durableId="293801615">
    <w:abstractNumId w:val="10"/>
  </w:num>
  <w:num w:numId="20" w16cid:durableId="208961475">
    <w:abstractNumId w:val="24"/>
  </w:num>
  <w:num w:numId="21" w16cid:durableId="1715933435">
    <w:abstractNumId w:val="18"/>
  </w:num>
  <w:num w:numId="22" w16cid:durableId="736980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479401">
    <w:abstractNumId w:val="33"/>
  </w:num>
  <w:num w:numId="24" w16cid:durableId="2097549">
    <w:abstractNumId w:val="9"/>
  </w:num>
  <w:num w:numId="25" w16cid:durableId="414518316">
    <w:abstractNumId w:val="7"/>
  </w:num>
  <w:num w:numId="26" w16cid:durableId="691539946">
    <w:abstractNumId w:val="29"/>
  </w:num>
  <w:num w:numId="27" w16cid:durableId="358431204">
    <w:abstractNumId w:val="11"/>
  </w:num>
  <w:num w:numId="28" w16cid:durableId="1823085880">
    <w:abstractNumId w:val="16"/>
  </w:num>
  <w:num w:numId="29" w16cid:durableId="1925064640">
    <w:abstractNumId w:val="12"/>
  </w:num>
  <w:num w:numId="30" w16cid:durableId="714039498">
    <w:abstractNumId w:val="31"/>
  </w:num>
  <w:num w:numId="31" w16cid:durableId="167251457">
    <w:abstractNumId w:val="17"/>
  </w:num>
  <w:num w:numId="32" w16cid:durableId="616915528">
    <w:abstractNumId w:val="25"/>
  </w:num>
  <w:num w:numId="33" w16cid:durableId="643773147">
    <w:abstractNumId w:val="30"/>
  </w:num>
  <w:num w:numId="34" w16cid:durableId="1560818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4260232">
    <w:abstractNumId w:val="19"/>
  </w:num>
  <w:num w:numId="36" w16cid:durableId="2023505041">
    <w:abstractNumId w:val="15"/>
  </w:num>
  <w:num w:numId="37" w16cid:durableId="319122101">
    <w:abstractNumId w:val="5"/>
  </w:num>
  <w:num w:numId="38" w16cid:durableId="149541057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964"/>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0E3"/>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643"/>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5E8"/>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21279</Words>
  <Characters>121292</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2023-10-20T05:58:00Z</dcterms:modified>
</cp:coreProperties>
</file>