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28E84CF7"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412F09" w:rsidRPr="00412F09">
        <w:rPr>
          <w:rStyle w:val="afffff5"/>
          <w:rFonts w:ascii="Times New Roman" w:hAnsi="Times New Roman"/>
          <w:sz w:val="32"/>
          <w:szCs w:val="32"/>
        </w:rPr>
        <w:t>стеллажей напольных фронтальных паллетных со сборкой и монтажем</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DF748C">
        <w:rPr>
          <w:rFonts w:ascii="Times New Roman" w:hAnsi="Times New Roman"/>
          <w:b/>
          <w:bCs/>
          <w:smallCaps/>
          <w:spacing w:val="5"/>
          <w:sz w:val="32"/>
          <w:szCs w:val="32"/>
        </w:rPr>
        <w:t>без рассмотрения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77777777"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412F09">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412F09">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412F09">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412F09">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412F09">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412F09">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412F09">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412F09">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412F09">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412F09">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412F09">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412F09">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412F09">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412F09">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412F09">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412F09">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412F09">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412F09">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412F09">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412F09">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412F09">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412F09">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412F09">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412F09">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412F09">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412F09">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412F09">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412F09">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412F09">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412F09">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412F09">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412F09">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412F09">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w:t>
        </w:r>
        <w:r w:rsidR="001F5D46" w:rsidRPr="006D00A8">
          <w:rPr>
            <w:rStyle w:val="affb"/>
            <w:rFonts w:ascii="Times New Roman" w:hAnsi="Times New Roman"/>
          </w:rPr>
          <w:t>Ц</w:t>
        </w:r>
        <w:r w:rsidR="001F5D46" w:rsidRPr="006D00A8">
          <w:rPr>
            <w:rStyle w:val="affb"/>
            <w:rFonts w:ascii="Times New Roman" w:hAnsi="Times New Roman"/>
          </w:rPr>
          <w:t>И</w:t>
        </w:r>
        <w:r w:rsidR="001F5D46" w:rsidRPr="006D00A8">
          <w:rPr>
            <w:rStyle w:val="affb"/>
            <w:rFonts w:ascii="Times New Roman" w:hAnsi="Times New Roman"/>
          </w:rPr>
          <w:t>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412F09">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412F09">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412F09">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412F09">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412F09">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412F09">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412F09">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412F09">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412F09">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412F09">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412F09">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412F09">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412F09">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412F09">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412F09">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412F09">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392F7DC1" w:rsidR="001F5D46" w:rsidRPr="00A65F11" w:rsidRDefault="00412F09" w:rsidP="00927503">
            <w:pPr>
              <w:suppressAutoHyphens/>
              <w:spacing w:after="0" w:line="240" w:lineRule="auto"/>
              <w:jc w:val="both"/>
              <w:rPr>
                <w:rFonts w:ascii="Times New Roman" w:hAnsi="Times New Roman"/>
                <w:bCs/>
                <w:sz w:val="24"/>
                <w:szCs w:val="24"/>
              </w:rPr>
            </w:pPr>
            <w:r w:rsidRPr="00412F09">
              <w:rPr>
                <w:rFonts w:ascii="Times New Roman" w:hAnsi="Times New Roman"/>
                <w:sz w:val="24"/>
                <w:szCs w:val="24"/>
              </w:rPr>
              <w:t xml:space="preserve">Поставка стеллажей напольных фронтальных паллетных со сборкой и монтажем </w:t>
            </w:r>
            <w:r>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r w:rsidR="00DF748C">
              <w:rPr>
                <w:rFonts w:ascii="Times New Roman" w:hAnsi="Times New Roman"/>
                <w:sz w:val="24"/>
                <w:szCs w:val="24"/>
              </w:rPr>
              <w:t>без рассмотрения аналогов</w:t>
            </w:r>
            <w:bookmarkStart w:id="529" w:name="_GoBack"/>
            <w:bookmarkEnd w:id="529"/>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3C768BD6" w:rsidR="001F5D46" w:rsidRPr="00A65F11" w:rsidRDefault="00412F09" w:rsidP="00186D14">
            <w:pPr>
              <w:pStyle w:val="a3"/>
              <w:numPr>
                <w:ilvl w:val="0"/>
                <w:numId w:val="0"/>
              </w:numPr>
              <w:tabs>
                <w:tab w:val="left" w:pos="49"/>
              </w:tabs>
              <w:rPr>
                <w:rFonts w:ascii="Times New Roman" w:hAnsi="Times New Roman"/>
                <w:bCs/>
                <w:sz w:val="24"/>
                <w:szCs w:val="24"/>
              </w:rPr>
            </w:pPr>
            <w:r>
              <w:rPr>
                <w:rFonts w:ascii="Times New Roman" w:hAnsi="Times New Roman"/>
                <w:bCs/>
                <w:sz w:val="24"/>
                <w:szCs w:val="24"/>
              </w:rPr>
              <w:t>1450-ОД-2023</w:t>
            </w:r>
            <w:r w:rsidRPr="00562602">
              <w:rPr>
                <w:rFonts w:ascii="Times New Roman" w:hAnsi="Times New Roman"/>
                <w:bCs/>
                <w:sz w:val="24"/>
                <w:szCs w:val="24"/>
              </w:rPr>
              <w:t>-РИ(ЭТП)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30" w:name="_Ref314160930"/>
          </w:p>
        </w:tc>
        <w:bookmarkEnd w:id="530"/>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1" w:name="_Ref314160956"/>
          </w:p>
        </w:tc>
        <w:bookmarkEnd w:id="531"/>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2" w:name="_Ref414876517"/>
          </w:p>
        </w:tc>
        <w:bookmarkEnd w:id="532"/>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3" w:name="_Ref414980766"/>
          </w:p>
        </w:tc>
        <w:bookmarkEnd w:id="533"/>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4" w:name="_Ref413854873"/>
          </w:p>
        </w:tc>
        <w:bookmarkEnd w:id="534"/>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5" w:name="_Ref414298281"/>
          </w:p>
        </w:tc>
        <w:bookmarkEnd w:id="535"/>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16390E5" w14:textId="77777777" w:rsidR="00412F09" w:rsidRDefault="00412F09" w:rsidP="00412F09">
            <w:pPr>
              <w:pStyle w:val="a3"/>
              <w:numPr>
                <w:ilvl w:val="0"/>
                <w:numId w:val="0"/>
              </w:numPr>
              <w:spacing w:before="0"/>
              <w:rPr>
                <w:rFonts w:ascii="Times New Roman" w:hAnsi="Times New Roman"/>
                <w:bCs/>
                <w:sz w:val="24"/>
                <w:szCs w:val="24"/>
              </w:rPr>
            </w:pPr>
            <w:r w:rsidRPr="00EC2A46">
              <w:rPr>
                <w:rFonts w:ascii="Times New Roman" w:hAnsi="Times New Roman"/>
                <w:bCs/>
                <w:sz w:val="24"/>
                <w:szCs w:val="24"/>
              </w:rPr>
              <w:t>1</w:t>
            </w:r>
            <w:r>
              <w:rPr>
                <w:rFonts w:ascii="Times New Roman" w:hAnsi="Times New Roman"/>
                <w:bCs/>
                <w:sz w:val="24"/>
                <w:szCs w:val="24"/>
              </w:rPr>
              <w:t xml:space="preserve"> </w:t>
            </w:r>
            <w:r w:rsidRPr="00EC2A46">
              <w:rPr>
                <w:rFonts w:ascii="Times New Roman" w:hAnsi="Times New Roman"/>
                <w:bCs/>
                <w:sz w:val="24"/>
                <w:szCs w:val="24"/>
              </w:rPr>
              <w:t>680</w:t>
            </w:r>
            <w:r>
              <w:rPr>
                <w:rFonts w:ascii="Times New Roman" w:hAnsi="Times New Roman"/>
                <w:bCs/>
                <w:sz w:val="24"/>
                <w:szCs w:val="24"/>
              </w:rPr>
              <w:t xml:space="preserve"> </w:t>
            </w:r>
            <w:r w:rsidRPr="00EC2A46">
              <w:rPr>
                <w:rFonts w:ascii="Times New Roman" w:hAnsi="Times New Roman"/>
                <w:bCs/>
                <w:sz w:val="24"/>
                <w:szCs w:val="24"/>
              </w:rPr>
              <w:t>629,20</w:t>
            </w:r>
            <w:r w:rsidRPr="00B23AB4">
              <w:rPr>
                <w:rFonts w:ascii="Times New Roman" w:hAnsi="Times New Roman"/>
                <w:bCs/>
                <w:sz w:val="24"/>
                <w:szCs w:val="24"/>
              </w:rPr>
              <w:t xml:space="preserve"> (</w:t>
            </w:r>
            <w:r w:rsidRPr="00EC2A46">
              <w:rPr>
                <w:rFonts w:ascii="Times New Roman" w:hAnsi="Times New Roman"/>
                <w:bCs/>
                <w:sz w:val="24"/>
                <w:szCs w:val="24"/>
              </w:rPr>
              <w:t>Один миллион шестьсот восемьдесят тысяч шестьсот двадцать девять рублей 20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03BA68AD" w14:textId="77777777" w:rsidR="00412F09" w:rsidRPr="0017071F" w:rsidRDefault="00412F09" w:rsidP="00412F09">
            <w:pPr>
              <w:pStyle w:val="a3"/>
              <w:numPr>
                <w:ilvl w:val="0"/>
                <w:numId w:val="0"/>
              </w:numPr>
              <w:spacing w:before="0"/>
              <w:rPr>
                <w:rFonts w:ascii="Times New Roman" w:hAnsi="Times New Roman"/>
                <w:bCs/>
                <w:sz w:val="24"/>
                <w:szCs w:val="24"/>
                <w:lang w:eastAsia="en-US"/>
              </w:rPr>
            </w:pPr>
            <w:r w:rsidRPr="00EC2A46">
              <w:rPr>
                <w:rFonts w:ascii="Times New Roman" w:hAnsi="Times New Roman"/>
                <w:bCs/>
                <w:sz w:val="24"/>
                <w:szCs w:val="24"/>
                <w:lang w:eastAsia="en-US"/>
              </w:rPr>
              <w:t>280</w:t>
            </w:r>
            <w:r>
              <w:rPr>
                <w:rFonts w:ascii="Times New Roman" w:hAnsi="Times New Roman"/>
                <w:bCs/>
                <w:sz w:val="24"/>
                <w:szCs w:val="24"/>
                <w:lang w:eastAsia="en-US"/>
              </w:rPr>
              <w:t xml:space="preserve"> </w:t>
            </w:r>
            <w:r w:rsidRPr="00EC2A46">
              <w:rPr>
                <w:rFonts w:ascii="Times New Roman" w:hAnsi="Times New Roman"/>
                <w:bCs/>
                <w:sz w:val="24"/>
                <w:szCs w:val="24"/>
                <w:lang w:eastAsia="en-US"/>
              </w:rPr>
              <w:t>104,87</w:t>
            </w:r>
            <w:r w:rsidRPr="0017071F">
              <w:rPr>
                <w:rFonts w:ascii="Times New Roman" w:hAnsi="Times New Roman"/>
                <w:bCs/>
                <w:sz w:val="24"/>
                <w:szCs w:val="24"/>
                <w:lang w:eastAsia="en-US"/>
              </w:rPr>
              <w:t xml:space="preserve"> (</w:t>
            </w:r>
            <w:r w:rsidRPr="00EC2A46">
              <w:rPr>
                <w:rFonts w:ascii="Times New Roman" w:hAnsi="Times New Roman"/>
                <w:bCs/>
                <w:sz w:val="24"/>
                <w:szCs w:val="24"/>
                <w:lang w:eastAsia="en-US"/>
              </w:rPr>
              <w:t>Двести восемьдесят тысяч сто четыре рубля 87 копеек</w:t>
            </w:r>
            <w:r>
              <w:rPr>
                <w:rFonts w:ascii="Times New Roman" w:hAnsi="Times New Roman"/>
                <w:bCs/>
                <w:sz w:val="24"/>
                <w:szCs w:val="24"/>
                <w:lang w:eastAsia="en-US"/>
              </w:rPr>
              <w:t>)</w:t>
            </w:r>
            <w:r w:rsidRPr="0017071F">
              <w:rPr>
                <w:rFonts w:ascii="Times New Roman" w:hAnsi="Times New Roman"/>
                <w:bCs/>
                <w:sz w:val="24"/>
                <w:szCs w:val="24"/>
                <w:lang w:eastAsia="en-US"/>
              </w:rPr>
              <w:t>, НДС 20%</w:t>
            </w:r>
          </w:p>
          <w:p w14:paraId="20EBB356" w14:textId="77777777" w:rsidR="00412F09" w:rsidRDefault="00412F09" w:rsidP="00412F09">
            <w:pPr>
              <w:pStyle w:val="a3"/>
              <w:numPr>
                <w:ilvl w:val="0"/>
                <w:numId w:val="0"/>
              </w:numPr>
              <w:rPr>
                <w:rFonts w:ascii="Times New Roman" w:hAnsi="Times New Roman"/>
                <w:bCs/>
                <w:sz w:val="24"/>
                <w:szCs w:val="24"/>
                <w:lang w:eastAsia="en-US"/>
              </w:rPr>
            </w:pPr>
            <w:r w:rsidRPr="00EC2A46">
              <w:rPr>
                <w:rFonts w:ascii="Times New Roman" w:hAnsi="Times New Roman"/>
                <w:bCs/>
                <w:sz w:val="24"/>
                <w:szCs w:val="24"/>
                <w:lang w:eastAsia="en-US"/>
              </w:rPr>
              <w:t>1</w:t>
            </w:r>
            <w:r>
              <w:rPr>
                <w:rFonts w:ascii="Times New Roman" w:hAnsi="Times New Roman"/>
                <w:bCs/>
                <w:sz w:val="24"/>
                <w:szCs w:val="24"/>
                <w:lang w:eastAsia="en-US"/>
              </w:rPr>
              <w:t xml:space="preserve"> </w:t>
            </w:r>
            <w:r w:rsidRPr="00EC2A46">
              <w:rPr>
                <w:rFonts w:ascii="Times New Roman" w:hAnsi="Times New Roman"/>
                <w:bCs/>
                <w:sz w:val="24"/>
                <w:szCs w:val="24"/>
                <w:lang w:eastAsia="en-US"/>
              </w:rPr>
              <w:t>400</w:t>
            </w:r>
            <w:r>
              <w:rPr>
                <w:rFonts w:ascii="Times New Roman" w:hAnsi="Times New Roman"/>
                <w:bCs/>
                <w:sz w:val="24"/>
                <w:szCs w:val="24"/>
                <w:lang w:eastAsia="en-US"/>
              </w:rPr>
              <w:t xml:space="preserve"> </w:t>
            </w:r>
            <w:r w:rsidRPr="00EC2A46">
              <w:rPr>
                <w:rFonts w:ascii="Times New Roman" w:hAnsi="Times New Roman"/>
                <w:bCs/>
                <w:sz w:val="24"/>
                <w:szCs w:val="24"/>
                <w:lang w:eastAsia="en-US"/>
              </w:rPr>
              <w:t>524,33</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EC2A46">
              <w:rPr>
                <w:rFonts w:ascii="Times New Roman" w:hAnsi="Times New Roman"/>
                <w:bCs/>
                <w:sz w:val="24"/>
                <w:szCs w:val="24"/>
                <w:lang w:eastAsia="en-US"/>
              </w:rPr>
              <w:t>Один миллион четыреста тысяч пятьсот двадцать четыре рубля 33 копейки</w:t>
            </w:r>
            <w:r>
              <w:rPr>
                <w:rFonts w:ascii="Times New Roman" w:hAnsi="Times New Roman"/>
                <w:bCs/>
                <w:sz w:val="24"/>
                <w:szCs w:val="24"/>
                <w:lang w:eastAsia="en-US"/>
              </w:rPr>
              <w:t>)</w:t>
            </w:r>
            <w:r w:rsidRPr="0017071F">
              <w:rPr>
                <w:rFonts w:ascii="Times New Roman" w:hAnsi="Times New Roman"/>
                <w:bCs/>
                <w:sz w:val="24"/>
                <w:szCs w:val="24"/>
                <w:lang w:eastAsia="en-US"/>
              </w:rPr>
              <w:t xml:space="preserve"> без НДС </w:t>
            </w:r>
          </w:p>
          <w:p w14:paraId="11E546B2" w14:textId="0024DAD4" w:rsidR="001F5D46" w:rsidRPr="007B379B" w:rsidRDefault="001F5D46" w:rsidP="00412F09">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6" w:name="_Ref430964520"/>
          </w:p>
        </w:tc>
        <w:bookmarkEnd w:id="536"/>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136F5FC2"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2</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77204846" w:rsidR="001F5D46" w:rsidRPr="00EE394A" w:rsidRDefault="00412F09" w:rsidP="0059510A">
            <w:pPr>
              <w:pStyle w:val="a3"/>
              <w:numPr>
                <w:ilvl w:val="0"/>
                <w:numId w:val="0"/>
              </w:numPr>
              <w:spacing w:before="0"/>
              <w:rPr>
                <w:rFonts w:ascii="Times New Roman" w:hAnsi="Times New Roman"/>
                <w:b/>
                <w:bCs/>
                <w:sz w:val="24"/>
                <w:szCs w:val="24"/>
                <w:lang w:eastAsia="en-US"/>
              </w:rPr>
            </w:pPr>
            <w:r w:rsidRPr="00412F09">
              <w:rPr>
                <w:rFonts w:ascii="Times New Roman" w:hAnsi="Times New Roman"/>
                <w:b/>
                <w:bCs/>
                <w:sz w:val="24"/>
                <w:szCs w:val="24"/>
                <w:lang w:eastAsia="en-US"/>
              </w:rPr>
              <w:t>В течение 35-ти рабочих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7" w:name="_Ref414274710"/>
          </w:p>
        </w:tc>
        <w:bookmarkEnd w:id="537"/>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8" w:name="_Ref411279624"/>
            <w:bookmarkStart w:id="539"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8"/>
            <w:bookmarkEnd w:id="539"/>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40" w:name="_Ref415775147"/>
          </w:p>
        </w:tc>
        <w:bookmarkEnd w:id="540"/>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3D9817D" w:rsidR="001F5D46" w:rsidRPr="00B71100" w:rsidRDefault="009A6EBE"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Согласно требованиям технического задания</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1" w:name="_Ref414293795"/>
          </w:p>
        </w:tc>
        <w:bookmarkEnd w:id="541"/>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2" w:name="_Ref414298492"/>
          </w:p>
        </w:tc>
        <w:bookmarkEnd w:id="542"/>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3" w:name="_Ref414042545"/>
          </w:p>
        </w:tc>
        <w:bookmarkEnd w:id="543"/>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4" w:name="_Ref414971406"/>
          </w:p>
        </w:tc>
        <w:bookmarkEnd w:id="544"/>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5" w:name="_Ref415852011"/>
          </w:p>
        </w:tc>
        <w:bookmarkEnd w:id="545"/>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6" w:name="_Ref414298333"/>
          </w:p>
        </w:tc>
        <w:bookmarkEnd w:id="546"/>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7" w:name="_Ref415484151"/>
          </w:p>
        </w:tc>
        <w:bookmarkEnd w:id="547"/>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8" w:name="_Ref314162898"/>
          </w:p>
        </w:tc>
        <w:bookmarkEnd w:id="548"/>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9" w:name="_Ref314163382"/>
          </w:p>
        </w:tc>
        <w:bookmarkEnd w:id="549"/>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4CF45C33"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C4C1E">
              <w:rPr>
                <w:rFonts w:ascii="Times New Roman" w:hAnsi="Times New Roman"/>
                <w:bCs/>
                <w:spacing w:val="-6"/>
                <w:sz w:val="24"/>
              </w:rPr>
              <w:t>23</w:t>
            </w:r>
            <w:r>
              <w:rPr>
                <w:rFonts w:ascii="Times New Roman" w:hAnsi="Times New Roman"/>
                <w:bCs/>
                <w:spacing w:val="-6"/>
                <w:sz w:val="24"/>
              </w:rPr>
              <w:t xml:space="preserve">» </w:t>
            </w:r>
            <w:r w:rsidR="009A6EBE">
              <w:rPr>
                <w:rFonts w:ascii="Times New Roman" w:hAnsi="Times New Roman"/>
                <w:bCs/>
                <w:spacing w:val="-6"/>
                <w:sz w:val="24"/>
              </w:rPr>
              <w:t>октября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C4C1E">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9A6EBE">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50" w:name="_Ref455178207"/>
          </w:p>
        </w:tc>
        <w:bookmarkEnd w:id="550"/>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4C50D749"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BC4C1E">
              <w:rPr>
                <w:rFonts w:ascii="Times New Roman" w:hAnsi="Times New Roman"/>
                <w:bCs/>
                <w:sz w:val="24"/>
              </w:rPr>
              <w:t>23</w:t>
            </w:r>
            <w:r w:rsidRPr="002C6077">
              <w:rPr>
                <w:rFonts w:ascii="Times New Roman" w:hAnsi="Times New Roman"/>
                <w:bCs/>
                <w:sz w:val="24"/>
              </w:rPr>
              <w:t>»</w:t>
            </w:r>
            <w:r>
              <w:rPr>
                <w:rFonts w:ascii="Times New Roman" w:hAnsi="Times New Roman"/>
                <w:bCs/>
                <w:sz w:val="24"/>
              </w:rPr>
              <w:t xml:space="preserve"> </w:t>
            </w:r>
            <w:r w:rsidR="009A6EBE">
              <w:rPr>
                <w:rFonts w:ascii="Times New Roman" w:hAnsi="Times New Roman"/>
                <w:bCs/>
                <w:sz w:val="24"/>
              </w:rPr>
              <w:t>октября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C4C1E">
              <w:rPr>
                <w:rFonts w:ascii="Times New Roman" w:hAnsi="Times New Roman"/>
                <w:bCs/>
                <w:spacing w:val="-6"/>
                <w:sz w:val="24"/>
              </w:rPr>
              <w:t>30</w:t>
            </w:r>
            <w:r w:rsidRPr="007B379B">
              <w:rPr>
                <w:rFonts w:ascii="Times New Roman" w:hAnsi="Times New Roman"/>
                <w:bCs/>
                <w:spacing w:val="-6"/>
                <w:sz w:val="24"/>
              </w:rPr>
              <w:t xml:space="preserve">» </w:t>
            </w:r>
            <w:r w:rsidR="009A6EBE">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1" w:name="_Ref414987457"/>
          </w:p>
        </w:tc>
        <w:bookmarkEnd w:id="551"/>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2" w:name="_Ref314163946"/>
          </w:p>
        </w:tc>
        <w:bookmarkEnd w:id="552"/>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29E39C1B"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BC4C1E">
              <w:rPr>
                <w:rFonts w:ascii="Times New Roman" w:hAnsi="Times New Roman"/>
                <w:bCs/>
                <w:spacing w:val="-6"/>
                <w:sz w:val="24"/>
              </w:rPr>
              <w:t>24</w:t>
            </w:r>
            <w:r w:rsidR="00AB0190" w:rsidRPr="007B379B">
              <w:rPr>
                <w:rFonts w:ascii="Times New Roman" w:hAnsi="Times New Roman"/>
                <w:bCs/>
                <w:spacing w:val="-6"/>
                <w:sz w:val="24"/>
              </w:rPr>
              <w:t>»</w:t>
            </w:r>
            <w:r w:rsidR="00AB0190">
              <w:rPr>
                <w:rFonts w:ascii="Times New Roman" w:hAnsi="Times New Roman"/>
                <w:bCs/>
                <w:spacing w:val="-6"/>
                <w:sz w:val="24"/>
              </w:rPr>
              <w:t xml:space="preserve"> ноября</w:t>
            </w:r>
            <w:r w:rsidR="00353DC9">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3" w:name="_Ref415852052"/>
          </w:p>
        </w:tc>
        <w:bookmarkEnd w:id="553"/>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4" w:name="_Ref414275666"/>
          </w:p>
        </w:tc>
        <w:bookmarkEnd w:id="554"/>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5"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7" w:name="_Ref415249171"/>
          </w:p>
        </w:tc>
        <w:bookmarkEnd w:id="557"/>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8" w:name="_Ref314164684"/>
          </w:p>
        </w:tc>
        <w:bookmarkEnd w:id="558"/>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9" w:name="_Ref414297262"/>
          </w:p>
        </w:tc>
        <w:bookmarkEnd w:id="559"/>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60" w:name="_Ref314164788"/>
          </w:p>
        </w:tc>
        <w:bookmarkEnd w:id="560"/>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1"/>
          </w:p>
        </w:tc>
        <w:bookmarkEnd w:id="566"/>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8687"/>
          </w:p>
        </w:tc>
        <w:bookmarkEnd w:id="567"/>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376"/>
          </w:p>
        </w:tc>
        <w:bookmarkEnd w:id="568"/>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49"/>
          </w:p>
        </w:tc>
        <w:bookmarkEnd w:id="569"/>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70" w:name="_Ref418276454"/>
          </w:p>
        </w:tc>
        <w:bookmarkEnd w:id="570"/>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478"/>
          </w:p>
        </w:tc>
        <w:bookmarkEnd w:id="575"/>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552938F1" w14:textId="77777777"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14:paraId="297A4A72" w14:textId="306E1AB3" w:rsidR="009A4892" w:rsidRPr="007D418B" w:rsidRDefault="00BC4C1E" w:rsidP="009A4892">
            <w:pPr>
              <w:spacing w:after="0" w:line="240" w:lineRule="auto"/>
              <w:jc w:val="both"/>
              <w:rPr>
                <w:rFonts w:ascii="Times New Roman" w:hAnsi="Times New Roman"/>
                <w:b/>
                <w:bCs/>
                <w:sz w:val="24"/>
                <w:szCs w:val="24"/>
              </w:rPr>
            </w:pPr>
            <w:r>
              <w:rPr>
                <w:rFonts w:ascii="Times New Roman" w:hAnsi="Times New Roman"/>
                <w:b/>
                <w:bCs/>
                <w:sz w:val="24"/>
                <w:szCs w:val="24"/>
              </w:rPr>
              <w:t xml:space="preserve">Также предоставляются </w:t>
            </w:r>
            <w:r w:rsidRPr="00BC4C1E">
              <w:rPr>
                <w:rFonts w:ascii="Times New Roman" w:hAnsi="Times New Roman"/>
                <w:b/>
                <w:bCs/>
                <w:sz w:val="24"/>
                <w:szCs w:val="24"/>
              </w:rPr>
              <w:t>Паспорта, сертификаты соответствия.</w:t>
            </w: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29981100"/>
            <w:bookmarkEnd w:id="577"/>
          </w:p>
        </w:tc>
        <w:bookmarkEnd w:id="578"/>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9"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80"/>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351" w:type="dxa"/>
        <w:tblLook w:val="04A0" w:firstRow="1" w:lastRow="0" w:firstColumn="1" w:lastColumn="0" w:noHBand="0" w:noVBand="1"/>
      </w:tblPr>
      <w:tblGrid>
        <w:gridCol w:w="820"/>
        <w:gridCol w:w="2805"/>
        <w:gridCol w:w="1314"/>
        <w:gridCol w:w="726"/>
        <w:gridCol w:w="709"/>
        <w:gridCol w:w="1134"/>
        <w:gridCol w:w="1843"/>
      </w:tblGrid>
      <w:tr w:rsidR="00BC4C1E" w:rsidRPr="006D23AF" w14:paraId="656103BC" w14:textId="77777777" w:rsidTr="00B44F99">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60BB9"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п/п</w:t>
            </w:r>
          </w:p>
        </w:tc>
        <w:tc>
          <w:tcPr>
            <w:tcW w:w="28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2CAA8C"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Наименование товара, работы, услуги</w:t>
            </w:r>
          </w:p>
        </w:tc>
        <w:tc>
          <w:tcPr>
            <w:tcW w:w="13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79DE4"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Характеристика</w:t>
            </w:r>
          </w:p>
        </w:tc>
        <w:tc>
          <w:tcPr>
            <w:tcW w:w="7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11648"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Ед.изм.</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0BBEC"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Кол-во ед. изм</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F061890"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Цена за единицу, </w:t>
            </w:r>
            <w:r w:rsidRPr="001B03C0">
              <w:rPr>
                <w:rFonts w:ascii="Times New Roman" w:eastAsia="Times New Roman" w:hAnsi="Times New Roman"/>
                <w:color w:val="000000"/>
                <w:sz w:val="16"/>
                <w:szCs w:val="16"/>
                <w:lang w:eastAsia="ru-RU"/>
              </w:rPr>
              <w:br/>
              <w:t>(с НДС), руб.</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7E91F43"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xml:space="preserve">Стоимость, </w:t>
            </w:r>
            <w:r w:rsidRPr="001B03C0">
              <w:rPr>
                <w:rFonts w:ascii="Times New Roman" w:eastAsia="Times New Roman" w:hAnsi="Times New Roman"/>
                <w:color w:val="000000"/>
                <w:sz w:val="16"/>
                <w:szCs w:val="16"/>
                <w:lang w:eastAsia="ru-RU"/>
              </w:rPr>
              <w:br/>
              <w:t>(с НДС), руб.</w:t>
            </w:r>
          </w:p>
        </w:tc>
      </w:tr>
      <w:tr w:rsidR="00BC4C1E" w:rsidRPr="006D23AF" w14:paraId="568CA1FB" w14:textId="77777777" w:rsidTr="00B44F99">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55D93E8E"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p>
        </w:tc>
        <w:tc>
          <w:tcPr>
            <w:tcW w:w="2805" w:type="dxa"/>
            <w:vMerge/>
            <w:tcBorders>
              <w:top w:val="single" w:sz="4" w:space="0" w:color="000000"/>
              <w:left w:val="single" w:sz="4" w:space="0" w:color="000000"/>
              <w:bottom w:val="single" w:sz="4" w:space="0" w:color="000000"/>
              <w:right w:val="single" w:sz="4" w:space="0" w:color="000000"/>
            </w:tcBorders>
            <w:vAlign w:val="center"/>
            <w:hideMark/>
          </w:tcPr>
          <w:p w14:paraId="0A419FB6"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p>
        </w:tc>
        <w:tc>
          <w:tcPr>
            <w:tcW w:w="1314" w:type="dxa"/>
            <w:vMerge/>
            <w:tcBorders>
              <w:top w:val="single" w:sz="4" w:space="0" w:color="000000"/>
              <w:left w:val="single" w:sz="4" w:space="0" w:color="000000"/>
              <w:bottom w:val="single" w:sz="4" w:space="0" w:color="000000"/>
              <w:right w:val="single" w:sz="4" w:space="0" w:color="000000"/>
            </w:tcBorders>
            <w:vAlign w:val="center"/>
            <w:hideMark/>
          </w:tcPr>
          <w:p w14:paraId="1298BF98"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p>
        </w:tc>
        <w:tc>
          <w:tcPr>
            <w:tcW w:w="726" w:type="dxa"/>
            <w:vMerge/>
            <w:tcBorders>
              <w:top w:val="single" w:sz="4" w:space="0" w:color="000000"/>
              <w:left w:val="single" w:sz="4" w:space="0" w:color="000000"/>
              <w:bottom w:val="single" w:sz="4" w:space="0" w:color="000000"/>
              <w:right w:val="single" w:sz="4" w:space="0" w:color="000000"/>
            </w:tcBorders>
            <w:vAlign w:val="center"/>
            <w:hideMark/>
          </w:tcPr>
          <w:p w14:paraId="08FADFB9"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B6563D9"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BB432AF"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B09158D"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p>
        </w:tc>
      </w:tr>
      <w:tr w:rsidR="00BC4C1E" w:rsidRPr="006D23AF" w14:paraId="4B939E11" w14:textId="77777777" w:rsidTr="00B44F99">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C2EF96A"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shd w:val="clear" w:color="auto" w:fill="auto"/>
            <w:noWrap/>
            <w:vAlign w:val="bottom"/>
            <w:hideMark/>
          </w:tcPr>
          <w:p w14:paraId="6123528A"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2</w:t>
            </w:r>
          </w:p>
        </w:tc>
        <w:tc>
          <w:tcPr>
            <w:tcW w:w="1314" w:type="dxa"/>
            <w:tcBorders>
              <w:top w:val="nil"/>
              <w:left w:val="nil"/>
              <w:bottom w:val="single" w:sz="4" w:space="0" w:color="000000"/>
              <w:right w:val="single" w:sz="4" w:space="0" w:color="000000"/>
            </w:tcBorders>
            <w:shd w:val="clear" w:color="auto" w:fill="auto"/>
            <w:noWrap/>
            <w:vAlign w:val="bottom"/>
            <w:hideMark/>
          </w:tcPr>
          <w:p w14:paraId="23225BDD"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3</w:t>
            </w:r>
          </w:p>
        </w:tc>
        <w:tc>
          <w:tcPr>
            <w:tcW w:w="726" w:type="dxa"/>
            <w:tcBorders>
              <w:top w:val="nil"/>
              <w:left w:val="nil"/>
              <w:bottom w:val="single" w:sz="4" w:space="0" w:color="000000"/>
              <w:right w:val="single" w:sz="4" w:space="0" w:color="000000"/>
            </w:tcBorders>
            <w:shd w:val="clear" w:color="auto" w:fill="auto"/>
            <w:noWrap/>
            <w:vAlign w:val="bottom"/>
            <w:hideMark/>
          </w:tcPr>
          <w:p w14:paraId="782AFE0E"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4</w:t>
            </w:r>
          </w:p>
        </w:tc>
        <w:tc>
          <w:tcPr>
            <w:tcW w:w="709" w:type="dxa"/>
            <w:tcBorders>
              <w:top w:val="nil"/>
              <w:left w:val="nil"/>
              <w:bottom w:val="single" w:sz="4" w:space="0" w:color="000000"/>
              <w:right w:val="single" w:sz="4" w:space="0" w:color="000000"/>
            </w:tcBorders>
            <w:shd w:val="clear" w:color="auto" w:fill="auto"/>
            <w:noWrap/>
            <w:vAlign w:val="bottom"/>
            <w:hideMark/>
          </w:tcPr>
          <w:p w14:paraId="246157F3"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5</w:t>
            </w:r>
          </w:p>
        </w:tc>
        <w:tc>
          <w:tcPr>
            <w:tcW w:w="1134" w:type="dxa"/>
            <w:tcBorders>
              <w:top w:val="nil"/>
              <w:left w:val="nil"/>
              <w:bottom w:val="single" w:sz="4" w:space="0" w:color="000000"/>
              <w:right w:val="single" w:sz="4" w:space="0" w:color="000000"/>
            </w:tcBorders>
            <w:shd w:val="clear" w:color="000000" w:fill="auto"/>
            <w:noWrap/>
            <w:vAlign w:val="bottom"/>
            <w:hideMark/>
          </w:tcPr>
          <w:p w14:paraId="4577B84E"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6</w:t>
            </w:r>
          </w:p>
        </w:tc>
        <w:tc>
          <w:tcPr>
            <w:tcW w:w="1843" w:type="dxa"/>
            <w:tcBorders>
              <w:top w:val="nil"/>
              <w:left w:val="nil"/>
              <w:bottom w:val="single" w:sz="4" w:space="0" w:color="000000"/>
              <w:right w:val="single" w:sz="4" w:space="0" w:color="000000"/>
            </w:tcBorders>
            <w:shd w:val="clear" w:color="000000" w:fill="auto"/>
            <w:noWrap/>
            <w:vAlign w:val="bottom"/>
            <w:hideMark/>
          </w:tcPr>
          <w:p w14:paraId="1CE65690"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7</w:t>
            </w:r>
          </w:p>
        </w:tc>
      </w:tr>
      <w:tr w:rsidR="00BC4C1E" w:rsidRPr="006D23AF" w14:paraId="0FD49971" w14:textId="77777777" w:rsidTr="00B44F99">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7923BE26"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1</w:t>
            </w:r>
          </w:p>
        </w:tc>
        <w:tc>
          <w:tcPr>
            <w:tcW w:w="2805" w:type="dxa"/>
            <w:tcBorders>
              <w:top w:val="nil"/>
              <w:left w:val="nil"/>
              <w:bottom w:val="single" w:sz="4" w:space="0" w:color="000000"/>
              <w:right w:val="single" w:sz="4" w:space="0" w:color="000000"/>
            </w:tcBorders>
            <w:shd w:val="clear" w:color="auto" w:fill="auto"/>
            <w:hideMark/>
          </w:tcPr>
          <w:p w14:paraId="6B42BF0C"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r w:rsidRPr="00C85157">
              <w:rPr>
                <w:rFonts w:ascii="Times New Roman" w:eastAsia="Times New Roman" w:hAnsi="Times New Roman"/>
                <w:color w:val="000000"/>
                <w:sz w:val="16"/>
                <w:szCs w:val="16"/>
                <w:lang w:eastAsia="ru-RU"/>
              </w:rPr>
              <w:t>Стеллаж напольный фронтальный паллетный</w:t>
            </w:r>
            <w:r>
              <w:rPr>
                <w:rFonts w:ascii="Times New Roman" w:eastAsia="Times New Roman" w:hAnsi="Times New Roman"/>
                <w:color w:val="000000"/>
                <w:sz w:val="16"/>
                <w:szCs w:val="16"/>
                <w:lang w:eastAsia="ru-RU"/>
              </w:rPr>
              <w:t xml:space="preserve"> со сборкой и монтажем</w:t>
            </w:r>
          </w:p>
        </w:tc>
        <w:tc>
          <w:tcPr>
            <w:tcW w:w="1314" w:type="dxa"/>
            <w:tcBorders>
              <w:top w:val="nil"/>
              <w:left w:val="nil"/>
              <w:bottom w:val="single" w:sz="4" w:space="0" w:color="000000"/>
              <w:right w:val="single" w:sz="4" w:space="0" w:color="000000"/>
            </w:tcBorders>
            <w:shd w:val="clear" w:color="auto" w:fill="auto"/>
            <w:hideMark/>
          </w:tcPr>
          <w:p w14:paraId="7AA82A50" w14:textId="77777777" w:rsidR="00BC4C1E" w:rsidRPr="001B03C0" w:rsidRDefault="00BC4C1E" w:rsidP="00B44F99">
            <w:pPr>
              <w:spacing w:after="0" w:line="240" w:lineRule="auto"/>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 </w:t>
            </w:r>
          </w:p>
        </w:tc>
        <w:tc>
          <w:tcPr>
            <w:tcW w:w="726" w:type="dxa"/>
            <w:tcBorders>
              <w:top w:val="nil"/>
              <w:left w:val="nil"/>
              <w:bottom w:val="single" w:sz="4" w:space="0" w:color="000000"/>
              <w:right w:val="single" w:sz="4" w:space="0" w:color="000000"/>
            </w:tcBorders>
            <w:shd w:val="clear" w:color="auto" w:fill="auto"/>
            <w:noWrap/>
            <w:hideMark/>
          </w:tcPr>
          <w:p w14:paraId="206C421D"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sidRPr="001B03C0">
              <w:rPr>
                <w:rFonts w:ascii="Times New Roman" w:eastAsia="Times New Roman" w:hAnsi="Times New Roman"/>
                <w:color w:val="000000"/>
                <w:sz w:val="16"/>
                <w:szCs w:val="16"/>
                <w:lang w:eastAsia="ru-RU"/>
              </w:rPr>
              <w:t>шт.</w:t>
            </w:r>
          </w:p>
        </w:tc>
        <w:tc>
          <w:tcPr>
            <w:tcW w:w="709" w:type="dxa"/>
            <w:tcBorders>
              <w:top w:val="nil"/>
              <w:left w:val="nil"/>
              <w:bottom w:val="single" w:sz="4" w:space="0" w:color="000000"/>
              <w:right w:val="single" w:sz="4" w:space="0" w:color="000000"/>
            </w:tcBorders>
            <w:shd w:val="clear" w:color="auto" w:fill="auto"/>
            <w:noWrap/>
            <w:hideMark/>
          </w:tcPr>
          <w:p w14:paraId="74312088"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w:t>
            </w:r>
          </w:p>
        </w:tc>
        <w:tc>
          <w:tcPr>
            <w:tcW w:w="1134" w:type="dxa"/>
            <w:tcBorders>
              <w:top w:val="nil"/>
              <w:left w:val="nil"/>
              <w:bottom w:val="single" w:sz="4" w:space="0" w:color="000000"/>
              <w:right w:val="single" w:sz="4" w:space="0" w:color="000000"/>
            </w:tcBorders>
            <w:shd w:val="clear" w:color="000000" w:fill="auto"/>
            <w:noWrap/>
            <w:hideMark/>
          </w:tcPr>
          <w:p w14:paraId="1BBA04FC" w14:textId="77777777" w:rsidR="00BC4C1E" w:rsidRPr="001B03C0" w:rsidRDefault="00BC4C1E" w:rsidP="00B44F99">
            <w:pPr>
              <w:spacing w:after="0" w:line="240" w:lineRule="auto"/>
              <w:jc w:val="right"/>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39 084,40</w:t>
            </w:r>
          </w:p>
        </w:tc>
        <w:tc>
          <w:tcPr>
            <w:tcW w:w="1843" w:type="dxa"/>
            <w:tcBorders>
              <w:top w:val="nil"/>
              <w:left w:val="nil"/>
              <w:bottom w:val="single" w:sz="4" w:space="0" w:color="000000"/>
              <w:right w:val="single" w:sz="4" w:space="0" w:color="000000"/>
            </w:tcBorders>
            <w:shd w:val="clear" w:color="000000" w:fill="auto"/>
            <w:noWrap/>
            <w:hideMark/>
          </w:tcPr>
          <w:p w14:paraId="4A5DE986" w14:textId="77777777" w:rsidR="00BC4C1E" w:rsidRPr="001B03C0" w:rsidRDefault="00BC4C1E" w:rsidP="00B44F99">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1 680 629,20</w:t>
            </w:r>
          </w:p>
        </w:tc>
      </w:tr>
      <w:tr w:rsidR="00BC4C1E" w:rsidRPr="006D23AF" w14:paraId="16557DFE" w14:textId="77777777" w:rsidTr="00B44F99">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6A0F3CC5" w14:textId="77777777" w:rsidR="00BC4C1E" w:rsidRPr="001B03C0" w:rsidRDefault="00BC4C1E" w:rsidP="00B44F99">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2805" w:type="dxa"/>
            <w:tcBorders>
              <w:top w:val="nil"/>
              <w:left w:val="nil"/>
              <w:bottom w:val="single" w:sz="4" w:space="0" w:color="000000"/>
              <w:right w:val="single" w:sz="4" w:space="0" w:color="000000"/>
            </w:tcBorders>
            <w:shd w:val="clear" w:color="auto" w:fill="auto"/>
            <w:noWrap/>
            <w:vAlign w:val="bottom"/>
            <w:hideMark/>
          </w:tcPr>
          <w:p w14:paraId="659B3EA9" w14:textId="77777777" w:rsidR="00BC4C1E" w:rsidRPr="001B03C0" w:rsidRDefault="00BC4C1E" w:rsidP="00B44F99">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ИТОГО</w:t>
            </w:r>
          </w:p>
        </w:tc>
        <w:tc>
          <w:tcPr>
            <w:tcW w:w="1314" w:type="dxa"/>
            <w:tcBorders>
              <w:top w:val="nil"/>
              <w:left w:val="nil"/>
              <w:bottom w:val="single" w:sz="4" w:space="0" w:color="000000"/>
              <w:right w:val="single" w:sz="4" w:space="0" w:color="000000"/>
            </w:tcBorders>
            <w:shd w:val="clear" w:color="auto" w:fill="auto"/>
            <w:noWrap/>
            <w:vAlign w:val="bottom"/>
            <w:hideMark/>
          </w:tcPr>
          <w:p w14:paraId="0FBFC538" w14:textId="77777777" w:rsidR="00BC4C1E" w:rsidRPr="001B03C0" w:rsidRDefault="00BC4C1E" w:rsidP="00B44F99">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726" w:type="dxa"/>
            <w:tcBorders>
              <w:top w:val="nil"/>
              <w:left w:val="nil"/>
              <w:bottom w:val="single" w:sz="4" w:space="0" w:color="000000"/>
              <w:right w:val="single" w:sz="4" w:space="0" w:color="000000"/>
            </w:tcBorders>
            <w:shd w:val="clear" w:color="auto" w:fill="auto"/>
            <w:noWrap/>
            <w:vAlign w:val="bottom"/>
            <w:hideMark/>
          </w:tcPr>
          <w:p w14:paraId="4AFDB76E" w14:textId="77777777" w:rsidR="00BC4C1E" w:rsidRPr="001B03C0" w:rsidRDefault="00BC4C1E" w:rsidP="00B44F99">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709" w:type="dxa"/>
            <w:tcBorders>
              <w:top w:val="nil"/>
              <w:left w:val="nil"/>
              <w:bottom w:val="single" w:sz="4" w:space="0" w:color="000000"/>
              <w:right w:val="single" w:sz="4" w:space="0" w:color="000000"/>
            </w:tcBorders>
            <w:shd w:val="clear" w:color="auto" w:fill="auto"/>
            <w:noWrap/>
            <w:vAlign w:val="bottom"/>
            <w:hideMark/>
          </w:tcPr>
          <w:p w14:paraId="0272D8BF" w14:textId="77777777" w:rsidR="00BC4C1E" w:rsidRPr="001B03C0" w:rsidRDefault="00BC4C1E" w:rsidP="00B44F99">
            <w:pPr>
              <w:spacing w:after="0" w:line="240" w:lineRule="auto"/>
              <w:jc w:val="center"/>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x</w:t>
            </w:r>
          </w:p>
        </w:tc>
        <w:tc>
          <w:tcPr>
            <w:tcW w:w="1134" w:type="dxa"/>
            <w:tcBorders>
              <w:top w:val="nil"/>
              <w:left w:val="nil"/>
              <w:bottom w:val="single" w:sz="4" w:space="0" w:color="000000"/>
              <w:right w:val="single" w:sz="4" w:space="0" w:color="000000"/>
            </w:tcBorders>
            <w:shd w:val="clear" w:color="auto" w:fill="auto"/>
            <w:noWrap/>
            <w:vAlign w:val="bottom"/>
            <w:hideMark/>
          </w:tcPr>
          <w:p w14:paraId="0AF1CC71" w14:textId="77777777" w:rsidR="00BC4C1E" w:rsidRPr="001B03C0" w:rsidRDefault="00BC4C1E" w:rsidP="00B44F99">
            <w:pPr>
              <w:spacing w:after="0" w:line="240" w:lineRule="auto"/>
              <w:jc w:val="right"/>
              <w:rPr>
                <w:rFonts w:ascii="Times New Roman" w:eastAsia="Times New Roman" w:hAnsi="Times New Roman"/>
                <w:b/>
                <w:bCs/>
                <w:color w:val="000000"/>
                <w:sz w:val="16"/>
                <w:szCs w:val="16"/>
                <w:lang w:eastAsia="ru-RU"/>
              </w:rPr>
            </w:pPr>
            <w:r w:rsidRPr="001B03C0">
              <w:rPr>
                <w:rFonts w:ascii="Times New Roman" w:eastAsia="Times New Roman" w:hAnsi="Times New Roman"/>
                <w:b/>
                <w:bCs/>
                <w:color w:val="000000"/>
                <w:sz w:val="16"/>
                <w:szCs w:val="16"/>
                <w:lang w:eastAsia="ru-RU"/>
              </w:rPr>
              <w:t> </w:t>
            </w:r>
          </w:p>
        </w:tc>
        <w:tc>
          <w:tcPr>
            <w:tcW w:w="1843" w:type="dxa"/>
            <w:tcBorders>
              <w:top w:val="nil"/>
              <w:left w:val="nil"/>
              <w:bottom w:val="single" w:sz="4" w:space="0" w:color="000000"/>
              <w:right w:val="single" w:sz="4" w:space="0" w:color="000000"/>
            </w:tcBorders>
            <w:shd w:val="clear" w:color="auto" w:fill="auto"/>
            <w:noWrap/>
            <w:vAlign w:val="bottom"/>
            <w:hideMark/>
          </w:tcPr>
          <w:p w14:paraId="793CAF3E" w14:textId="77777777" w:rsidR="00BC4C1E" w:rsidRPr="00EC2A46" w:rsidRDefault="00BC4C1E" w:rsidP="00B44F99">
            <w:pPr>
              <w:pStyle w:val="a3"/>
              <w:numPr>
                <w:ilvl w:val="0"/>
                <w:numId w:val="0"/>
              </w:numPr>
              <w:spacing w:before="0"/>
              <w:rPr>
                <w:rFonts w:ascii="Times New Roman" w:hAnsi="Times New Roman"/>
                <w:bCs/>
                <w:sz w:val="16"/>
                <w:szCs w:val="16"/>
              </w:rPr>
            </w:pPr>
            <w:r w:rsidRPr="00EC2A46">
              <w:rPr>
                <w:rFonts w:ascii="Times New Roman" w:hAnsi="Times New Roman"/>
                <w:bCs/>
                <w:sz w:val="16"/>
                <w:szCs w:val="16"/>
              </w:rPr>
              <w:t>1 680 629,20 (Один миллион шестьсот восемьдесят тысяч шестьсот двадцать девять рублей 20 копеек), в т.ч. НДС 20%</w:t>
            </w:r>
          </w:p>
          <w:p w14:paraId="281BC418" w14:textId="77777777" w:rsidR="00BC4C1E" w:rsidRPr="00EC2A46" w:rsidRDefault="00BC4C1E" w:rsidP="00B44F99">
            <w:pPr>
              <w:pStyle w:val="a3"/>
              <w:numPr>
                <w:ilvl w:val="0"/>
                <w:numId w:val="0"/>
              </w:numPr>
              <w:spacing w:before="0"/>
              <w:rPr>
                <w:rFonts w:ascii="Times New Roman" w:hAnsi="Times New Roman"/>
                <w:bCs/>
                <w:sz w:val="16"/>
                <w:szCs w:val="16"/>
                <w:lang w:eastAsia="en-US"/>
              </w:rPr>
            </w:pPr>
            <w:r w:rsidRPr="00EC2A46">
              <w:rPr>
                <w:rFonts w:ascii="Times New Roman" w:hAnsi="Times New Roman"/>
                <w:bCs/>
                <w:sz w:val="16"/>
                <w:szCs w:val="16"/>
                <w:lang w:eastAsia="en-US"/>
              </w:rPr>
              <w:t>280 104,87 (Двести восемьдесят тысяч сто четыре рубля 87 копеек), НДС 20%</w:t>
            </w:r>
          </w:p>
          <w:p w14:paraId="4C3E8A89" w14:textId="77777777" w:rsidR="00BC4C1E" w:rsidRPr="001B03C0" w:rsidRDefault="00BC4C1E" w:rsidP="00B44F99">
            <w:pPr>
              <w:spacing w:after="0" w:line="240" w:lineRule="auto"/>
              <w:rPr>
                <w:rFonts w:ascii="Times New Roman" w:eastAsia="Times New Roman" w:hAnsi="Times New Roman"/>
                <w:b/>
                <w:bCs/>
                <w:color w:val="000000"/>
                <w:sz w:val="16"/>
                <w:szCs w:val="16"/>
                <w:lang w:eastAsia="ru-RU"/>
              </w:rPr>
            </w:pPr>
            <w:r w:rsidRPr="00EC2A46">
              <w:rPr>
                <w:rFonts w:ascii="Times New Roman" w:hAnsi="Times New Roman"/>
                <w:bCs/>
                <w:sz w:val="16"/>
                <w:szCs w:val="16"/>
              </w:rPr>
              <w:t>1 400 524,33 (Один миллион четыреста тысяч пятьсот двадцать четыре рубля 33 копейки)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562EA08A" w14:textId="77777777" w:rsidR="001F5D46" w:rsidRPr="007B379B" w:rsidRDefault="001F5D46" w:rsidP="0036263D">
      <w:pPr>
        <w:pStyle w:val="44"/>
        <w:numPr>
          <w:ilvl w:val="2"/>
          <w:numId w:val="1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2"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7932E6F6" w14:textId="77777777" w:rsidR="001F5D46" w:rsidRPr="007B379B" w:rsidRDefault="001F5D46" w:rsidP="0036263D">
      <w:pPr>
        <w:pStyle w:val="44"/>
        <w:numPr>
          <w:ilvl w:val="2"/>
          <w:numId w:val="1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493" w:type="dxa"/>
        <w:tblLook w:val="04A0" w:firstRow="1" w:lastRow="0" w:firstColumn="1" w:lastColumn="0" w:noHBand="0" w:noVBand="1"/>
      </w:tblPr>
      <w:tblGrid>
        <w:gridCol w:w="820"/>
        <w:gridCol w:w="3420"/>
        <w:gridCol w:w="1862"/>
        <w:gridCol w:w="980"/>
        <w:gridCol w:w="2411"/>
      </w:tblGrid>
      <w:tr w:rsidR="00BC4C1E" w:rsidRPr="00C85157" w14:paraId="72CDCE1A" w14:textId="77777777" w:rsidTr="00B44F99">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8EB21"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 п/п</w:t>
            </w:r>
          </w:p>
        </w:tc>
        <w:tc>
          <w:tcPr>
            <w:tcW w:w="3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B11EEB"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Наименование товара, работы, услуги</w:t>
            </w:r>
          </w:p>
        </w:tc>
        <w:tc>
          <w:tcPr>
            <w:tcW w:w="18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BCD40"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Характеристика</w:t>
            </w:r>
          </w:p>
        </w:tc>
        <w:tc>
          <w:tcPr>
            <w:tcW w:w="9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DECB7"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Ед.изм.</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EE181"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Кол-во ед. изм</w:t>
            </w:r>
          </w:p>
        </w:tc>
      </w:tr>
      <w:tr w:rsidR="00BC4C1E" w:rsidRPr="00C85157" w14:paraId="1FD31619" w14:textId="77777777" w:rsidTr="00B44F99">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5C68BD26" w14:textId="77777777" w:rsidR="00BC4C1E" w:rsidRPr="00C85157" w:rsidRDefault="00BC4C1E" w:rsidP="00B44F99">
            <w:pPr>
              <w:spacing w:after="0" w:line="240" w:lineRule="auto"/>
              <w:rPr>
                <w:rFonts w:ascii="Times New Roman" w:eastAsia="Times New Roman" w:hAnsi="Times New Roman"/>
                <w:color w:val="000000"/>
                <w:sz w:val="24"/>
                <w:szCs w:val="24"/>
                <w:lang w:eastAsia="ru-RU"/>
              </w:rPr>
            </w:pPr>
          </w:p>
        </w:tc>
        <w:tc>
          <w:tcPr>
            <w:tcW w:w="3420" w:type="dxa"/>
            <w:vMerge/>
            <w:tcBorders>
              <w:top w:val="single" w:sz="4" w:space="0" w:color="000000"/>
              <w:left w:val="single" w:sz="4" w:space="0" w:color="000000"/>
              <w:bottom w:val="single" w:sz="4" w:space="0" w:color="000000"/>
              <w:right w:val="single" w:sz="4" w:space="0" w:color="000000"/>
            </w:tcBorders>
            <w:vAlign w:val="center"/>
            <w:hideMark/>
          </w:tcPr>
          <w:p w14:paraId="392D3565" w14:textId="77777777" w:rsidR="00BC4C1E" w:rsidRPr="00C85157" w:rsidRDefault="00BC4C1E" w:rsidP="00B44F99">
            <w:pPr>
              <w:spacing w:after="0" w:line="240" w:lineRule="auto"/>
              <w:rPr>
                <w:rFonts w:ascii="Times New Roman" w:eastAsia="Times New Roman" w:hAnsi="Times New Roman"/>
                <w:color w:val="000000"/>
                <w:sz w:val="24"/>
                <w:szCs w:val="24"/>
                <w:lang w:eastAsia="ru-RU"/>
              </w:rPr>
            </w:pPr>
          </w:p>
        </w:tc>
        <w:tc>
          <w:tcPr>
            <w:tcW w:w="1862" w:type="dxa"/>
            <w:vMerge/>
            <w:tcBorders>
              <w:top w:val="single" w:sz="4" w:space="0" w:color="000000"/>
              <w:left w:val="single" w:sz="4" w:space="0" w:color="000000"/>
              <w:bottom w:val="single" w:sz="4" w:space="0" w:color="000000"/>
              <w:right w:val="single" w:sz="4" w:space="0" w:color="000000"/>
            </w:tcBorders>
            <w:vAlign w:val="center"/>
            <w:hideMark/>
          </w:tcPr>
          <w:p w14:paraId="16662E53" w14:textId="77777777" w:rsidR="00BC4C1E" w:rsidRPr="00C85157" w:rsidRDefault="00BC4C1E" w:rsidP="00B44F99">
            <w:pPr>
              <w:spacing w:after="0" w:line="240" w:lineRule="auto"/>
              <w:rPr>
                <w:rFonts w:ascii="Times New Roman" w:eastAsia="Times New Roman" w:hAnsi="Times New Roman"/>
                <w:color w:val="000000"/>
                <w:sz w:val="24"/>
                <w:szCs w:val="24"/>
                <w:lang w:eastAsia="ru-RU"/>
              </w:rPr>
            </w:pPr>
          </w:p>
        </w:tc>
        <w:tc>
          <w:tcPr>
            <w:tcW w:w="980" w:type="dxa"/>
            <w:vMerge/>
            <w:tcBorders>
              <w:top w:val="single" w:sz="4" w:space="0" w:color="000000"/>
              <w:left w:val="single" w:sz="4" w:space="0" w:color="000000"/>
              <w:bottom w:val="single" w:sz="4" w:space="0" w:color="000000"/>
              <w:right w:val="single" w:sz="4" w:space="0" w:color="000000"/>
            </w:tcBorders>
            <w:vAlign w:val="center"/>
            <w:hideMark/>
          </w:tcPr>
          <w:p w14:paraId="690BD654" w14:textId="77777777" w:rsidR="00BC4C1E" w:rsidRPr="00C85157" w:rsidRDefault="00BC4C1E" w:rsidP="00B44F99">
            <w:pPr>
              <w:spacing w:after="0" w:line="240" w:lineRule="auto"/>
              <w:rPr>
                <w:rFonts w:ascii="Times New Roman" w:eastAsia="Times New Roman" w:hAnsi="Times New Roman"/>
                <w:color w:val="000000"/>
                <w:sz w:val="24"/>
                <w:szCs w:val="24"/>
                <w:lang w:eastAsia="ru-RU"/>
              </w:rPr>
            </w:pPr>
          </w:p>
        </w:tc>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062A4CDB" w14:textId="77777777" w:rsidR="00BC4C1E" w:rsidRPr="00C85157" w:rsidRDefault="00BC4C1E" w:rsidP="00B44F99">
            <w:pPr>
              <w:spacing w:after="0" w:line="240" w:lineRule="auto"/>
              <w:rPr>
                <w:rFonts w:ascii="Times New Roman" w:eastAsia="Times New Roman" w:hAnsi="Times New Roman"/>
                <w:color w:val="000000"/>
                <w:sz w:val="24"/>
                <w:szCs w:val="24"/>
                <w:lang w:eastAsia="ru-RU"/>
              </w:rPr>
            </w:pPr>
          </w:p>
        </w:tc>
      </w:tr>
      <w:tr w:rsidR="00BC4C1E" w:rsidRPr="00C85157" w14:paraId="6FDF4C70" w14:textId="77777777" w:rsidTr="00B44F99">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00037AD4"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1</w:t>
            </w:r>
          </w:p>
        </w:tc>
        <w:tc>
          <w:tcPr>
            <w:tcW w:w="3420" w:type="dxa"/>
            <w:tcBorders>
              <w:top w:val="nil"/>
              <w:left w:val="nil"/>
              <w:bottom w:val="single" w:sz="4" w:space="0" w:color="000000"/>
              <w:right w:val="single" w:sz="4" w:space="0" w:color="000000"/>
            </w:tcBorders>
            <w:shd w:val="clear" w:color="auto" w:fill="auto"/>
            <w:noWrap/>
            <w:vAlign w:val="bottom"/>
            <w:hideMark/>
          </w:tcPr>
          <w:p w14:paraId="208BBDE8"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2</w:t>
            </w:r>
          </w:p>
        </w:tc>
        <w:tc>
          <w:tcPr>
            <w:tcW w:w="1862" w:type="dxa"/>
            <w:tcBorders>
              <w:top w:val="nil"/>
              <w:left w:val="nil"/>
              <w:bottom w:val="single" w:sz="4" w:space="0" w:color="000000"/>
              <w:right w:val="single" w:sz="4" w:space="0" w:color="000000"/>
            </w:tcBorders>
            <w:shd w:val="clear" w:color="auto" w:fill="auto"/>
            <w:noWrap/>
            <w:vAlign w:val="bottom"/>
            <w:hideMark/>
          </w:tcPr>
          <w:p w14:paraId="2C012B2D"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3</w:t>
            </w:r>
          </w:p>
        </w:tc>
        <w:tc>
          <w:tcPr>
            <w:tcW w:w="980" w:type="dxa"/>
            <w:tcBorders>
              <w:top w:val="nil"/>
              <w:left w:val="nil"/>
              <w:bottom w:val="single" w:sz="4" w:space="0" w:color="000000"/>
              <w:right w:val="single" w:sz="4" w:space="0" w:color="000000"/>
            </w:tcBorders>
            <w:shd w:val="clear" w:color="auto" w:fill="auto"/>
            <w:noWrap/>
            <w:vAlign w:val="bottom"/>
            <w:hideMark/>
          </w:tcPr>
          <w:p w14:paraId="43E21FFF"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4</w:t>
            </w:r>
          </w:p>
        </w:tc>
        <w:tc>
          <w:tcPr>
            <w:tcW w:w="2411" w:type="dxa"/>
            <w:tcBorders>
              <w:top w:val="nil"/>
              <w:left w:val="nil"/>
              <w:bottom w:val="single" w:sz="4" w:space="0" w:color="000000"/>
              <w:right w:val="single" w:sz="4" w:space="0" w:color="000000"/>
            </w:tcBorders>
            <w:shd w:val="clear" w:color="auto" w:fill="auto"/>
            <w:noWrap/>
            <w:vAlign w:val="bottom"/>
            <w:hideMark/>
          </w:tcPr>
          <w:p w14:paraId="54F25622"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5</w:t>
            </w:r>
          </w:p>
        </w:tc>
      </w:tr>
      <w:tr w:rsidR="00BC4C1E" w:rsidRPr="00C85157" w14:paraId="4D6B5EA1" w14:textId="77777777" w:rsidTr="00B44F99">
        <w:trPr>
          <w:trHeight w:val="642"/>
        </w:trPr>
        <w:tc>
          <w:tcPr>
            <w:tcW w:w="820" w:type="dxa"/>
            <w:tcBorders>
              <w:top w:val="nil"/>
              <w:left w:val="single" w:sz="4" w:space="0" w:color="000000"/>
              <w:bottom w:val="single" w:sz="4" w:space="0" w:color="000000"/>
              <w:right w:val="single" w:sz="4" w:space="0" w:color="000000"/>
            </w:tcBorders>
            <w:shd w:val="clear" w:color="auto" w:fill="auto"/>
            <w:noWrap/>
            <w:hideMark/>
          </w:tcPr>
          <w:p w14:paraId="648448B7"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1</w:t>
            </w:r>
          </w:p>
        </w:tc>
        <w:tc>
          <w:tcPr>
            <w:tcW w:w="3420" w:type="dxa"/>
            <w:tcBorders>
              <w:top w:val="nil"/>
              <w:left w:val="nil"/>
              <w:bottom w:val="single" w:sz="4" w:space="0" w:color="000000"/>
              <w:right w:val="single" w:sz="4" w:space="0" w:color="000000"/>
            </w:tcBorders>
            <w:shd w:val="clear" w:color="auto" w:fill="auto"/>
            <w:hideMark/>
          </w:tcPr>
          <w:p w14:paraId="41E68134" w14:textId="77777777" w:rsidR="00BC4C1E" w:rsidRPr="00C85157" w:rsidRDefault="00BC4C1E" w:rsidP="00B44F99">
            <w:pPr>
              <w:spacing w:after="0" w:line="240" w:lineRule="auto"/>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Стеллаж напольный фронтальный паллетный</w:t>
            </w:r>
            <w:r>
              <w:rPr>
                <w:rFonts w:ascii="Times New Roman" w:eastAsia="Times New Roman" w:hAnsi="Times New Roman"/>
                <w:color w:val="000000"/>
                <w:sz w:val="24"/>
                <w:szCs w:val="24"/>
                <w:lang w:eastAsia="ru-RU"/>
              </w:rPr>
              <w:t xml:space="preserve"> со сборкой и монтажем</w:t>
            </w:r>
          </w:p>
        </w:tc>
        <w:tc>
          <w:tcPr>
            <w:tcW w:w="1862" w:type="dxa"/>
            <w:tcBorders>
              <w:top w:val="nil"/>
              <w:left w:val="nil"/>
              <w:bottom w:val="single" w:sz="4" w:space="0" w:color="000000"/>
              <w:right w:val="single" w:sz="4" w:space="0" w:color="000000"/>
            </w:tcBorders>
            <w:shd w:val="clear" w:color="auto" w:fill="auto"/>
            <w:hideMark/>
          </w:tcPr>
          <w:p w14:paraId="42F770DF" w14:textId="77777777" w:rsidR="00BC4C1E" w:rsidRPr="00C85157" w:rsidRDefault="00BC4C1E" w:rsidP="00B44F99">
            <w:pPr>
              <w:spacing w:after="0" w:line="240" w:lineRule="auto"/>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 </w:t>
            </w:r>
          </w:p>
        </w:tc>
        <w:tc>
          <w:tcPr>
            <w:tcW w:w="980" w:type="dxa"/>
            <w:tcBorders>
              <w:top w:val="nil"/>
              <w:left w:val="nil"/>
              <w:bottom w:val="single" w:sz="4" w:space="0" w:color="000000"/>
              <w:right w:val="single" w:sz="4" w:space="0" w:color="000000"/>
            </w:tcBorders>
            <w:shd w:val="clear" w:color="auto" w:fill="auto"/>
            <w:noWrap/>
            <w:hideMark/>
          </w:tcPr>
          <w:p w14:paraId="29B1F1B5"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sidRPr="00C85157">
              <w:rPr>
                <w:rFonts w:ascii="Times New Roman" w:eastAsia="Times New Roman" w:hAnsi="Times New Roman"/>
                <w:color w:val="000000"/>
                <w:sz w:val="24"/>
                <w:szCs w:val="24"/>
                <w:lang w:eastAsia="ru-RU"/>
              </w:rPr>
              <w:t>шт</w:t>
            </w:r>
          </w:p>
        </w:tc>
        <w:tc>
          <w:tcPr>
            <w:tcW w:w="2411" w:type="dxa"/>
            <w:tcBorders>
              <w:top w:val="nil"/>
              <w:left w:val="nil"/>
              <w:bottom w:val="single" w:sz="4" w:space="0" w:color="000000"/>
              <w:right w:val="single" w:sz="4" w:space="0" w:color="000000"/>
            </w:tcBorders>
            <w:shd w:val="clear" w:color="auto" w:fill="auto"/>
            <w:noWrap/>
            <w:hideMark/>
          </w:tcPr>
          <w:p w14:paraId="2A92664D" w14:textId="77777777" w:rsidR="00BC4C1E" w:rsidRPr="00C85157" w:rsidRDefault="00BC4C1E" w:rsidP="00B44F99">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43</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0019D9" w:rsidRPr="000019D9" w14:paraId="7B258F93" w14:textId="77777777" w:rsidTr="00B44F99">
        <w:trPr>
          <w:trHeight w:val="642"/>
        </w:trPr>
        <w:tc>
          <w:tcPr>
            <w:tcW w:w="567" w:type="dxa"/>
            <w:vAlign w:val="center"/>
          </w:tcPr>
          <w:p w14:paraId="07FC1D38"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п/п</w:t>
            </w:r>
          </w:p>
        </w:tc>
        <w:tc>
          <w:tcPr>
            <w:tcW w:w="1843" w:type="dxa"/>
            <w:vAlign w:val="center"/>
          </w:tcPr>
          <w:p w14:paraId="6DF9A204"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Наименование Товара</w:t>
            </w:r>
          </w:p>
        </w:tc>
        <w:tc>
          <w:tcPr>
            <w:tcW w:w="1140" w:type="dxa"/>
            <w:vAlign w:val="center"/>
          </w:tcPr>
          <w:p w14:paraId="1CC967E5"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Единица измерения</w:t>
            </w:r>
          </w:p>
        </w:tc>
        <w:tc>
          <w:tcPr>
            <w:tcW w:w="791" w:type="dxa"/>
            <w:vAlign w:val="center"/>
          </w:tcPr>
          <w:p w14:paraId="75A37A27"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Кол-во</w:t>
            </w:r>
          </w:p>
        </w:tc>
        <w:tc>
          <w:tcPr>
            <w:tcW w:w="1318" w:type="dxa"/>
            <w:vAlign w:val="center"/>
          </w:tcPr>
          <w:p w14:paraId="1B9232B1"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Цена </w:t>
            </w:r>
          </w:p>
          <w:p w14:paraId="52AF61FA"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319" w:type="dxa"/>
            <w:vAlign w:val="center"/>
          </w:tcPr>
          <w:p w14:paraId="2D4E9E12"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3C12E1B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без НДС, руб.</w:t>
            </w:r>
          </w:p>
        </w:tc>
        <w:tc>
          <w:tcPr>
            <w:tcW w:w="1450" w:type="dxa"/>
            <w:vAlign w:val="center"/>
          </w:tcPr>
          <w:p w14:paraId="3B6B219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Сумма</w:t>
            </w:r>
          </w:p>
          <w:p w14:paraId="17F5A44F"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НДС 20%, руб.</w:t>
            </w:r>
          </w:p>
        </w:tc>
        <w:tc>
          <w:tcPr>
            <w:tcW w:w="1353" w:type="dxa"/>
            <w:vAlign w:val="center"/>
          </w:tcPr>
          <w:p w14:paraId="45AD327B"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 xml:space="preserve">Сумма </w:t>
            </w:r>
          </w:p>
          <w:p w14:paraId="207672F9"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с НДС 20%, руб.</w:t>
            </w:r>
          </w:p>
        </w:tc>
      </w:tr>
      <w:tr w:rsidR="000019D9" w:rsidRPr="000019D9" w14:paraId="16D5F8EA" w14:textId="77777777" w:rsidTr="00B44F99">
        <w:trPr>
          <w:trHeight w:val="213"/>
        </w:trPr>
        <w:tc>
          <w:tcPr>
            <w:tcW w:w="567" w:type="dxa"/>
          </w:tcPr>
          <w:p w14:paraId="6B01E16D" w14:textId="77777777" w:rsidR="000019D9" w:rsidRPr="000019D9" w:rsidRDefault="000019D9" w:rsidP="00B44F99">
            <w:pPr>
              <w:jc w:val="center"/>
              <w:rPr>
                <w:rFonts w:ascii="Times New Roman" w:hAnsi="Times New Roman"/>
                <w:b/>
                <w:sz w:val="18"/>
                <w:szCs w:val="18"/>
              </w:rPr>
            </w:pPr>
            <w:r w:rsidRPr="000019D9">
              <w:rPr>
                <w:rFonts w:ascii="Times New Roman" w:hAnsi="Times New Roman"/>
                <w:b/>
                <w:sz w:val="18"/>
                <w:szCs w:val="18"/>
              </w:rPr>
              <w:t>1.</w:t>
            </w:r>
          </w:p>
        </w:tc>
        <w:tc>
          <w:tcPr>
            <w:tcW w:w="1843" w:type="dxa"/>
          </w:tcPr>
          <w:p w14:paraId="42320982" w14:textId="77777777" w:rsidR="000019D9" w:rsidRPr="000019D9" w:rsidRDefault="000019D9" w:rsidP="00B44F99">
            <w:pPr>
              <w:rPr>
                <w:rFonts w:ascii="Times New Roman" w:hAnsi="Times New Roman"/>
                <w:sz w:val="18"/>
                <w:szCs w:val="18"/>
              </w:rPr>
            </w:pPr>
            <w:r w:rsidRPr="000019D9">
              <w:rPr>
                <w:rFonts w:ascii="Times New Roman" w:hAnsi="Times New Roman"/>
                <w:sz w:val="18"/>
                <w:szCs w:val="18"/>
              </w:rPr>
              <w:t>Стеллаж напольный фронтальный паллетный со сборкой и монтажем (согласно технического задания)</w:t>
            </w:r>
          </w:p>
        </w:tc>
        <w:tc>
          <w:tcPr>
            <w:tcW w:w="1140" w:type="dxa"/>
          </w:tcPr>
          <w:p w14:paraId="14A3A442" w14:textId="77777777" w:rsidR="000019D9" w:rsidRPr="000019D9" w:rsidRDefault="000019D9" w:rsidP="00B44F99">
            <w:pPr>
              <w:jc w:val="center"/>
              <w:rPr>
                <w:rFonts w:ascii="Times New Roman" w:hAnsi="Times New Roman"/>
                <w:sz w:val="18"/>
                <w:szCs w:val="18"/>
              </w:rPr>
            </w:pPr>
            <w:r w:rsidRPr="000019D9">
              <w:rPr>
                <w:rFonts w:ascii="Times New Roman" w:hAnsi="Times New Roman"/>
                <w:sz w:val="18"/>
                <w:szCs w:val="18"/>
              </w:rPr>
              <w:t>шт</w:t>
            </w:r>
          </w:p>
        </w:tc>
        <w:tc>
          <w:tcPr>
            <w:tcW w:w="791" w:type="dxa"/>
            <w:vAlign w:val="center"/>
          </w:tcPr>
          <w:p w14:paraId="64E13E42" w14:textId="77777777" w:rsidR="000019D9" w:rsidRPr="000019D9" w:rsidRDefault="000019D9" w:rsidP="00B44F99">
            <w:pPr>
              <w:jc w:val="center"/>
              <w:rPr>
                <w:rFonts w:ascii="Times New Roman" w:hAnsi="Times New Roman"/>
                <w:sz w:val="18"/>
                <w:szCs w:val="18"/>
              </w:rPr>
            </w:pPr>
            <w:r w:rsidRPr="000019D9">
              <w:rPr>
                <w:rFonts w:ascii="Times New Roman" w:hAnsi="Times New Roman"/>
                <w:sz w:val="18"/>
                <w:szCs w:val="18"/>
              </w:rPr>
              <w:t>43</w:t>
            </w:r>
          </w:p>
        </w:tc>
        <w:tc>
          <w:tcPr>
            <w:tcW w:w="1318" w:type="dxa"/>
            <w:vAlign w:val="center"/>
          </w:tcPr>
          <w:p w14:paraId="301E525A" w14:textId="77777777" w:rsidR="000019D9" w:rsidRPr="000019D9" w:rsidRDefault="000019D9" w:rsidP="00B44F99">
            <w:pPr>
              <w:jc w:val="center"/>
              <w:rPr>
                <w:rFonts w:ascii="Times New Roman" w:hAnsi="Times New Roman"/>
                <w:sz w:val="18"/>
                <w:szCs w:val="18"/>
              </w:rPr>
            </w:pPr>
          </w:p>
        </w:tc>
        <w:tc>
          <w:tcPr>
            <w:tcW w:w="1319" w:type="dxa"/>
            <w:vAlign w:val="center"/>
          </w:tcPr>
          <w:p w14:paraId="164A2183" w14:textId="77777777" w:rsidR="000019D9" w:rsidRPr="000019D9" w:rsidRDefault="000019D9" w:rsidP="00B44F99">
            <w:pPr>
              <w:jc w:val="center"/>
              <w:rPr>
                <w:rFonts w:ascii="Times New Roman" w:hAnsi="Times New Roman"/>
                <w:sz w:val="18"/>
                <w:szCs w:val="18"/>
              </w:rPr>
            </w:pPr>
          </w:p>
        </w:tc>
        <w:tc>
          <w:tcPr>
            <w:tcW w:w="1450" w:type="dxa"/>
            <w:vAlign w:val="center"/>
          </w:tcPr>
          <w:p w14:paraId="34F457C3" w14:textId="77777777" w:rsidR="000019D9" w:rsidRPr="000019D9" w:rsidRDefault="000019D9" w:rsidP="00B44F99">
            <w:pPr>
              <w:jc w:val="center"/>
              <w:rPr>
                <w:rFonts w:ascii="Times New Roman" w:hAnsi="Times New Roman"/>
                <w:sz w:val="18"/>
                <w:szCs w:val="18"/>
              </w:rPr>
            </w:pPr>
          </w:p>
        </w:tc>
        <w:tc>
          <w:tcPr>
            <w:tcW w:w="1353" w:type="dxa"/>
            <w:vAlign w:val="center"/>
          </w:tcPr>
          <w:p w14:paraId="1CD79E05" w14:textId="77777777" w:rsidR="000019D9" w:rsidRPr="000019D9" w:rsidRDefault="000019D9" w:rsidP="00B44F99">
            <w:pPr>
              <w:jc w:val="center"/>
              <w:rPr>
                <w:rFonts w:ascii="Times New Roman" w:hAnsi="Times New Roman"/>
                <w:sz w:val="18"/>
                <w:szCs w:val="18"/>
              </w:rPr>
            </w:pPr>
          </w:p>
        </w:tc>
      </w:tr>
      <w:tr w:rsidR="000019D9" w:rsidRPr="000019D9" w14:paraId="217594F6" w14:textId="77777777" w:rsidTr="00B44F99">
        <w:trPr>
          <w:trHeight w:val="213"/>
        </w:trPr>
        <w:tc>
          <w:tcPr>
            <w:tcW w:w="5659" w:type="dxa"/>
            <w:gridSpan w:val="5"/>
          </w:tcPr>
          <w:p w14:paraId="29BAED58" w14:textId="77777777" w:rsidR="000019D9" w:rsidRPr="000019D9" w:rsidRDefault="000019D9" w:rsidP="00B44F99">
            <w:pPr>
              <w:jc w:val="right"/>
              <w:rPr>
                <w:rFonts w:ascii="Times New Roman" w:hAnsi="Times New Roman"/>
                <w:sz w:val="18"/>
                <w:szCs w:val="18"/>
              </w:rPr>
            </w:pPr>
            <w:r w:rsidRPr="000019D9">
              <w:rPr>
                <w:rFonts w:ascii="Times New Roman" w:hAnsi="Times New Roman"/>
                <w:b/>
                <w:sz w:val="18"/>
                <w:szCs w:val="18"/>
              </w:rPr>
              <w:t>ИТОГО:</w:t>
            </w:r>
          </w:p>
        </w:tc>
        <w:tc>
          <w:tcPr>
            <w:tcW w:w="1319" w:type="dxa"/>
          </w:tcPr>
          <w:p w14:paraId="033015A0" w14:textId="77777777" w:rsidR="000019D9" w:rsidRPr="000019D9" w:rsidRDefault="000019D9" w:rsidP="00B44F99">
            <w:pPr>
              <w:jc w:val="center"/>
              <w:rPr>
                <w:rFonts w:ascii="Times New Roman" w:hAnsi="Times New Roman"/>
                <w:sz w:val="18"/>
                <w:szCs w:val="18"/>
              </w:rPr>
            </w:pPr>
          </w:p>
        </w:tc>
        <w:tc>
          <w:tcPr>
            <w:tcW w:w="1450" w:type="dxa"/>
          </w:tcPr>
          <w:p w14:paraId="66BA47A1" w14:textId="77777777" w:rsidR="000019D9" w:rsidRPr="000019D9" w:rsidRDefault="000019D9" w:rsidP="00B44F99">
            <w:pPr>
              <w:jc w:val="center"/>
              <w:rPr>
                <w:rFonts w:ascii="Times New Roman" w:hAnsi="Times New Roman"/>
                <w:sz w:val="18"/>
                <w:szCs w:val="18"/>
              </w:rPr>
            </w:pPr>
          </w:p>
        </w:tc>
        <w:tc>
          <w:tcPr>
            <w:tcW w:w="1353" w:type="dxa"/>
          </w:tcPr>
          <w:p w14:paraId="135AE7A6" w14:textId="77777777" w:rsidR="000019D9" w:rsidRPr="000019D9" w:rsidRDefault="000019D9" w:rsidP="00B44F99">
            <w:pPr>
              <w:jc w:val="center"/>
              <w:rPr>
                <w:rFonts w:ascii="Times New Roman" w:hAnsi="Times New Roman"/>
                <w:sz w:val="18"/>
                <w:szCs w:val="18"/>
              </w:rPr>
            </w:pPr>
          </w:p>
        </w:tc>
      </w:tr>
    </w:tbl>
    <w:p w14:paraId="4CA5B2E8"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2" w:name="_Ref69217041"/>
      <w:bookmarkStart w:id="643" w:name="_Ref69217069"/>
      <w:bookmarkStart w:id="644" w:name="_Ref69217126"/>
      <w:bookmarkStart w:id="645"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14:paraId="354E499C" w14:textId="77777777" w:rsidR="001F5D46" w:rsidRPr="007B379B" w:rsidRDefault="001F5D46" w:rsidP="0036263D">
      <w:pPr>
        <w:pStyle w:val="44"/>
        <w:numPr>
          <w:ilvl w:val="2"/>
          <w:numId w:val="1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18B4E2AE"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7" w:name="_Hlk66266492"/>
      <w:r w:rsidR="000019D9" w:rsidRPr="000019D9">
        <w:rPr>
          <w:rFonts w:ascii="Times New Roman" w:hAnsi="Times New Roman"/>
          <w:bCs/>
          <w:sz w:val="24"/>
          <w:szCs w:val="24"/>
          <w:lang w:eastAsia="ru-RU"/>
        </w:rPr>
        <w:t>поставка</w:t>
      </w:r>
      <w:r w:rsidR="000019D9">
        <w:rPr>
          <w:rFonts w:ascii="Times New Roman" w:hAnsi="Times New Roman"/>
          <w:b/>
          <w:sz w:val="24"/>
          <w:szCs w:val="24"/>
          <w:lang w:eastAsia="ru-RU"/>
        </w:rPr>
        <w:t xml:space="preserve"> </w:t>
      </w:r>
      <w:r w:rsidR="000019D9" w:rsidRPr="000019D9">
        <w:rPr>
          <w:rFonts w:ascii="Times New Roman" w:hAnsi="Times New Roman"/>
          <w:sz w:val="24"/>
          <w:szCs w:val="24"/>
        </w:rPr>
        <w:t>стеллажей напольных фронтальных паллетных со сборкой и монтажем</w:t>
      </w:r>
      <w:r w:rsidR="000019D9" w:rsidRPr="000019D9">
        <w:rPr>
          <w:rFonts w:ascii="Times New Roman" w:hAnsi="Times New Roman"/>
          <w:sz w:val="24"/>
          <w:szCs w:val="24"/>
        </w:rPr>
        <w:t xml:space="preserve"> </w:t>
      </w:r>
      <w:r w:rsidR="009B55E4" w:rsidRPr="009B55E4">
        <w:rPr>
          <w:rFonts w:ascii="Times New Roman" w:hAnsi="Times New Roman"/>
          <w:sz w:val="24"/>
          <w:szCs w:val="24"/>
        </w:rPr>
        <w:t xml:space="preserve"> </w:t>
      </w:r>
      <w:r w:rsidR="00C03A3D" w:rsidRPr="00C03A3D">
        <w:rPr>
          <w:rFonts w:ascii="Times New Roman" w:hAnsi="Times New Roman"/>
          <w:bCs/>
          <w:sz w:val="24"/>
          <w:szCs w:val="24"/>
          <w:lang w:eastAsia="ru-RU"/>
        </w:rPr>
        <w:t xml:space="preserve">Филиала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0019D9">
        <w:rPr>
          <w:rFonts w:ascii="Times New Roman" w:hAnsi="Times New Roman"/>
          <w:bCs/>
          <w:sz w:val="24"/>
          <w:szCs w:val="24"/>
          <w:lang w:eastAsia="ru-RU"/>
        </w:rPr>
        <w:t>без рассмотрения аналогов</w:t>
      </w:r>
    </w:p>
    <w:bookmarkEnd w:id="697"/>
    <w:p w14:paraId="521C5178" w14:textId="73D3CC5C"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r w:rsidR="004F77E9" w:rsidRPr="004F77E9">
        <w:rPr>
          <w:rFonts w:ascii="Times New Roman" w:hAnsi="Times New Roman"/>
          <w:sz w:val="24"/>
          <w:szCs w:val="24"/>
          <w:lang w:eastAsia="ru-RU"/>
        </w:rPr>
        <w:t>.</w:t>
      </w:r>
    </w:p>
    <w:p w14:paraId="25F67961" w14:textId="2F268A66" w:rsidR="00DA2D53"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0019D9" w:rsidRPr="000019D9">
        <w:rPr>
          <w:rFonts w:ascii="Times New Roman" w:hAnsi="Times New Roman"/>
          <w:sz w:val="24"/>
          <w:szCs w:val="24"/>
        </w:rPr>
        <w:t>В течение 35-ти рабочих дней с даты заключения Договора. Досрочная поставка осуществляется по соглашению Сторон.</w:t>
      </w:r>
      <w:r w:rsidR="00DA2D53" w:rsidRPr="00DA2D53">
        <w:rPr>
          <w:rFonts w:ascii="Times New Roman" w:hAnsi="Times New Roman"/>
          <w:sz w:val="24"/>
          <w:szCs w:val="24"/>
        </w:rPr>
        <w:t>.</w:t>
      </w:r>
    </w:p>
    <w:p w14:paraId="5A89B061" w14:textId="01CF8147" w:rsidR="001F5D46" w:rsidRPr="00410D18" w:rsidRDefault="00DA2D5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1F5D46" w:rsidRPr="00410D18">
        <w:rPr>
          <w:rFonts w:ascii="Times New Roman" w:hAnsi="Times New Roman"/>
          <w:b/>
          <w:sz w:val="24"/>
          <w:szCs w:val="24"/>
        </w:rPr>
        <w:t>1.</w:t>
      </w:r>
      <w:r w:rsidR="007C6B43">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0019D9">
        <w:rPr>
          <w:rFonts w:ascii="Times New Roman" w:hAnsi="Times New Roman"/>
          <w:b/>
          <w:sz w:val="24"/>
          <w:szCs w:val="24"/>
        </w:rPr>
        <w:t>товару</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CA2" w14:textId="77777777" w:rsidR="00412F09" w:rsidRDefault="00412F09" w:rsidP="00BE4551">
      <w:pPr>
        <w:spacing w:after="0" w:line="240" w:lineRule="auto"/>
      </w:pPr>
      <w:r>
        <w:separator/>
      </w:r>
    </w:p>
  </w:endnote>
  <w:endnote w:type="continuationSeparator" w:id="0">
    <w:p w14:paraId="2DA27F0A" w14:textId="77777777" w:rsidR="00412F09" w:rsidRDefault="00412F09" w:rsidP="00BE4551">
      <w:pPr>
        <w:spacing w:after="0" w:line="240" w:lineRule="auto"/>
      </w:pPr>
      <w:r>
        <w:continuationSeparator/>
      </w:r>
    </w:p>
  </w:endnote>
  <w:endnote w:type="continuationNotice" w:id="1">
    <w:p w14:paraId="1C826F8A" w14:textId="77777777" w:rsidR="00412F09" w:rsidRDefault="00412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E789" w14:textId="77777777" w:rsidR="00412F09" w:rsidRPr="00A1776F" w:rsidRDefault="00412F09"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7057C" w14:textId="77777777" w:rsidR="00412F09" w:rsidRPr="002C6077" w:rsidRDefault="00412F09"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7F72B" w14:textId="77777777" w:rsidR="00412F09" w:rsidRPr="00221835" w:rsidRDefault="00412F09"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412F09" w:rsidRDefault="00412F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B423" w14:textId="77777777" w:rsidR="00412F09" w:rsidRDefault="00412F09" w:rsidP="00BE4551">
      <w:pPr>
        <w:spacing w:after="0" w:line="240" w:lineRule="auto"/>
      </w:pPr>
      <w:r>
        <w:separator/>
      </w:r>
    </w:p>
  </w:footnote>
  <w:footnote w:type="continuationSeparator" w:id="0">
    <w:p w14:paraId="56CCD446" w14:textId="77777777" w:rsidR="00412F09" w:rsidRDefault="00412F09" w:rsidP="00BE4551">
      <w:pPr>
        <w:spacing w:after="0" w:line="240" w:lineRule="auto"/>
      </w:pPr>
      <w:r>
        <w:continuationSeparator/>
      </w:r>
    </w:p>
  </w:footnote>
  <w:footnote w:type="continuationNotice" w:id="1">
    <w:p w14:paraId="78672E7B" w14:textId="77777777" w:rsidR="00412F09" w:rsidRDefault="00412F09">
      <w:pPr>
        <w:spacing w:after="0" w:line="240" w:lineRule="auto"/>
      </w:pPr>
    </w:p>
  </w:footnote>
  <w:footnote w:id="2">
    <w:p w14:paraId="53F9237F" w14:textId="77777777" w:rsidR="00412F09" w:rsidRDefault="00412F09"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412F09" w:rsidRDefault="00412F09"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412F09" w:rsidRDefault="00412F09"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412F09" w:rsidRDefault="00412F09"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412F09" w:rsidRDefault="00412F09">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412F09" w:rsidRDefault="00412F09"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412F09" w:rsidRDefault="00412F09"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412F09" w:rsidRDefault="00412F09"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EA905" w14:textId="77777777" w:rsidR="00412F09" w:rsidRPr="00EB5C02" w:rsidRDefault="00412F09">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84AA" w14:textId="77777777" w:rsidR="00412F09" w:rsidRPr="00EB5C02" w:rsidRDefault="00412F09">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5"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7"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32"/>
  </w:num>
  <w:num w:numId="8">
    <w:abstractNumId w:val="17"/>
  </w:num>
  <w:num w:numId="9">
    <w:abstractNumId w:val="30"/>
  </w:num>
  <w:num w:numId="10">
    <w:abstractNumId w:val="22"/>
  </w:num>
  <w:num w:numId="11">
    <w:abstractNumId w:val="29"/>
  </w:num>
  <w:num w:numId="12">
    <w:abstractNumId w:val="36"/>
  </w:num>
  <w:num w:numId="13">
    <w:abstractNumId w:val="12"/>
  </w:num>
  <w:num w:numId="14">
    <w:abstractNumId w:val="23"/>
  </w:num>
  <w:num w:numId="15">
    <w:abstractNumId w:val="6"/>
  </w:num>
  <w:num w:numId="16">
    <w:abstractNumId w:val="10"/>
  </w:num>
  <w:num w:numId="17">
    <w:abstractNumId w:val="25"/>
  </w:num>
  <w:num w:numId="18">
    <w:abstractNumId w:val="8"/>
  </w:num>
  <w:num w:numId="19">
    <w:abstractNumId w:val="6"/>
  </w:num>
  <w:num w:numId="20">
    <w:abstractNumId w:val="28"/>
  </w:num>
  <w:num w:numId="21">
    <w:abstractNumId w:val="24"/>
  </w:num>
  <w:num w:numId="22">
    <w:abstractNumId w:val="5"/>
  </w:num>
  <w:num w:numId="23">
    <w:abstractNumId w:val="37"/>
  </w:num>
  <w:num w:numId="24">
    <w:abstractNumId w:val="14"/>
  </w:num>
  <w:num w:numId="25">
    <w:abstractNumId w:val="26"/>
  </w:num>
  <w:num w:numId="26">
    <w:abstractNumId w:val="21"/>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13"/>
  </w:num>
  <w:num w:numId="30">
    <w:abstractNumId w:val="27"/>
  </w:num>
  <w:num w:numId="31">
    <w:abstractNumId w:val="11"/>
  </w:num>
  <w:num w:numId="32">
    <w:abstractNumId w:val="31"/>
  </w:num>
  <w:num w:numId="33">
    <w:abstractNumId w:val="16"/>
  </w:num>
  <w:num w:numId="34">
    <w:abstractNumId w:val="2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35"/>
  </w:num>
  <w:num w:numId="39">
    <w:abstractNumId w:val="9"/>
  </w:num>
  <w:num w:numId="40">
    <w:abstractNumId w:val="15"/>
  </w:num>
  <w:num w:numId="41">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29A3-B0CC-4C7D-B6B4-6F9FB542B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21051</Words>
  <Characters>119995</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2023-10-22T18:22:00Z</dcterms:modified>
</cp:coreProperties>
</file>