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08E8C5A2"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313D3F" w:rsidRPr="00313D3F">
        <w:rPr>
          <w:rStyle w:val="afffff5"/>
          <w:rFonts w:ascii="Times New Roman" w:hAnsi="Times New Roman"/>
          <w:sz w:val="32"/>
          <w:szCs w:val="32"/>
        </w:rPr>
        <w:t xml:space="preserve">автоматического аппарата ТПЗ-ЛАБ-22 для определения температуры помутнения/текучести/застывания нефтепродуктов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2B3461">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2B3461">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02588E">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02588E">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02588E">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02588E">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02588E">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02588E">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02588E">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02588E">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02588E">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02588E">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02588E">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02588E">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02588E">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02588E">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02588E">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02588E">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02588E">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02588E">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02588E">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02588E">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02588E">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02588E">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02588E">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02588E">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02588E">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02588E">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02588E">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02588E">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02588E">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02588E">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02588E">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02588E">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02588E">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02588E">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02588E">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02588E">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02588E">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02588E">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02588E">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02588E">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02588E">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02588E">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02588E">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02588E">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02588E">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02588E">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02588E">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02588E">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02588E">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1B6CD248"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313D3F" w:rsidRPr="00313D3F">
              <w:rPr>
                <w:rFonts w:ascii="Times New Roman" w:hAnsi="Times New Roman"/>
                <w:sz w:val="24"/>
                <w:szCs w:val="24"/>
              </w:rPr>
              <w:t xml:space="preserve">автоматического аппарата ТПЗ-ЛАБ-22 для определения температуры помутнения/текучести/застывания нефтепродуктов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2B3461">
              <w:rPr>
                <w:rFonts w:ascii="Times New Roman" w:hAnsi="Times New Roman"/>
                <w:sz w:val="24"/>
                <w:szCs w:val="24"/>
              </w:rPr>
              <w:t>с</w:t>
            </w:r>
            <w:r w:rsidR="00DF748C">
              <w:rPr>
                <w:rFonts w:ascii="Times New Roman" w:hAnsi="Times New Roman"/>
                <w:sz w:val="24"/>
                <w:szCs w:val="24"/>
              </w:rPr>
              <w:t xml:space="preserve"> рассмотрени</w:t>
            </w:r>
            <w:r w:rsidR="002B3461">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5EEA84B3" w:rsidR="001F5D46" w:rsidRPr="00A65F11" w:rsidRDefault="00313D3F" w:rsidP="00186D14">
            <w:pPr>
              <w:pStyle w:val="a3"/>
              <w:numPr>
                <w:ilvl w:val="0"/>
                <w:numId w:val="0"/>
              </w:numPr>
              <w:tabs>
                <w:tab w:val="left" w:pos="49"/>
              </w:tabs>
              <w:rPr>
                <w:rFonts w:ascii="Times New Roman" w:hAnsi="Times New Roman"/>
                <w:bCs/>
                <w:sz w:val="24"/>
                <w:szCs w:val="24"/>
              </w:rPr>
            </w:pPr>
            <w:r w:rsidRPr="00313D3F">
              <w:rPr>
                <w:rFonts w:ascii="Times New Roman" w:hAnsi="Times New Roman"/>
                <w:bCs/>
                <w:sz w:val="24"/>
                <w:szCs w:val="24"/>
                <w:u w:val="single"/>
              </w:rPr>
              <w:t>466-ОД-2023-РИ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437725EF" w14:textId="18336622" w:rsidR="00313D3F" w:rsidRDefault="00313D3F" w:rsidP="00313D3F">
            <w:pPr>
              <w:suppressAutoHyphens/>
              <w:spacing w:before="120" w:after="0" w:line="240" w:lineRule="auto"/>
              <w:jc w:val="both"/>
              <w:rPr>
                <w:rFonts w:ascii="Times New Roman" w:eastAsia="Times New Roman" w:hAnsi="Times New Roman"/>
                <w:bCs/>
                <w:sz w:val="24"/>
                <w:szCs w:val="24"/>
                <w:lang w:eastAsia="ru-RU"/>
              </w:rPr>
            </w:pPr>
            <w:r w:rsidRPr="002F3BCE">
              <w:rPr>
                <w:rFonts w:ascii="Times New Roman" w:eastAsia="Times New Roman" w:hAnsi="Times New Roman"/>
                <w:bCs/>
                <w:sz w:val="24"/>
                <w:szCs w:val="24"/>
                <w:lang w:eastAsia="ru-RU"/>
              </w:rPr>
              <w:t>1 435 776,00 (Один миллион четыреста тридцать пять тысяч семьсот семьдесят шесть</w:t>
            </w:r>
            <w:r>
              <w:rPr>
                <w:rFonts w:ascii="Times New Roman" w:eastAsia="Times New Roman" w:hAnsi="Times New Roman"/>
                <w:bCs/>
                <w:sz w:val="24"/>
                <w:szCs w:val="24"/>
                <w:lang w:eastAsia="ru-RU"/>
              </w:rPr>
              <w:t>)</w:t>
            </w:r>
            <w:r w:rsidRPr="002F3BCE">
              <w:rPr>
                <w:rFonts w:ascii="Times New Roman" w:eastAsia="Times New Roman" w:hAnsi="Times New Roman"/>
                <w:bCs/>
                <w:sz w:val="24"/>
                <w:szCs w:val="24"/>
                <w:lang w:eastAsia="ru-RU"/>
              </w:rPr>
              <w:t xml:space="preserve"> рублей 00 копеек, в том числе НДС 20% </w:t>
            </w:r>
          </w:p>
          <w:p w14:paraId="3315C6ED" w14:textId="78E680A6" w:rsidR="00313D3F" w:rsidRDefault="00313D3F" w:rsidP="00313D3F">
            <w:pPr>
              <w:suppressAutoHyphens/>
              <w:spacing w:before="120" w:after="0" w:line="240" w:lineRule="auto"/>
              <w:jc w:val="both"/>
              <w:rPr>
                <w:rFonts w:ascii="Times New Roman" w:eastAsia="Times New Roman" w:hAnsi="Times New Roman"/>
                <w:bCs/>
                <w:sz w:val="24"/>
                <w:szCs w:val="24"/>
                <w:lang w:eastAsia="ru-RU"/>
              </w:rPr>
            </w:pPr>
            <w:r w:rsidRPr="002F3BCE">
              <w:rPr>
                <w:rFonts w:ascii="Times New Roman" w:eastAsia="Times New Roman" w:hAnsi="Times New Roman"/>
                <w:bCs/>
                <w:sz w:val="24"/>
                <w:szCs w:val="24"/>
                <w:lang w:eastAsia="ru-RU"/>
              </w:rPr>
              <w:t xml:space="preserve"> 239 296,00 (Двести тридцать девять тысяч двести девяноста шесть</w:t>
            </w:r>
            <w:r>
              <w:rPr>
                <w:rFonts w:ascii="Times New Roman" w:eastAsia="Times New Roman" w:hAnsi="Times New Roman"/>
                <w:bCs/>
                <w:sz w:val="24"/>
                <w:szCs w:val="24"/>
                <w:lang w:eastAsia="ru-RU"/>
              </w:rPr>
              <w:t>)</w:t>
            </w:r>
            <w:r w:rsidRPr="002F3BCE">
              <w:rPr>
                <w:rFonts w:ascii="Times New Roman" w:eastAsia="Times New Roman" w:hAnsi="Times New Roman"/>
                <w:bCs/>
                <w:sz w:val="24"/>
                <w:szCs w:val="24"/>
                <w:lang w:eastAsia="ru-RU"/>
              </w:rPr>
              <w:t xml:space="preserve"> рублей 00 копеек</w:t>
            </w:r>
            <w:r>
              <w:rPr>
                <w:rFonts w:ascii="Times New Roman" w:eastAsia="Times New Roman" w:hAnsi="Times New Roman"/>
                <w:bCs/>
                <w:sz w:val="24"/>
                <w:szCs w:val="24"/>
                <w:lang w:eastAsia="ru-RU"/>
              </w:rPr>
              <w:t xml:space="preserve"> – НДС 20%</w:t>
            </w:r>
          </w:p>
          <w:p w14:paraId="72D43F83" w14:textId="490F1D4E" w:rsidR="00313D3F" w:rsidRDefault="00313D3F" w:rsidP="00313D3F">
            <w:pPr>
              <w:suppressAutoHyphens/>
              <w:spacing w:before="120" w:after="0" w:line="240" w:lineRule="auto"/>
              <w:jc w:val="both"/>
              <w:rPr>
                <w:rFonts w:ascii="Times New Roman" w:eastAsia="Times New Roman" w:hAnsi="Times New Roman"/>
                <w:bCs/>
                <w:sz w:val="24"/>
                <w:szCs w:val="24"/>
                <w:lang w:eastAsia="ru-RU"/>
              </w:rPr>
            </w:pPr>
            <w:r w:rsidRPr="00313D3F">
              <w:rPr>
                <w:rFonts w:ascii="Times New Roman" w:eastAsia="Times New Roman" w:hAnsi="Times New Roman"/>
                <w:bCs/>
                <w:sz w:val="24"/>
                <w:szCs w:val="24"/>
                <w:lang w:eastAsia="ru-RU"/>
              </w:rPr>
              <w:t>1</w:t>
            </w:r>
            <w:r>
              <w:rPr>
                <w:rFonts w:ascii="Times New Roman" w:eastAsia="Times New Roman" w:hAnsi="Times New Roman"/>
                <w:bCs/>
                <w:sz w:val="24"/>
                <w:szCs w:val="24"/>
                <w:lang w:eastAsia="ru-RU"/>
              </w:rPr>
              <w:t> </w:t>
            </w:r>
            <w:r w:rsidRPr="00313D3F">
              <w:rPr>
                <w:rFonts w:ascii="Times New Roman" w:eastAsia="Times New Roman" w:hAnsi="Times New Roman"/>
                <w:bCs/>
                <w:sz w:val="24"/>
                <w:szCs w:val="24"/>
                <w:lang w:eastAsia="ru-RU"/>
              </w:rPr>
              <w:t>196</w:t>
            </w:r>
            <w:r>
              <w:rPr>
                <w:rFonts w:ascii="Times New Roman" w:eastAsia="Times New Roman" w:hAnsi="Times New Roman"/>
                <w:bCs/>
                <w:sz w:val="24"/>
                <w:szCs w:val="24"/>
                <w:lang w:eastAsia="ru-RU"/>
              </w:rPr>
              <w:t xml:space="preserve"> </w:t>
            </w:r>
            <w:r w:rsidRPr="00313D3F">
              <w:rPr>
                <w:rFonts w:ascii="Times New Roman" w:eastAsia="Times New Roman" w:hAnsi="Times New Roman"/>
                <w:bCs/>
                <w:sz w:val="24"/>
                <w:szCs w:val="24"/>
                <w:lang w:eastAsia="ru-RU"/>
              </w:rPr>
              <w:t>480,00</w:t>
            </w:r>
            <w:r>
              <w:rPr>
                <w:rFonts w:ascii="Times New Roman" w:eastAsia="Times New Roman" w:hAnsi="Times New Roman"/>
                <w:bCs/>
                <w:sz w:val="24"/>
                <w:szCs w:val="24"/>
                <w:lang w:eastAsia="ru-RU"/>
              </w:rPr>
              <w:t xml:space="preserve"> (Один миллион сто девяносто шесть тысяч четыреста восемьдесят) рублей 00 копеек – без НДС</w:t>
            </w:r>
          </w:p>
          <w:p w14:paraId="11E546B2" w14:textId="7DF00B6B" w:rsidR="001F5D46" w:rsidRPr="007B379B" w:rsidRDefault="001F5D46" w:rsidP="002B3461">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6D908CCA" w:rsidR="001F5D46" w:rsidRPr="00186D14" w:rsidRDefault="00313D3F"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10DE805"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313D3F">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 xml:space="preserve">Сроки (периоды) </w:t>
            </w:r>
            <w:r w:rsidRPr="007B379B">
              <w:rPr>
                <w:rFonts w:ascii="Times New Roman" w:hAnsi="Times New Roman"/>
                <w:sz w:val="24"/>
                <w:szCs w:val="24"/>
              </w:rPr>
              <w:lastRenderedPageBreak/>
              <w:t>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07D360D8" w14:textId="02D55EE2" w:rsidR="00313D3F" w:rsidRPr="00313D3F" w:rsidRDefault="00313D3F" w:rsidP="00313D3F">
            <w:pPr>
              <w:autoSpaceDE w:val="0"/>
              <w:autoSpaceDN w:val="0"/>
              <w:adjustRightInd w:val="0"/>
              <w:spacing w:after="0" w:line="240" w:lineRule="auto"/>
              <w:rPr>
                <w:rFonts w:ascii="Times New Roman" w:hAnsi="Times New Roman"/>
                <w:b/>
                <w:bCs/>
                <w:sz w:val="24"/>
                <w:szCs w:val="24"/>
              </w:rPr>
            </w:pPr>
            <w:r w:rsidRPr="00313D3F">
              <w:rPr>
                <w:rFonts w:ascii="Times New Roman" w:hAnsi="Times New Roman"/>
                <w:b/>
                <w:bCs/>
                <w:sz w:val="24"/>
                <w:szCs w:val="24"/>
              </w:rPr>
              <w:lastRenderedPageBreak/>
              <w:t xml:space="preserve">В течение 60 дней, с даты подписания Договора и </w:t>
            </w:r>
            <w:r w:rsidRPr="00313D3F">
              <w:rPr>
                <w:rFonts w:ascii="Times New Roman" w:hAnsi="Times New Roman"/>
                <w:b/>
                <w:bCs/>
                <w:sz w:val="24"/>
                <w:szCs w:val="24"/>
              </w:rPr>
              <w:lastRenderedPageBreak/>
              <w:t>приложений обеими Сторонами, с возможностью досрочной</w:t>
            </w:r>
          </w:p>
          <w:p w14:paraId="56555258" w14:textId="53370653" w:rsidR="001F5D46" w:rsidRPr="00313D3F" w:rsidRDefault="00313D3F" w:rsidP="00313D3F">
            <w:pPr>
              <w:pStyle w:val="a3"/>
              <w:numPr>
                <w:ilvl w:val="0"/>
                <w:numId w:val="0"/>
              </w:numPr>
              <w:spacing w:before="0"/>
              <w:rPr>
                <w:rFonts w:ascii="Times New Roman" w:hAnsi="Times New Roman"/>
                <w:b/>
                <w:bCs/>
                <w:sz w:val="24"/>
                <w:szCs w:val="24"/>
                <w:lang w:eastAsia="en-US"/>
              </w:rPr>
            </w:pPr>
            <w:r w:rsidRPr="00313D3F">
              <w:rPr>
                <w:rFonts w:ascii="Times New Roman" w:hAnsi="Times New Roman"/>
                <w:b/>
                <w:bCs/>
                <w:sz w:val="24"/>
                <w:szCs w:val="24"/>
              </w:rPr>
              <w:t>поставки.</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Участие в закупке </w:t>
            </w:r>
            <w:r w:rsidRPr="007B379B">
              <w:rPr>
                <w:rFonts w:ascii="Times New Roman" w:hAnsi="Times New Roman"/>
                <w:sz w:val="24"/>
              </w:rPr>
              <w:lastRenderedPageBreak/>
              <w:t>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lastRenderedPageBreak/>
              <w:t xml:space="preserve">Участником настоящей закупки может быть любое лицо, в том </w:t>
            </w:r>
            <w:r w:rsidRPr="007B379B">
              <w:rPr>
                <w:rFonts w:ascii="Times New Roman" w:hAnsi="Times New Roman"/>
                <w:sz w:val="24"/>
              </w:rPr>
              <w:lastRenderedPageBreak/>
              <w:t>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04AA8504"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02588E">
              <w:rPr>
                <w:rFonts w:ascii="Times New Roman" w:hAnsi="Times New Roman"/>
                <w:bCs/>
                <w:spacing w:val="-6"/>
                <w:sz w:val="24"/>
              </w:rPr>
              <w:t>08</w:t>
            </w:r>
            <w:r>
              <w:rPr>
                <w:rFonts w:ascii="Times New Roman" w:hAnsi="Times New Roman"/>
                <w:bCs/>
                <w:spacing w:val="-6"/>
                <w:sz w:val="24"/>
              </w:rPr>
              <w:t xml:space="preserve">» </w:t>
            </w:r>
            <w:r w:rsidR="00313D3F">
              <w:rPr>
                <w:rFonts w:ascii="Times New Roman" w:hAnsi="Times New Roman"/>
                <w:bCs/>
                <w:spacing w:val="-6"/>
                <w:sz w:val="24"/>
              </w:rPr>
              <w:t>ноя</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2588E">
              <w:rPr>
                <w:rFonts w:ascii="Times New Roman" w:hAnsi="Times New Roman"/>
                <w:bCs/>
                <w:spacing w:val="-6"/>
                <w:sz w:val="24"/>
              </w:rPr>
              <w:t>16</w:t>
            </w:r>
            <w:r w:rsidRPr="0061579A">
              <w:rPr>
                <w:rFonts w:ascii="Times New Roman" w:hAnsi="Times New Roman"/>
                <w:bCs/>
                <w:spacing w:val="-6"/>
                <w:sz w:val="24"/>
              </w:rPr>
              <w:t>»</w:t>
            </w:r>
            <w:r>
              <w:rPr>
                <w:rFonts w:ascii="Times New Roman" w:hAnsi="Times New Roman"/>
                <w:bCs/>
                <w:spacing w:val="-6"/>
                <w:sz w:val="24"/>
              </w:rPr>
              <w:t xml:space="preserve"> </w:t>
            </w:r>
            <w:r w:rsidR="00AB5BE1">
              <w:rPr>
                <w:rFonts w:ascii="Times New Roman" w:hAnsi="Times New Roman"/>
                <w:bCs/>
                <w:spacing w:val="-6"/>
                <w:sz w:val="24"/>
              </w:rPr>
              <w:t>ноября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CF6FAB3"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02588E">
              <w:rPr>
                <w:rFonts w:ascii="Times New Roman" w:hAnsi="Times New Roman"/>
                <w:bCs/>
                <w:sz w:val="24"/>
              </w:rPr>
              <w:t>08</w:t>
            </w:r>
            <w:r w:rsidRPr="002C6077">
              <w:rPr>
                <w:rFonts w:ascii="Times New Roman" w:hAnsi="Times New Roman"/>
                <w:bCs/>
                <w:sz w:val="24"/>
              </w:rPr>
              <w:t>»</w:t>
            </w:r>
            <w:r>
              <w:rPr>
                <w:rFonts w:ascii="Times New Roman" w:hAnsi="Times New Roman"/>
                <w:bCs/>
                <w:sz w:val="24"/>
              </w:rPr>
              <w:t xml:space="preserve"> </w:t>
            </w:r>
            <w:r w:rsidR="00313D3F">
              <w:rPr>
                <w:rFonts w:ascii="Times New Roman" w:hAnsi="Times New Roman"/>
                <w:bCs/>
                <w:sz w:val="24"/>
              </w:rPr>
              <w:t>но</w:t>
            </w:r>
            <w:r w:rsidR="009A6EBE">
              <w:rPr>
                <w:rFonts w:ascii="Times New Roman" w:hAnsi="Times New Roman"/>
                <w:bCs/>
                <w:sz w:val="24"/>
              </w:rPr>
              <w:t>ября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02588E">
              <w:rPr>
                <w:rFonts w:ascii="Times New Roman" w:hAnsi="Times New Roman"/>
                <w:bCs/>
                <w:spacing w:val="-6"/>
                <w:sz w:val="24"/>
              </w:rPr>
              <w:t>15</w:t>
            </w:r>
            <w:r w:rsidRPr="007B379B">
              <w:rPr>
                <w:rFonts w:ascii="Times New Roman" w:hAnsi="Times New Roman"/>
                <w:bCs/>
                <w:spacing w:val="-6"/>
                <w:sz w:val="24"/>
              </w:rPr>
              <w:t xml:space="preserve">» </w:t>
            </w:r>
            <w:r w:rsidR="008D1E97">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0D6285FB"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02588E">
              <w:rPr>
                <w:rFonts w:ascii="Times New Roman" w:hAnsi="Times New Roman"/>
                <w:bCs/>
                <w:spacing w:val="-6"/>
                <w:sz w:val="24"/>
              </w:rPr>
              <w:t>08</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313D3F">
              <w:rPr>
                <w:rFonts w:ascii="Times New Roman" w:hAnsi="Times New Roman"/>
                <w:bCs/>
                <w:spacing w:val="-6"/>
                <w:sz w:val="24"/>
              </w:rPr>
              <w:t>дека</w:t>
            </w:r>
            <w:r w:rsidR="00AB0190">
              <w:rPr>
                <w:rFonts w:ascii="Times New Roman" w:hAnsi="Times New Roman"/>
                <w:bCs/>
                <w:spacing w:val="-6"/>
                <w:sz w:val="24"/>
              </w:rPr>
              <w:t>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2971884"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p w14:paraId="1A626D13" w14:textId="77777777" w:rsidR="00313D3F" w:rsidRDefault="00313D3F" w:rsidP="009A4892">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в составе заявки документов:</w:t>
            </w:r>
          </w:p>
          <w:p w14:paraId="75943186" w14:textId="77777777" w:rsidR="00313D3F" w:rsidRPr="00313D3F" w:rsidRDefault="00313D3F" w:rsidP="00313D3F">
            <w:pPr>
              <w:spacing w:after="0" w:line="240" w:lineRule="auto"/>
              <w:rPr>
                <w:rFonts w:ascii="Times New Roman" w:hAnsi="Times New Roman"/>
                <w:b/>
                <w:sz w:val="24"/>
                <w:szCs w:val="24"/>
              </w:rPr>
            </w:pPr>
            <w:r>
              <w:rPr>
                <w:rFonts w:ascii="Times New Roman" w:hAnsi="Times New Roman"/>
                <w:b/>
                <w:bCs/>
                <w:sz w:val="24"/>
                <w:szCs w:val="24"/>
              </w:rPr>
              <w:t xml:space="preserve"> </w:t>
            </w:r>
            <w:r w:rsidRPr="00313D3F">
              <w:rPr>
                <w:rFonts w:ascii="Times New Roman" w:hAnsi="Times New Roman"/>
                <w:b/>
                <w:sz w:val="24"/>
                <w:szCs w:val="24"/>
              </w:rPr>
              <w:t>Подтверждающее письмо, что при отгрузке оборудования будут предоставлены  (в соответствии с Тех. заданием) необходимые сопроводительные документы.</w:t>
            </w:r>
          </w:p>
          <w:p w14:paraId="297A4A72" w14:textId="513CE4BB" w:rsidR="00313D3F" w:rsidRPr="007D418B" w:rsidRDefault="00313D3F" w:rsidP="009A4892">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w:t>
            </w:r>
            <w:r w:rsidR="001F5D46" w:rsidRPr="00027102">
              <w:rPr>
                <w:rFonts w:ascii="Times New Roman" w:hAnsi="Times New Roman"/>
                <w:sz w:val="24"/>
              </w:rPr>
              <w:lastRenderedPageBreak/>
              <w:t>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296"/>
        <w:gridCol w:w="1417"/>
        <w:gridCol w:w="992"/>
        <w:gridCol w:w="1705"/>
        <w:gridCol w:w="2550"/>
      </w:tblGrid>
      <w:tr w:rsidR="00313D3F" w:rsidRPr="00562602" w14:paraId="5579B3F1" w14:textId="77777777" w:rsidTr="00313D3F">
        <w:trPr>
          <w:trHeight w:val="644"/>
          <w:jc w:val="center"/>
        </w:trPr>
        <w:tc>
          <w:tcPr>
            <w:tcW w:w="679" w:type="dxa"/>
            <w:vAlign w:val="center"/>
          </w:tcPr>
          <w:p w14:paraId="4AE0C7B6" w14:textId="77777777" w:rsidR="00313D3F" w:rsidRPr="00562602" w:rsidRDefault="00313D3F" w:rsidP="00313D3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6" w:type="dxa"/>
            <w:vAlign w:val="center"/>
          </w:tcPr>
          <w:p w14:paraId="2C5A7227" w14:textId="77777777" w:rsidR="00313D3F" w:rsidRPr="00562602" w:rsidRDefault="00313D3F" w:rsidP="00313D3F">
            <w:pPr>
              <w:spacing w:after="0" w:line="240" w:lineRule="auto"/>
              <w:jc w:val="center"/>
              <w:rPr>
                <w:rFonts w:ascii="Times New Roman" w:hAnsi="Times New Roman"/>
                <w:b/>
                <w:sz w:val="24"/>
                <w:szCs w:val="24"/>
              </w:rPr>
            </w:pPr>
          </w:p>
          <w:p w14:paraId="24D9FE43" w14:textId="77777777" w:rsidR="00313D3F" w:rsidRPr="00562602" w:rsidRDefault="00313D3F" w:rsidP="00313D3F">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59FC1DBD" w14:textId="77777777" w:rsidR="00313D3F" w:rsidRPr="00562602" w:rsidRDefault="00313D3F" w:rsidP="00313D3F">
            <w:pPr>
              <w:spacing w:after="0" w:line="240" w:lineRule="auto"/>
              <w:jc w:val="center"/>
              <w:rPr>
                <w:rFonts w:ascii="Times New Roman" w:hAnsi="Times New Roman"/>
                <w:b/>
                <w:sz w:val="24"/>
                <w:szCs w:val="24"/>
              </w:rPr>
            </w:pPr>
          </w:p>
          <w:p w14:paraId="380DCDDA" w14:textId="77777777" w:rsidR="00313D3F" w:rsidRPr="00562602" w:rsidRDefault="00313D3F" w:rsidP="00313D3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049EF725" w14:textId="77777777" w:rsidR="00313D3F" w:rsidRPr="00562602" w:rsidRDefault="00313D3F" w:rsidP="00313D3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5" w:type="dxa"/>
            <w:vAlign w:val="center"/>
          </w:tcPr>
          <w:p w14:paraId="617BFCD6" w14:textId="77777777" w:rsidR="00313D3F" w:rsidRPr="00562602" w:rsidRDefault="00313D3F" w:rsidP="00313D3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C9F98FF" w14:textId="77777777" w:rsidR="00313D3F" w:rsidRPr="00562602" w:rsidRDefault="00313D3F" w:rsidP="00313D3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p>
        </w:tc>
        <w:tc>
          <w:tcPr>
            <w:tcW w:w="2550" w:type="dxa"/>
            <w:vAlign w:val="center"/>
          </w:tcPr>
          <w:p w14:paraId="41BD671F" w14:textId="77777777" w:rsidR="00313D3F" w:rsidRPr="00562602" w:rsidRDefault="00313D3F" w:rsidP="00313D3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A29ED1A" w14:textId="77777777" w:rsidR="00313D3F" w:rsidRPr="00562602" w:rsidRDefault="00313D3F" w:rsidP="00313D3F">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313D3F" w:rsidRPr="00562602" w14:paraId="5E8B0663" w14:textId="77777777" w:rsidTr="00313D3F">
        <w:trPr>
          <w:trHeight w:val="3140"/>
          <w:jc w:val="center"/>
        </w:trPr>
        <w:tc>
          <w:tcPr>
            <w:tcW w:w="679" w:type="dxa"/>
            <w:vAlign w:val="center"/>
          </w:tcPr>
          <w:p w14:paraId="38F918EA" w14:textId="77777777" w:rsidR="00313D3F" w:rsidRPr="00562602" w:rsidRDefault="00313D3F" w:rsidP="00313D3F">
            <w:pPr>
              <w:numPr>
                <w:ilvl w:val="0"/>
                <w:numId w:val="33"/>
              </w:numPr>
              <w:spacing w:after="0" w:line="240" w:lineRule="auto"/>
              <w:ind w:left="0" w:firstLine="0"/>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shd w:val="clear" w:color="000000" w:fill="FFFFFF"/>
            <w:vAlign w:val="center"/>
          </w:tcPr>
          <w:p w14:paraId="473DA638" w14:textId="77777777" w:rsidR="00313D3F" w:rsidRPr="00255BF2" w:rsidRDefault="00313D3F" w:rsidP="00313D3F">
            <w:pPr>
              <w:spacing w:after="0" w:line="240" w:lineRule="auto"/>
              <w:rPr>
                <w:rFonts w:ascii="Times New Roman" w:hAnsi="Times New Roman"/>
                <w:b/>
                <w:sz w:val="20"/>
                <w:szCs w:val="20"/>
              </w:rPr>
            </w:pPr>
            <w:r w:rsidRPr="00255BF2">
              <w:rPr>
                <w:rFonts w:ascii="Times New Roman" w:hAnsi="Times New Roman"/>
                <w:b/>
                <w:sz w:val="20"/>
                <w:szCs w:val="20"/>
              </w:rPr>
              <w:t>Автоматический аппарат ТПЗ-ЛАБ-22 для определения температуры помутнения/текучести/застывания нефтепродуктов.</w:t>
            </w:r>
          </w:p>
          <w:p w14:paraId="231E8AB0" w14:textId="77777777" w:rsidR="00313D3F" w:rsidRPr="00D46488" w:rsidRDefault="00313D3F" w:rsidP="00313D3F">
            <w:pPr>
              <w:spacing w:after="0" w:line="240" w:lineRule="auto"/>
              <w:rPr>
                <w:rFonts w:ascii="Times New Roman" w:hAnsi="Times New Roman"/>
                <w:sz w:val="20"/>
                <w:szCs w:val="20"/>
                <w:lang w:eastAsia="ru-RU"/>
              </w:rPr>
            </w:pPr>
            <w:r w:rsidRPr="00255BF2">
              <w:rPr>
                <w:rFonts w:ascii="Times New Roman" w:hAnsi="Times New Roman"/>
                <w:b/>
                <w:sz w:val="20"/>
                <w:szCs w:val="20"/>
              </w:rPr>
              <w:t>Проведение ПНР, постановка методик испытания, аттестация  на территории заказника, инструктаж персонала.</w:t>
            </w:r>
          </w:p>
        </w:tc>
        <w:tc>
          <w:tcPr>
            <w:tcW w:w="1417" w:type="dxa"/>
            <w:vAlign w:val="center"/>
          </w:tcPr>
          <w:p w14:paraId="65BB3B55" w14:textId="77777777" w:rsidR="00313D3F" w:rsidRPr="00562602" w:rsidRDefault="00313D3F" w:rsidP="00313D3F">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5AE00AF6" w14:textId="77777777" w:rsidR="00313D3F" w:rsidRPr="00562602" w:rsidRDefault="00313D3F" w:rsidP="00313D3F">
            <w:pPr>
              <w:jc w:val="center"/>
              <w:rPr>
                <w:rFonts w:ascii="Times New Roman" w:hAnsi="Times New Roman"/>
                <w:sz w:val="24"/>
                <w:szCs w:val="24"/>
              </w:rPr>
            </w:pPr>
            <w:r w:rsidRPr="00FA599D">
              <w:rPr>
                <w:rFonts w:ascii="Times New Roman" w:eastAsia="Times New Roman" w:hAnsi="Times New Roman"/>
                <w:sz w:val="22"/>
                <w:szCs w:val="22"/>
              </w:rPr>
              <w:t>1</w:t>
            </w:r>
          </w:p>
        </w:tc>
        <w:tc>
          <w:tcPr>
            <w:tcW w:w="1705" w:type="dxa"/>
            <w:vAlign w:val="center"/>
          </w:tcPr>
          <w:p w14:paraId="60116C76" w14:textId="77777777" w:rsidR="00313D3F" w:rsidRPr="00562602" w:rsidRDefault="00313D3F" w:rsidP="00313D3F">
            <w:pPr>
              <w:jc w:val="center"/>
              <w:rPr>
                <w:rFonts w:ascii="Times New Roman" w:hAnsi="Times New Roman"/>
                <w:sz w:val="24"/>
                <w:szCs w:val="24"/>
              </w:rPr>
            </w:pPr>
          </w:p>
        </w:tc>
        <w:tc>
          <w:tcPr>
            <w:tcW w:w="2550" w:type="dxa"/>
            <w:vAlign w:val="center"/>
          </w:tcPr>
          <w:p w14:paraId="177AD6B1" w14:textId="77777777" w:rsidR="00313D3F" w:rsidRPr="00562602" w:rsidRDefault="00313D3F" w:rsidP="00313D3F">
            <w:pPr>
              <w:jc w:val="center"/>
              <w:rPr>
                <w:rFonts w:ascii="Times New Roman" w:hAnsi="Times New Roman"/>
                <w:sz w:val="24"/>
                <w:szCs w:val="24"/>
              </w:rPr>
            </w:pPr>
          </w:p>
        </w:tc>
      </w:tr>
      <w:tr w:rsidR="00313D3F" w:rsidRPr="00562602" w14:paraId="4A5DB61E" w14:textId="77777777" w:rsidTr="00313D3F">
        <w:trPr>
          <w:trHeight w:val="2300"/>
          <w:jc w:val="center"/>
        </w:trPr>
        <w:tc>
          <w:tcPr>
            <w:tcW w:w="7089" w:type="dxa"/>
            <w:gridSpan w:val="5"/>
            <w:vAlign w:val="center"/>
          </w:tcPr>
          <w:p w14:paraId="1680E5C0" w14:textId="77777777" w:rsidR="00313D3F" w:rsidRPr="00562602" w:rsidRDefault="00313D3F" w:rsidP="00313D3F">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0" w:type="dxa"/>
          </w:tcPr>
          <w:p w14:paraId="5A7BE74A" w14:textId="77777777" w:rsidR="00313D3F" w:rsidRPr="00313D3F" w:rsidRDefault="00313D3F" w:rsidP="00313D3F">
            <w:pPr>
              <w:suppressAutoHyphens/>
              <w:spacing w:before="120" w:after="0" w:line="240" w:lineRule="auto"/>
              <w:ind w:left="28"/>
              <w:jc w:val="both"/>
              <w:rPr>
                <w:rFonts w:ascii="Times New Roman" w:eastAsia="Times New Roman" w:hAnsi="Times New Roman"/>
                <w:b/>
                <w:sz w:val="20"/>
                <w:szCs w:val="20"/>
                <w:lang w:eastAsia="ru-RU"/>
              </w:rPr>
            </w:pPr>
            <w:r w:rsidRPr="00313D3F">
              <w:rPr>
                <w:rFonts w:ascii="Times New Roman" w:eastAsia="Times New Roman" w:hAnsi="Times New Roman"/>
                <w:b/>
                <w:sz w:val="20"/>
                <w:szCs w:val="20"/>
                <w:lang w:eastAsia="ru-RU"/>
              </w:rPr>
              <w:t xml:space="preserve">1 435 776,00 руб., в том числе НДС 20%  239 296,000 руб. – НДС 20% </w:t>
            </w:r>
          </w:p>
          <w:p w14:paraId="509DA207" w14:textId="06F1C23E" w:rsidR="00313D3F" w:rsidRPr="00562602" w:rsidRDefault="00313D3F" w:rsidP="00313D3F">
            <w:pPr>
              <w:suppressAutoHyphens/>
              <w:spacing w:before="120" w:after="0" w:line="240" w:lineRule="auto"/>
              <w:ind w:left="28"/>
              <w:jc w:val="both"/>
              <w:rPr>
                <w:rFonts w:ascii="Times New Roman" w:hAnsi="Times New Roman"/>
                <w:sz w:val="18"/>
                <w:szCs w:val="24"/>
              </w:rPr>
            </w:pPr>
            <w:r w:rsidRPr="00313D3F">
              <w:rPr>
                <w:rFonts w:ascii="Times New Roman" w:hAnsi="Times New Roman"/>
                <w:b/>
                <w:sz w:val="18"/>
                <w:szCs w:val="24"/>
              </w:rPr>
              <w:t>1 196 480,00 руб. –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2B3608CC"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8D1E97">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984"/>
        <w:gridCol w:w="1560"/>
        <w:gridCol w:w="1559"/>
        <w:gridCol w:w="1984"/>
        <w:gridCol w:w="993"/>
        <w:gridCol w:w="1275"/>
      </w:tblGrid>
      <w:tr w:rsidR="00313D3F" w:rsidRPr="00562602" w14:paraId="0D27445A" w14:textId="77777777" w:rsidTr="00313D3F">
        <w:trPr>
          <w:trHeight w:val="640"/>
        </w:trPr>
        <w:tc>
          <w:tcPr>
            <w:tcW w:w="426" w:type="dxa"/>
            <w:vAlign w:val="center"/>
          </w:tcPr>
          <w:p w14:paraId="2BBD6B00" w14:textId="77777777" w:rsidR="00313D3F" w:rsidRPr="00856370" w:rsidRDefault="00313D3F" w:rsidP="00313D3F">
            <w:pPr>
              <w:spacing w:after="0" w:line="240" w:lineRule="auto"/>
              <w:jc w:val="center"/>
              <w:rPr>
                <w:rFonts w:ascii="Times New Roman" w:hAnsi="Times New Roman"/>
                <w:b/>
                <w:sz w:val="16"/>
                <w:szCs w:val="16"/>
              </w:rPr>
            </w:pPr>
            <w:r w:rsidRPr="00856370">
              <w:rPr>
                <w:rFonts w:ascii="Times New Roman" w:hAnsi="Times New Roman"/>
                <w:b/>
                <w:sz w:val="16"/>
                <w:szCs w:val="16"/>
              </w:rPr>
              <w:t>№ п/п</w:t>
            </w:r>
          </w:p>
        </w:tc>
        <w:tc>
          <w:tcPr>
            <w:tcW w:w="1984" w:type="dxa"/>
            <w:vAlign w:val="center"/>
          </w:tcPr>
          <w:p w14:paraId="1CBEA416" w14:textId="77777777" w:rsidR="00313D3F" w:rsidRPr="00856370" w:rsidRDefault="00313D3F" w:rsidP="00313D3F">
            <w:pPr>
              <w:spacing w:after="0" w:line="240" w:lineRule="auto"/>
              <w:jc w:val="center"/>
              <w:rPr>
                <w:rFonts w:ascii="Times New Roman" w:hAnsi="Times New Roman"/>
                <w:b/>
                <w:sz w:val="16"/>
                <w:szCs w:val="16"/>
                <w:vertAlign w:val="superscript"/>
              </w:rPr>
            </w:pPr>
            <w:r w:rsidRPr="00856370">
              <w:rPr>
                <w:rFonts w:ascii="Times New Roman" w:hAnsi="Times New Roman"/>
                <w:b/>
                <w:sz w:val="16"/>
                <w:szCs w:val="16"/>
              </w:rPr>
              <w:t>Наименование каждой единицы поставляемого товара</w:t>
            </w:r>
            <w:r w:rsidRPr="00856370">
              <w:rPr>
                <w:rFonts w:ascii="Times New Roman" w:hAnsi="Times New Roman"/>
                <w:b/>
                <w:sz w:val="16"/>
                <w:szCs w:val="16"/>
                <w:vertAlign w:val="superscript"/>
              </w:rPr>
              <w:t>4</w:t>
            </w:r>
          </w:p>
        </w:tc>
        <w:tc>
          <w:tcPr>
            <w:tcW w:w="1560" w:type="dxa"/>
          </w:tcPr>
          <w:p w14:paraId="58A9A599" w14:textId="77777777" w:rsidR="00313D3F" w:rsidRPr="00856370" w:rsidRDefault="00313D3F" w:rsidP="00313D3F">
            <w:pPr>
              <w:spacing w:after="0" w:line="240" w:lineRule="auto"/>
              <w:jc w:val="center"/>
              <w:rPr>
                <w:rFonts w:ascii="Times New Roman" w:hAnsi="Times New Roman"/>
                <w:b/>
                <w:sz w:val="16"/>
                <w:szCs w:val="16"/>
              </w:rPr>
            </w:pPr>
            <w:r w:rsidRPr="00856370">
              <w:rPr>
                <w:rFonts w:ascii="Times New Roman" w:hAnsi="Times New Roman"/>
                <w:b/>
                <w:sz w:val="16"/>
                <w:szCs w:val="16"/>
              </w:rPr>
              <w:t>Требования Заказчика в отношении функциональных характеристик</w:t>
            </w:r>
          </w:p>
        </w:tc>
        <w:tc>
          <w:tcPr>
            <w:tcW w:w="1559" w:type="dxa"/>
          </w:tcPr>
          <w:p w14:paraId="7F42D4F7" w14:textId="77777777" w:rsidR="00313D3F" w:rsidRPr="00856370" w:rsidRDefault="00313D3F" w:rsidP="00313D3F">
            <w:pPr>
              <w:spacing w:after="0" w:line="240" w:lineRule="auto"/>
              <w:jc w:val="center"/>
              <w:rPr>
                <w:rFonts w:ascii="Times New Roman" w:hAnsi="Times New Roman"/>
                <w:b/>
                <w:sz w:val="16"/>
                <w:szCs w:val="16"/>
              </w:rPr>
            </w:pPr>
            <w:r w:rsidRPr="00856370">
              <w:rPr>
                <w:rFonts w:ascii="Times New Roman" w:hAnsi="Times New Roman"/>
                <w:b/>
                <w:color w:val="FF0000"/>
                <w:sz w:val="16"/>
                <w:szCs w:val="16"/>
              </w:rPr>
              <w:t>Наименование каждой единицы поставляемого товара (предложение Участника)</w:t>
            </w:r>
          </w:p>
        </w:tc>
        <w:tc>
          <w:tcPr>
            <w:tcW w:w="1984" w:type="dxa"/>
          </w:tcPr>
          <w:p w14:paraId="41F107A2" w14:textId="77777777" w:rsidR="00313D3F" w:rsidRPr="00856370" w:rsidRDefault="00313D3F" w:rsidP="00313D3F">
            <w:pPr>
              <w:spacing w:after="0" w:line="240" w:lineRule="auto"/>
              <w:jc w:val="center"/>
              <w:rPr>
                <w:rFonts w:ascii="Times New Roman" w:hAnsi="Times New Roman"/>
                <w:b/>
                <w:sz w:val="16"/>
                <w:szCs w:val="16"/>
              </w:rPr>
            </w:pPr>
            <w:r>
              <w:rPr>
                <w:rFonts w:ascii="Times New Roman" w:hAnsi="Times New Roman"/>
                <w:b/>
                <w:sz w:val="16"/>
                <w:szCs w:val="16"/>
              </w:rPr>
              <w:t>Предложение Участника в отношении функциональных характеристик (потребительских свойств), качественных характеристик</w:t>
            </w:r>
          </w:p>
        </w:tc>
        <w:tc>
          <w:tcPr>
            <w:tcW w:w="993" w:type="dxa"/>
          </w:tcPr>
          <w:p w14:paraId="56BEAE16" w14:textId="77777777" w:rsidR="00313D3F" w:rsidRPr="00856370" w:rsidRDefault="00313D3F" w:rsidP="00313D3F">
            <w:pPr>
              <w:spacing w:after="0" w:line="240" w:lineRule="auto"/>
              <w:jc w:val="center"/>
              <w:rPr>
                <w:rFonts w:ascii="Times New Roman" w:hAnsi="Times New Roman"/>
                <w:b/>
                <w:sz w:val="16"/>
                <w:szCs w:val="16"/>
              </w:rPr>
            </w:pPr>
            <w:r w:rsidRPr="00856370">
              <w:rPr>
                <w:rFonts w:ascii="Times New Roman" w:hAnsi="Times New Roman"/>
                <w:b/>
                <w:sz w:val="16"/>
                <w:szCs w:val="16"/>
              </w:rPr>
              <w:t>Единица измерения</w:t>
            </w:r>
          </w:p>
        </w:tc>
        <w:tc>
          <w:tcPr>
            <w:tcW w:w="1275" w:type="dxa"/>
            <w:vAlign w:val="center"/>
          </w:tcPr>
          <w:p w14:paraId="6C2972D5" w14:textId="77777777" w:rsidR="00313D3F" w:rsidRPr="00856370" w:rsidRDefault="00313D3F" w:rsidP="00313D3F">
            <w:pPr>
              <w:spacing w:after="0" w:line="240" w:lineRule="auto"/>
              <w:jc w:val="center"/>
              <w:rPr>
                <w:rFonts w:ascii="Times New Roman" w:hAnsi="Times New Roman"/>
                <w:b/>
                <w:sz w:val="16"/>
                <w:szCs w:val="16"/>
              </w:rPr>
            </w:pPr>
            <w:r w:rsidRPr="00856370">
              <w:rPr>
                <w:rFonts w:ascii="Times New Roman" w:hAnsi="Times New Roman"/>
                <w:b/>
                <w:sz w:val="16"/>
                <w:szCs w:val="16"/>
              </w:rPr>
              <w:t>Кол-во</w:t>
            </w:r>
          </w:p>
        </w:tc>
      </w:tr>
      <w:tr w:rsidR="00313D3F" w:rsidRPr="00562602" w14:paraId="1763868E" w14:textId="77777777" w:rsidTr="00313D3F">
        <w:trPr>
          <w:trHeight w:val="441"/>
        </w:trPr>
        <w:tc>
          <w:tcPr>
            <w:tcW w:w="426" w:type="dxa"/>
            <w:vAlign w:val="center"/>
          </w:tcPr>
          <w:p w14:paraId="3675E49F" w14:textId="77777777" w:rsidR="00313D3F" w:rsidRPr="00562602" w:rsidRDefault="00313D3F" w:rsidP="00313D3F">
            <w:pPr>
              <w:numPr>
                <w:ilvl w:val="0"/>
                <w:numId w:val="34"/>
              </w:numPr>
              <w:spacing w:after="0" w:line="240" w:lineRule="auto"/>
              <w:ind w:left="0" w:firstLine="0"/>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63D07CE1" w14:textId="77777777" w:rsidR="00313D3F" w:rsidRPr="007B0DDE" w:rsidRDefault="00313D3F" w:rsidP="00313D3F">
            <w:pPr>
              <w:rPr>
                <w:rFonts w:ascii="Times New Roman" w:eastAsia="Times New Roman" w:hAnsi="Times New Roman"/>
                <w:sz w:val="24"/>
                <w:szCs w:val="24"/>
              </w:rPr>
            </w:pPr>
            <w:r w:rsidRPr="00A04195">
              <w:rPr>
                <w:rFonts w:ascii="Times New Roman" w:hAnsi="Times New Roman"/>
                <w:b/>
                <w:sz w:val="20"/>
                <w:szCs w:val="20"/>
              </w:rPr>
              <w:t>Автоматический аппарат ТПЗ-ЛАБ-22 для определения температуры помутнения/текучести/застывания нефтепродуктов</w:t>
            </w:r>
            <w:r w:rsidRPr="00A04195">
              <w:rPr>
                <w:rFonts w:ascii="Times New Roman" w:hAnsi="Times New Roman"/>
                <w:b/>
                <w:i/>
                <w:sz w:val="20"/>
                <w:szCs w:val="20"/>
              </w:rPr>
              <w:t xml:space="preserve"> </w:t>
            </w:r>
            <w:r w:rsidRPr="00A04195">
              <w:rPr>
                <w:rFonts w:ascii="Times New Roman" w:hAnsi="Times New Roman"/>
                <w:i/>
                <w:sz w:val="24"/>
                <w:szCs w:val="24"/>
              </w:rPr>
              <w:t>(</w:t>
            </w:r>
            <w:r w:rsidRPr="00A04195">
              <w:rPr>
                <w:rFonts w:ascii="Times New Roman" w:hAnsi="Times New Roman"/>
                <w:i/>
                <w:sz w:val="20"/>
                <w:szCs w:val="20"/>
              </w:rPr>
              <w:t>дополнительные принадлежности указать в соответствии с Тех. заданием)</w:t>
            </w:r>
          </w:p>
        </w:tc>
        <w:tc>
          <w:tcPr>
            <w:tcW w:w="1560" w:type="dxa"/>
          </w:tcPr>
          <w:p w14:paraId="5053AAC4" w14:textId="77777777" w:rsidR="00313D3F" w:rsidRPr="00856370" w:rsidRDefault="00313D3F" w:rsidP="00313D3F">
            <w:pPr>
              <w:jc w:val="center"/>
              <w:rPr>
                <w:rFonts w:ascii="Times New Roman" w:hAnsi="Times New Roman"/>
                <w:sz w:val="24"/>
                <w:szCs w:val="24"/>
              </w:rPr>
            </w:pPr>
            <w:r>
              <w:rPr>
                <w:rFonts w:ascii="Times New Roman" w:hAnsi="Times New Roman"/>
                <w:sz w:val="20"/>
                <w:szCs w:val="20"/>
              </w:rPr>
              <w:t xml:space="preserve">в соответствии с Техническим </w:t>
            </w:r>
            <w:r w:rsidRPr="00856370">
              <w:rPr>
                <w:rFonts w:ascii="Times New Roman" w:hAnsi="Times New Roman"/>
                <w:sz w:val="20"/>
                <w:szCs w:val="20"/>
              </w:rPr>
              <w:t>заданием</w:t>
            </w:r>
          </w:p>
        </w:tc>
        <w:tc>
          <w:tcPr>
            <w:tcW w:w="1559" w:type="dxa"/>
          </w:tcPr>
          <w:p w14:paraId="34CAF1AD" w14:textId="77777777" w:rsidR="00313D3F" w:rsidRDefault="00313D3F" w:rsidP="00313D3F">
            <w:pPr>
              <w:jc w:val="center"/>
              <w:rPr>
                <w:rFonts w:ascii="Times New Roman" w:hAnsi="Times New Roman"/>
                <w:sz w:val="24"/>
                <w:szCs w:val="24"/>
              </w:rPr>
            </w:pPr>
          </w:p>
        </w:tc>
        <w:tc>
          <w:tcPr>
            <w:tcW w:w="1984" w:type="dxa"/>
          </w:tcPr>
          <w:p w14:paraId="68A656D5" w14:textId="77777777" w:rsidR="00313D3F" w:rsidRDefault="00313D3F" w:rsidP="00313D3F">
            <w:pPr>
              <w:jc w:val="center"/>
              <w:rPr>
                <w:rFonts w:ascii="Times New Roman" w:hAnsi="Times New Roman"/>
                <w:sz w:val="24"/>
                <w:szCs w:val="24"/>
              </w:rPr>
            </w:pPr>
          </w:p>
        </w:tc>
        <w:tc>
          <w:tcPr>
            <w:tcW w:w="993" w:type="dxa"/>
            <w:vAlign w:val="center"/>
          </w:tcPr>
          <w:p w14:paraId="505E132D" w14:textId="77777777" w:rsidR="00313D3F" w:rsidRPr="00562602" w:rsidRDefault="00313D3F" w:rsidP="00313D3F">
            <w:pPr>
              <w:jc w:val="center"/>
              <w:rPr>
                <w:rFonts w:ascii="Times New Roman" w:hAnsi="Times New Roman"/>
                <w:sz w:val="24"/>
                <w:szCs w:val="24"/>
              </w:rPr>
            </w:pPr>
            <w:r>
              <w:rPr>
                <w:rFonts w:ascii="Times New Roman" w:hAnsi="Times New Roman"/>
                <w:sz w:val="24"/>
                <w:szCs w:val="24"/>
              </w:rPr>
              <w:t>шт</w:t>
            </w:r>
          </w:p>
        </w:tc>
        <w:tc>
          <w:tcPr>
            <w:tcW w:w="1275" w:type="dxa"/>
          </w:tcPr>
          <w:p w14:paraId="44129178" w14:textId="77777777" w:rsidR="00313D3F" w:rsidRPr="00FA599D" w:rsidRDefault="00313D3F" w:rsidP="00313D3F">
            <w:pPr>
              <w:jc w:val="center"/>
              <w:rPr>
                <w:rFonts w:ascii="Times New Roman" w:eastAsia="Times New Roman" w:hAnsi="Times New Roman"/>
                <w:sz w:val="22"/>
                <w:szCs w:val="22"/>
              </w:rPr>
            </w:pPr>
            <w:r w:rsidRPr="00FA599D">
              <w:rPr>
                <w:rFonts w:ascii="Times New Roman" w:eastAsia="Times New Roman" w:hAnsi="Times New Roman"/>
                <w:sz w:val="22"/>
                <w:szCs w:val="22"/>
              </w:rPr>
              <w:t>1</w:t>
            </w:r>
          </w:p>
        </w:tc>
      </w:tr>
      <w:tr w:rsidR="00313D3F" w:rsidRPr="00562602" w14:paraId="25D83356" w14:textId="77777777" w:rsidTr="00313D3F">
        <w:trPr>
          <w:trHeight w:val="441"/>
        </w:trPr>
        <w:tc>
          <w:tcPr>
            <w:tcW w:w="426" w:type="dxa"/>
            <w:vAlign w:val="center"/>
          </w:tcPr>
          <w:p w14:paraId="602DC6E2" w14:textId="77777777" w:rsidR="00313D3F" w:rsidRPr="00562602" w:rsidRDefault="00313D3F" w:rsidP="00313D3F">
            <w:pPr>
              <w:numPr>
                <w:ilvl w:val="0"/>
                <w:numId w:val="34"/>
              </w:numPr>
              <w:spacing w:after="0" w:line="240" w:lineRule="auto"/>
              <w:ind w:left="0" w:firstLine="0"/>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5733A903" w14:textId="77777777" w:rsidR="00313D3F" w:rsidRPr="001E3C73" w:rsidRDefault="00313D3F" w:rsidP="00313D3F">
            <w:pPr>
              <w:rPr>
                <w:rFonts w:ascii="Times New Roman" w:hAnsi="Times New Roman"/>
                <w:b/>
                <w:i/>
                <w:sz w:val="20"/>
                <w:szCs w:val="20"/>
              </w:rPr>
            </w:pPr>
            <w:r w:rsidRPr="00A04195">
              <w:rPr>
                <w:rFonts w:ascii="Times New Roman" w:hAnsi="Times New Roman"/>
                <w:sz w:val="20"/>
                <w:szCs w:val="20"/>
              </w:rPr>
              <w:t>Проведение ПНР, постановка методик испытания, аттестация  на территории заказника, инструктаж персонала.</w:t>
            </w:r>
          </w:p>
        </w:tc>
        <w:tc>
          <w:tcPr>
            <w:tcW w:w="1560" w:type="dxa"/>
          </w:tcPr>
          <w:p w14:paraId="73E7BAEB" w14:textId="77777777" w:rsidR="00313D3F" w:rsidRDefault="00313D3F" w:rsidP="00313D3F">
            <w:pPr>
              <w:jc w:val="center"/>
              <w:rPr>
                <w:rFonts w:ascii="Times New Roman" w:hAnsi="Times New Roman"/>
                <w:sz w:val="20"/>
                <w:szCs w:val="20"/>
              </w:rPr>
            </w:pPr>
            <w:r>
              <w:rPr>
                <w:rFonts w:ascii="Times New Roman" w:hAnsi="Times New Roman"/>
                <w:sz w:val="20"/>
                <w:szCs w:val="20"/>
              </w:rPr>
              <w:t xml:space="preserve">в соответствии с Техническим </w:t>
            </w:r>
            <w:r w:rsidRPr="00856370">
              <w:rPr>
                <w:rFonts w:ascii="Times New Roman" w:hAnsi="Times New Roman"/>
                <w:sz w:val="20"/>
                <w:szCs w:val="20"/>
              </w:rPr>
              <w:t>заданием</w:t>
            </w:r>
          </w:p>
        </w:tc>
        <w:tc>
          <w:tcPr>
            <w:tcW w:w="1559" w:type="dxa"/>
          </w:tcPr>
          <w:p w14:paraId="1BFAB99E" w14:textId="77777777" w:rsidR="00313D3F" w:rsidRDefault="00313D3F" w:rsidP="00313D3F">
            <w:pPr>
              <w:jc w:val="center"/>
              <w:rPr>
                <w:rFonts w:ascii="Times New Roman" w:hAnsi="Times New Roman"/>
                <w:sz w:val="24"/>
                <w:szCs w:val="24"/>
              </w:rPr>
            </w:pPr>
          </w:p>
        </w:tc>
        <w:tc>
          <w:tcPr>
            <w:tcW w:w="1984" w:type="dxa"/>
          </w:tcPr>
          <w:p w14:paraId="7CAF99C4" w14:textId="77777777" w:rsidR="00313D3F" w:rsidRDefault="00313D3F" w:rsidP="00313D3F">
            <w:pPr>
              <w:jc w:val="center"/>
              <w:rPr>
                <w:rFonts w:ascii="Times New Roman" w:hAnsi="Times New Roman"/>
                <w:sz w:val="24"/>
                <w:szCs w:val="24"/>
              </w:rPr>
            </w:pPr>
          </w:p>
        </w:tc>
        <w:tc>
          <w:tcPr>
            <w:tcW w:w="993" w:type="dxa"/>
            <w:vAlign w:val="center"/>
          </w:tcPr>
          <w:p w14:paraId="77AAFD52" w14:textId="77777777" w:rsidR="00313D3F" w:rsidRDefault="00313D3F" w:rsidP="00313D3F">
            <w:pPr>
              <w:jc w:val="center"/>
              <w:rPr>
                <w:rFonts w:ascii="Times New Roman" w:hAnsi="Times New Roman"/>
                <w:sz w:val="24"/>
                <w:szCs w:val="24"/>
              </w:rPr>
            </w:pPr>
            <w:r>
              <w:rPr>
                <w:rFonts w:ascii="Times New Roman" w:hAnsi="Times New Roman"/>
                <w:sz w:val="24"/>
                <w:szCs w:val="24"/>
              </w:rPr>
              <w:t>Услуга</w:t>
            </w:r>
          </w:p>
        </w:tc>
        <w:tc>
          <w:tcPr>
            <w:tcW w:w="1275" w:type="dxa"/>
          </w:tcPr>
          <w:p w14:paraId="75C51C36" w14:textId="77777777" w:rsidR="00313D3F" w:rsidRPr="00FA599D" w:rsidRDefault="00313D3F" w:rsidP="00313D3F">
            <w:pPr>
              <w:jc w:val="center"/>
              <w:rPr>
                <w:rFonts w:ascii="Times New Roman" w:eastAsia="Times New Roman" w:hAnsi="Times New Roman"/>
                <w:sz w:val="22"/>
                <w:szCs w:val="22"/>
              </w:rPr>
            </w:pPr>
            <w:r>
              <w:rPr>
                <w:rFonts w:ascii="Times New Roman" w:eastAsia="Times New Roman" w:hAnsi="Times New Roman"/>
                <w:sz w:val="22"/>
                <w:szCs w:val="22"/>
              </w:rPr>
              <w:t>1</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17"/>
        <w:tblW w:w="9781" w:type="dxa"/>
        <w:jc w:val="center"/>
        <w:tblLayout w:type="fixed"/>
        <w:tblLook w:val="04A0" w:firstRow="1" w:lastRow="0" w:firstColumn="1" w:lastColumn="0" w:noHBand="0" w:noVBand="1"/>
      </w:tblPr>
      <w:tblGrid>
        <w:gridCol w:w="567"/>
        <w:gridCol w:w="3544"/>
        <w:gridCol w:w="987"/>
        <w:gridCol w:w="431"/>
        <w:gridCol w:w="992"/>
        <w:gridCol w:w="992"/>
        <w:gridCol w:w="1134"/>
        <w:gridCol w:w="1134"/>
      </w:tblGrid>
      <w:tr w:rsidR="00313D3F" w:rsidRPr="00E84CB3" w14:paraId="0A82084A" w14:textId="77777777" w:rsidTr="00313D3F">
        <w:trPr>
          <w:trHeight w:val="642"/>
          <w:jc w:val="center"/>
        </w:trPr>
        <w:tc>
          <w:tcPr>
            <w:tcW w:w="567" w:type="dxa"/>
            <w:vAlign w:val="center"/>
          </w:tcPr>
          <w:p w14:paraId="40577623"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 п/п</w:t>
            </w:r>
          </w:p>
        </w:tc>
        <w:tc>
          <w:tcPr>
            <w:tcW w:w="3544" w:type="dxa"/>
            <w:vAlign w:val="center"/>
          </w:tcPr>
          <w:p w14:paraId="765BF9B3"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Наименование Товара</w:t>
            </w:r>
          </w:p>
        </w:tc>
        <w:tc>
          <w:tcPr>
            <w:tcW w:w="987" w:type="dxa"/>
            <w:vAlign w:val="center"/>
          </w:tcPr>
          <w:p w14:paraId="418731D4"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Единица измерения</w:t>
            </w:r>
          </w:p>
        </w:tc>
        <w:tc>
          <w:tcPr>
            <w:tcW w:w="431" w:type="dxa"/>
            <w:vAlign w:val="center"/>
          </w:tcPr>
          <w:p w14:paraId="7A8F57C5"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Кол-во</w:t>
            </w:r>
          </w:p>
        </w:tc>
        <w:tc>
          <w:tcPr>
            <w:tcW w:w="992" w:type="dxa"/>
            <w:vAlign w:val="center"/>
          </w:tcPr>
          <w:p w14:paraId="682724E3"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 xml:space="preserve">Цена </w:t>
            </w:r>
          </w:p>
          <w:p w14:paraId="40BF1047"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без НДС, руб.</w:t>
            </w:r>
          </w:p>
        </w:tc>
        <w:tc>
          <w:tcPr>
            <w:tcW w:w="992" w:type="dxa"/>
            <w:vAlign w:val="center"/>
          </w:tcPr>
          <w:p w14:paraId="7CE03846"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 xml:space="preserve">Сумма </w:t>
            </w:r>
          </w:p>
          <w:p w14:paraId="40DBD662"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без НДС, руб.</w:t>
            </w:r>
          </w:p>
        </w:tc>
        <w:tc>
          <w:tcPr>
            <w:tcW w:w="1134" w:type="dxa"/>
            <w:vAlign w:val="center"/>
          </w:tcPr>
          <w:p w14:paraId="4CBC384E"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Сумма</w:t>
            </w:r>
          </w:p>
          <w:p w14:paraId="6BC8E5D8"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НДС 20%, руб.</w:t>
            </w:r>
          </w:p>
        </w:tc>
        <w:tc>
          <w:tcPr>
            <w:tcW w:w="1134" w:type="dxa"/>
            <w:vAlign w:val="center"/>
          </w:tcPr>
          <w:p w14:paraId="152683AF"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 xml:space="preserve">Сумма </w:t>
            </w:r>
          </w:p>
          <w:p w14:paraId="01969FED"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с НДС 20%, руб.</w:t>
            </w:r>
          </w:p>
        </w:tc>
      </w:tr>
      <w:tr w:rsidR="00313D3F" w:rsidRPr="00E84CB3" w14:paraId="7EAF5AF6" w14:textId="77777777" w:rsidTr="00313D3F">
        <w:trPr>
          <w:trHeight w:val="996"/>
          <w:jc w:val="center"/>
        </w:trPr>
        <w:tc>
          <w:tcPr>
            <w:tcW w:w="567" w:type="dxa"/>
          </w:tcPr>
          <w:p w14:paraId="3984B369"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2E38EC9" w14:textId="77777777" w:rsidR="00313D3F" w:rsidRPr="00E84CB3" w:rsidRDefault="00313D3F" w:rsidP="00313D3F">
            <w:pPr>
              <w:suppressAutoHyphens/>
              <w:spacing w:before="120"/>
              <w:jc w:val="both"/>
              <w:rPr>
                <w:rFonts w:ascii="Times New Roman" w:hAnsi="Times New Roman"/>
                <w:sz w:val="16"/>
                <w:szCs w:val="16"/>
              </w:rPr>
            </w:pPr>
            <w:r w:rsidRPr="00E84CB3">
              <w:rPr>
                <w:rFonts w:ascii="Times New Roman" w:hAnsi="Times New Roman"/>
                <w:sz w:val="16"/>
                <w:szCs w:val="16"/>
              </w:rPr>
              <w:t>Автоматический аппарат ТПЗ-ЛАБ-22 для определения температуры помутнения/текучести/застывания нефтепродуктов</w:t>
            </w:r>
          </w:p>
        </w:tc>
        <w:tc>
          <w:tcPr>
            <w:tcW w:w="987" w:type="dxa"/>
            <w:vAlign w:val="center"/>
          </w:tcPr>
          <w:p w14:paraId="5EE989B0" w14:textId="77777777" w:rsidR="00313D3F" w:rsidRPr="00E84CB3" w:rsidRDefault="00313D3F" w:rsidP="00313D3F">
            <w:pPr>
              <w:jc w:val="center"/>
              <w:rPr>
                <w:rFonts w:ascii="Times New Roman" w:hAnsi="Times New Roman"/>
                <w:sz w:val="16"/>
                <w:szCs w:val="16"/>
              </w:rPr>
            </w:pPr>
            <w:r w:rsidRPr="00E84CB3">
              <w:rPr>
                <w:rFonts w:ascii="Times New Roman" w:hAnsi="Times New Roman"/>
                <w:sz w:val="16"/>
                <w:szCs w:val="16"/>
              </w:rPr>
              <w:t>Шт.</w:t>
            </w:r>
          </w:p>
        </w:tc>
        <w:tc>
          <w:tcPr>
            <w:tcW w:w="431" w:type="dxa"/>
            <w:vAlign w:val="center"/>
          </w:tcPr>
          <w:p w14:paraId="40540884" w14:textId="77777777" w:rsidR="00313D3F" w:rsidRPr="00E84CB3" w:rsidRDefault="00313D3F" w:rsidP="00313D3F">
            <w:pPr>
              <w:rPr>
                <w:rFonts w:ascii="Times New Roman" w:hAnsi="Times New Roman"/>
                <w:sz w:val="16"/>
                <w:szCs w:val="16"/>
              </w:rPr>
            </w:pPr>
            <w:r w:rsidRPr="00E84CB3">
              <w:rPr>
                <w:rFonts w:ascii="Times New Roman" w:hAnsi="Times New Roman"/>
                <w:sz w:val="16"/>
                <w:szCs w:val="16"/>
              </w:rPr>
              <w:t xml:space="preserve">   1</w:t>
            </w:r>
          </w:p>
        </w:tc>
        <w:tc>
          <w:tcPr>
            <w:tcW w:w="992" w:type="dxa"/>
            <w:vAlign w:val="center"/>
          </w:tcPr>
          <w:p w14:paraId="72D79926" w14:textId="77777777" w:rsidR="00313D3F" w:rsidRPr="00E84CB3" w:rsidRDefault="00313D3F" w:rsidP="00313D3F">
            <w:pPr>
              <w:jc w:val="center"/>
              <w:rPr>
                <w:rFonts w:ascii="Times New Roman" w:hAnsi="Times New Roman"/>
                <w:sz w:val="16"/>
                <w:szCs w:val="16"/>
              </w:rPr>
            </w:pPr>
          </w:p>
        </w:tc>
        <w:tc>
          <w:tcPr>
            <w:tcW w:w="992" w:type="dxa"/>
            <w:vAlign w:val="center"/>
          </w:tcPr>
          <w:p w14:paraId="541B47E8" w14:textId="77777777" w:rsidR="00313D3F" w:rsidRPr="00E84CB3" w:rsidRDefault="00313D3F" w:rsidP="00313D3F">
            <w:pPr>
              <w:jc w:val="center"/>
              <w:rPr>
                <w:rFonts w:ascii="Times New Roman" w:hAnsi="Times New Roman"/>
                <w:sz w:val="16"/>
                <w:szCs w:val="16"/>
              </w:rPr>
            </w:pPr>
          </w:p>
        </w:tc>
        <w:tc>
          <w:tcPr>
            <w:tcW w:w="1134" w:type="dxa"/>
            <w:vAlign w:val="center"/>
          </w:tcPr>
          <w:p w14:paraId="35A267EC" w14:textId="77777777" w:rsidR="00313D3F" w:rsidRPr="00E84CB3" w:rsidRDefault="00313D3F" w:rsidP="00313D3F">
            <w:pPr>
              <w:jc w:val="center"/>
              <w:rPr>
                <w:rFonts w:ascii="Times New Roman" w:hAnsi="Times New Roman"/>
                <w:sz w:val="16"/>
                <w:szCs w:val="16"/>
              </w:rPr>
            </w:pPr>
          </w:p>
        </w:tc>
        <w:tc>
          <w:tcPr>
            <w:tcW w:w="1134" w:type="dxa"/>
            <w:vAlign w:val="center"/>
          </w:tcPr>
          <w:p w14:paraId="32799E01" w14:textId="77777777" w:rsidR="00313D3F" w:rsidRPr="00E84CB3" w:rsidRDefault="00313D3F" w:rsidP="00313D3F">
            <w:pPr>
              <w:jc w:val="center"/>
              <w:rPr>
                <w:rFonts w:ascii="Times New Roman" w:hAnsi="Times New Roman"/>
                <w:sz w:val="16"/>
                <w:szCs w:val="16"/>
              </w:rPr>
            </w:pPr>
          </w:p>
        </w:tc>
      </w:tr>
      <w:tr w:rsidR="00313D3F" w:rsidRPr="00E84CB3" w14:paraId="738A241A" w14:textId="77777777" w:rsidTr="00313D3F">
        <w:trPr>
          <w:trHeight w:val="260"/>
          <w:jc w:val="center"/>
        </w:trPr>
        <w:tc>
          <w:tcPr>
            <w:tcW w:w="9781" w:type="dxa"/>
            <w:gridSpan w:val="8"/>
          </w:tcPr>
          <w:p w14:paraId="28417DF7" w14:textId="77777777" w:rsidR="00313D3F" w:rsidRPr="00E84CB3" w:rsidRDefault="00313D3F" w:rsidP="00313D3F">
            <w:pPr>
              <w:rPr>
                <w:rFonts w:ascii="Times New Roman" w:hAnsi="Times New Roman"/>
                <w:sz w:val="16"/>
                <w:szCs w:val="16"/>
              </w:rPr>
            </w:pPr>
            <w:r w:rsidRPr="00E84CB3">
              <w:rPr>
                <w:rFonts w:ascii="Times New Roman" w:hAnsi="Times New Roman"/>
                <w:sz w:val="16"/>
                <w:szCs w:val="16"/>
                <w:shd w:val="clear" w:color="auto" w:fill="FFFFFF"/>
              </w:rPr>
              <w:t>Запасные части и расходные материалы на 1 год работы:</w:t>
            </w:r>
          </w:p>
        </w:tc>
      </w:tr>
      <w:tr w:rsidR="00313D3F" w:rsidRPr="00E84CB3" w14:paraId="6247EEEF" w14:textId="77777777" w:rsidTr="00313D3F">
        <w:trPr>
          <w:trHeight w:val="301"/>
          <w:jc w:val="center"/>
        </w:trPr>
        <w:tc>
          <w:tcPr>
            <w:tcW w:w="567" w:type="dxa"/>
          </w:tcPr>
          <w:p w14:paraId="1597DC34"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1.2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DE779F3" w14:textId="77777777" w:rsidR="00313D3F" w:rsidRPr="00E84CB3" w:rsidRDefault="00313D3F" w:rsidP="00313D3F">
            <w:pPr>
              <w:rPr>
                <w:rFonts w:ascii="Times New Roman" w:hAnsi="Times New Roman"/>
                <w:sz w:val="16"/>
                <w:szCs w:val="16"/>
              </w:rPr>
            </w:pPr>
          </w:p>
        </w:tc>
        <w:tc>
          <w:tcPr>
            <w:tcW w:w="987" w:type="dxa"/>
            <w:vAlign w:val="center"/>
          </w:tcPr>
          <w:p w14:paraId="343E4EEC" w14:textId="77777777" w:rsidR="00313D3F" w:rsidRPr="00E84CB3" w:rsidRDefault="00313D3F" w:rsidP="00313D3F">
            <w:pPr>
              <w:jc w:val="center"/>
              <w:rPr>
                <w:rFonts w:ascii="Times New Roman" w:hAnsi="Times New Roman"/>
                <w:sz w:val="16"/>
                <w:szCs w:val="16"/>
              </w:rPr>
            </w:pPr>
          </w:p>
        </w:tc>
        <w:tc>
          <w:tcPr>
            <w:tcW w:w="431" w:type="dxa"/>
            <w:vAlign w:val="center"/>
          </w:tcPr>
          <w:p w14:paraId="55668016" w14:textId="77777777" w:rsidR="00313D3F" w:rsidRPr="00E84CB3" w:rsidRDefault="00313D3F" w:rsidP="00313D3F">
            <w:pPr>
              <w:rPr>
                <w:rFonts w:ascii="Times New Roman" w:hAnsi="Times New Roman"/>
                <w:sz w:val="16"/>
                <w:szCs w:val="16"/>
              </w:rPr>
            </w:pPr>
          </w:p>
        </w:tc>
        <w:tc>
          <w:tcPr>
            <w:tcW w:w="992" w:type="dxa"/>
            <w:vAlign w:val="center"/>
          </w:tcPr>
          <w:p w14:paraId="584CA95A" w14:textId="77777777" w:rsidR="00313D3F" w:rsidRPr="00E84CB3" w:rsidRDefault="00313D3F" w:rsidP="00313D3F">
            <w:pPr>
              <w:jc w:val="center"/>
              <w:rPr>
                <w:rFonts w:ascii="Times New Roman" w:hAnsi="Times New Roman"/>
                <w:sz w:val="16"/>
                <w:szCs w:val="16"/>
              </w:rPr>
            </w:pPr>
          </w:p>
        </w:tc>
        <w:tc>
          <w:tcPr>
            <w:tcW w:w="992" w:type="dxa"/>
            <w:vAlign w:val="center"/>
          </w:tcPr>
          <w:p w14:paraId="1009C7FA" w14:textId="77777777" w:rsidR="00313D3F" w:rsidRPr="00E84CB3" w:rsidRDefault="00313D3F" w:rsidP="00313D3F">
            <w:pPr>
              <w:jc w:val="center"/>
              <w:rPr>
                <w:rFonts w:ascii="Times New Roman" w:hAnsi="Times New Roman"/>
                <w:sz w:val="16"/>
                <w:szCs w:val="16"/>
              </w:rPr>
            </w:pPr>
          </w:p>
        </w:tc>
        <w:tc>
          <w:tcPr>
            <w:tcW w:w="1134" w:type="dxa"/>
            <w:vAlign w:val="center"/>
          </w:tcPr>
          <w:p w14:paraId="624972F9" w14:textId="77777777" w:rsidR="00313D3F" w:rsidRPr="00E84CB3" w:rsidRDefault="00313D3F" w:rsidP="00313D3F">
            <w:pPr>
              <w:jc w:val="center"/>
              <w:rPr>
                <w:rFonts w:ascii="Times New Roman" w:hAnsi="Times New Roman"/>
                <w:sz w:val="16"/>
                <w:szCs w:val="16"/>
              </w:rPr>
            </w:pPr>
          </w:p>
        </w:tc>
        <w:tc>
          <w:tcPr>
            <w:tcW w:w="1134" w:type="dxa"/>
            <w:vAlign w:val="center"/>
          </w:tcPr>
          <w:p w14:paraId="36CC9A4B" w14:textId="77777777" w:rsidR="00313D3F" w:rsidRPr="00E84CB3" w:rsidRDefault="00313D3F" w:rsidP="00313D3F">
            <w:pPr>
              <w:jc w:val="center"/>
              <w:rPr>
                <w:rFonts w:ascii="Times New Roman" w:hAnsi="Times New Roman"/>
                <w:sz w:val="16"/>
                <w:szCs w:val="16"/>
              </w:rPr>
            </w:pPr>
          </w:p>
        </w:tc>
      </w:tr>
      <w:tr w:rsidR="00313D3F" w:rsidRPr="00E84CB3" w14:paraId="287C1280" w14:textId="77777777" w:rsidTr="00313D3F">
        <w:trPr>
          <w:trHeight w:val="276"/>
          <w:jc w:val="center"/>
        </w:trPr>
        <w:tc>
          <w:tcPr>
            <w:tcW w:w="567" w:type="dxa"/>
          </w:tcPr>
          <w:p w14:paraId="7CA62FCC"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1.3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E84914F" w14:textId="77777777" w:rsidR="00313D3F" w:rsidRPr="00E84CB3" w:rsidRDefault="00313D3F" w:rsidP="00313D3F">
            <w:pPr>
              <w:rPr>
                <w:rFonts w:ascii="Times New Roman" w:hAnsi="Times New Roman"/>
                <w:sz w:val="16"/>
                <w:szCs w:val="16"/>
              </w:rPr>
            </w:pPr>
          </w:p>
        </w:tc>
        <w:tc>
          <w:tcPr>
            <w:tcW w:w="987" w:type="dxa"/>
            <w:vAlign w:val="center"/>
          </w:tcPr>
          <w:p w14:paraId="0EC74245" w14:textId="77777777" w:rsidR="00313D3F" w:rsidRPr="00E84CB3" w:rsidRDefault="00313D3F" w:rsidP="00313D3F">
            <w:pPr>
              <w:jc w:val="center"/>
              <w:rPr>
                <w:rFonts w:ascii="Times New Roman" w:hAnsi="Times New Roman"/>
                <w:sz w:val="16"/>
                <w:szCs w:val="16"/>
              </w:rPr>
            </w:pPr>
          </w:p>
        </w:tc>
        <w:tc>
          <w:tcPr>
            <w:tcW w:w="431" w:type="dxa"/>
            <w:vAlign w:val="center"/>
          </w:tcPr>
          <w:p w14:paraId="0D45F7E2" w14:textId="77777777" w:rsidR="00313D3F" w:rsidRPr="00E84CB3" w:rsidRDefault="00313D3F" w:rsidP="00313D3F">
            <w:pPr>
              <w:rPr>
                <w:rFonts w:ascii="Times New Roman" w:hAnsi="Times New Roman"/>
                <w:sz w:val="16"/>
                <w:szCs w:val="16"/>
              </w:rPr>
            </w:pPr>
          </w:p>
        </w:tc>
        <w:tc>
          <w:tcPr>
            <w:tcW w:w="992" w:type="dxa"/>
            <w:vAlign w:val="center"/>
          </w:tcPr>
          <w:p w14:paraId="50435006" w14:textId="77777777" w:rsidR="00313D3F" w:rsidRPr="00E84CB3" w:rsidRDefault="00313D3F" w:rsidP="00313D3F">
            <w:pPr>
              <w:jc w:val="center"/>
              <w:rPr>
                <w:rFonts w:ascii="Times New Roman" w:hAnsi="Times New Roman"/>
                <w:sz w:val="16"/>
                <w:szCs w:val="16"/>
              </w:rPr>
            </w:pPr>
          </w:p>
        </w:tc>
        <w:tc>
          <w:tcPr>
            <w:tcW w:w="992" w:type="dxa"/>
            <w:vAlign w:val="center"/>
          </w:tcPr>
          <w:p w14:paraId="4161D57D" w14:textId="77777777" w:rsidR="00313D3F" w:rsidRPr="00E84CB3" w:rsidRDefault="00313D3F" w:rsidP="00313D3F">
            <w:pPr>
              <w:jc w:val="center"/>
              <w:rPr>
                <w:rFonts w:ascii="Times New Roman" w:hAnsi="Times New Roman"/>
                <w:sz w:val="16"/>
                <w:szCs w:val="16"/>
              </w:rPr>
            </w:pPr>
          </w:p>
        </w:tc>
        <w:tc>
          <w:tcPr>
            <w:tcW w:w="1134" w:type="dxa"/>
            <w:vAlign w:val="center"/>
          </w:tcPr>
          <w:p w14:paraId="6147F80C" w14:textId="77777777" w:rsidR="00313D3F" w:rsidRPr="00E84CB3" w:rsidRDefault="00313D3F" w:rsidP="00313D3F">
            <w:pPr>
              <w:jc w:val="center"/>
              <w:rPr>
                <w:rFonts w:ascii="Times New Roman" w:hAnsi="Times New Roman"/>
                <w:sz w:val="16"/>
                <w:szCs w:val="16"/>
              </w:rPr>
            </w:pPr>
          </w:p>
        </w:tc>
        <w:tc>
          <w:tcPr>
            <w:tcW w:w="1134" w:type="dxa"/>
            <w:vAlign w:val="center"/>
          </w:tcPr>
          <w:p w14:paraId="2103C3D2" w14:textId="77777777" w:rsidR="00313D3F" w:rsidRPr="00E84CB3" w:rsidRDefault="00313D3F" w:rsidP="00313D3F">
            <w:pPr>
              <w:jc w:val="center"/>
              <w:rPr>
                <w:rFonts w:ascii="Times New Roman" w:hAnsi="Times New Roman"/>
                <w:sz w:val="16"/>
                <w:szCs w:val="16"/>
              </w:rPr>
            </w:pPr>
          </w:p>
        </w:tc>
      </w:tr>
      <w:tr w:rsidR="00313D3F" w:rsidRPr="00E84CB3" w14:paraId="425313FA" w14:textId="77777777" w:rsidTr="00313D3F">
        <w:trPr>
          <w:trHeight w:val="105"/>
          <w:jc w:val="center"/>
        </w:trPr>
        <w:tc>
          <w:tcPr>
            <w:tcW w:w="567" w:type="dxa"/>
          </w:tcPr>
          <w:p w14:paraId="3ADE8FB8"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1.4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73C49CF" w14:textId="77777777" w:rsidR="00313D3F" w:rsidRPr="00E84CB3" w:rsidRDefault="00313D3F" w:rsidP="00313D3F">
            <w:pPr>
              <w:rPr>
                <w:rFonts w:ascii="Times New Roman" w:hAnsi="Times New Roman"/>
                <w:sz w:val="16"/>
                <w:szCs w:val="16"/>
              </w:rPr>
            </w:pPr>
          </w:p>
        </w:tc>
        <w:tc>
          <w:tcPr>
            <w:tcW w:w="987" w:type="dxa"/>
            <w:vAlign w:val="center"/>
          </w:tcPr>
          <w:p w14:paraId="2EE83403" w14:textId="77777777" w:rsidR="00313D3F" w:rsidRPr="00E84CB3" w:rsidRDefault="00313D3F" w:rsidP="00313D3F">
            <w:pPr>
              <w:jc w:val="center"/>
              <w:rPr>
                <w:rFonts w:ascii="Times New Roman" w:hAnsi="Times New Roman"/>
                <w:sz w:val="16"/>
                <w:szCs w:val="16"/>
              </w:rPr>
            </w:pPr>
          </w:p>
        </w:tc>
        <w:tc>
          <w:tcPr>
            <w:tcW w:w="431" w:type="dxa"/>
            <w:vAlign w:val="center"/>
          </w:tcPr>
          <w:p w14:paraId="1D201834" w14:textId="77777777" w:rsidR="00313D3F" w:rsidRPr="00E84CB3" w:rsidRDefault="00313D3F" w:rsidP="00313D3F">
            <w:pPr>
              <w:rPr>
                <w:rFonts w:ascii="Times New Roman" w:hAnsi="Times New Roman"/>
                <w:sz w:val="16"/>
                <w:szCs w:val="16"/>
              </w:rPr>
            </w:pPr>
          </w:p>
        </w:tc>
        <w:tc>
          <w:tcPr>
            <w:tcW w:w="992" w:type="dxa"/>
            <w:vAlign w:val="center"/>
          </w:tcPr>
          <w:p w14:paraId="734D56CF" w14:textId="77777777" w:rsidR="00313D3F" w:rsidRPr="00E84CB3" w:rsidRDefault="00313D3F" w:rsidP="00313D3F">
            <w:pPr>
              <w:jc w:val="center"/>
              <w:rPr>
                <w:rFonts w:ascii="Times New Roman" w:hAnsi="Times New Roman"/>
                <w:sz w:val="16"/>
                <w:szCs w:val="16"/>
              </w:rPr>
            </w:pPr>
          </w:p>
        </w:tc>
        <w:tc>
          <w:tcPr>
            <w:tcW w:w="992" w:type="dxa"/>
            <w:vAlign w:val="center"/>
          </w:tcPr>
          <w:p w14:paraId="79082DD2" w14:textId="77777777" w:rsidR="00313D3F" w:rsidRPr="00E84CB3" w:rsidRDefault="00313D3F" w:rsidP="00313D3F">
            <w:pPr>
              <w:jc w:val="center"/>
              <w:rPr>
                <w:rFonts w:ascii="Times New Roman" w:hAnsi="Times New Roman"/>
                <w:sz w:val="16"/>
                <w:szCs w:val="16"/>
              </w:rPr>
            </w:pPr>
          </w:p>
        </w:tc>
        <w:tc>
          <w:tcPr>
            <w:tcW w:w="1134" w:type="dxa"/>
            <w:vAlign w:val="center"/>
          </w:tcPr>
          <w:p w14:paraId="49D2BD69" w14:textId="77777777" w:rsidR="00313D3F" w:rsidRPr="00E84CB3" w:rsidRDefault="00313D3F" w:rsidP="00313D3F">
            <w:pPr>
              <w:jc w:val="center"/>
              <w:rPr>
                <w:rFonts w:ascii="Times New Roman" w:hAnsi="Times New Roman"/>
                <w:sz w:val="16"/>
                <w:szCs w:val="16"/>
              </w:rPr>
            </w:pPr>
          </w:p>
        </w:tc>
        <w:tc>
          <w:tcPr>
            <w:tcW w:w="1134" w:type="dxa"/>
            <w:vAlign w:val="center"/>
          </w:tcPr>
          <w:p w14:paraId="34B9432E" w14:textId="77777777" w:rsidR="00313D3F" w:rsidRPr="00E84CB3" w:rsidRDefault="00313D3F" w:rsidP="00313D3F">
            <w:pPr>
              <w:jc w:val="center"/>
              <w:rPr>
                <w:rFonts w:ascii="Times New Roman" w:hAnsi="Times New Roman"/>
                <w:sz w:val="16"/>
                <w:szCs w:val="16"/>
              </w:rPr>
            </w:pPr>
          </w:p>
        </w:tc>
      </w:tr>
      <w:tr w:rsidR="00313D3F" w:rsidRPr="00E84CB3" w14:paraId="7042CC8A" w14:textId="77777777" w:rsidTr="00313D3F">
        <w:trPr>
          <w:trHeight w:val="109"/>
          <w:jc w:val="center"/>
        </w:trPr>
        <w:tc>
          <w:tcPr>
            <w:tcW w:w="567" w:type="dxa"/>
          </w:tcPr>
          <w:p w14:paraId="0832369D"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1.5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965E1E1" w14:textId="77777777" w:rsidR="00313D3F" w:rsidRPr="00E84CB3" w:rsidRDefault="00313D3F" w:rsidP="00313D3F">
            <w:pPr>
              <w:rPr>
                <w:rFonts w:ascii="Times New Roman" w:hAnsi="Times New Roman"/>
                <w:sz w:val="16"/>
                <w:szCs w:val="16"/>
              </w:rPr>
            </w:pPr>
          </w:p>
        </w:tc>
        <w:tc>
          <w:tcPr>
            <w:tcW w:w="987" w:type="dxa"/>
            <w:vAlign w:val="center"/>
          </w:tcPr>
          <w:p w14:paraId="24973B19" w14:textId="77777777" w:rsidR="00313D3F" w:rsidRPr="00E84CB3" w:rsidRDefault="00313D3F" w:rsidP="00313D3F">
            <w:pPr>
              <w:jc w:val="center"/>
              <w:rPr>
                <w:rFonts w:ascii="Times New Roman" w:hAnsi="Times New Roman"/>
                <w:sz w:val="16"/>
                <w:szCs w:val="16"/>
              </w:rPr>
            </w:pPr>
          </w:p>
        </w:tc>
        <w:tc>
          <w:tcPr>
            <w:tcW w:w="431" w:type="dxa"/>
            <w:vAlign w:val="center"/>
          </w:tcPr>
          <w:p w14:paraId="58C2F710" w14:textId="77777777" w:rsidR="00313D3F" w:rsidRPr="00E84CB3" w:rsidRDefault="00313D3F" w:rsidP="00313D3F">
            <w:pPr>
              <w:rPr>
                <w:rFonts w:ascii="Times New Roman" w:hAnsi="Times New Roman"/>
                <w:sz w:val="16"/>
                <w:szCs w:val="16"/>
              </w:rPr>
            </w:pPr>
          </w:p>
        </w:tc>
        <w:tc>
          <w:tcPr>
            <w:tcW w:w="992" w:type="dxa"/>
            <w:vAlign w:val="center"/>
          </w:tcPr>
          <w:p w14:paraId="4A8CF781" w14:textId="77777777" w:rsidR="00313D3F" w:rsidRPr="00E84CB3" w:rsidRDefault="00313D3F" w:rsidP="00313D3F">
            <w:pPr>
              <w:jc w:val="center"/>
              <w:rPr>
                <w:rFonts w:ascii="Times New Roman" w:hAnsi="Times New Roman"/>
                <w:sz w:val="16"/>
                <w:szCs w:val="16"/>
              </w:rPr>
            </w:pPr>
          </w:p>
        </w:tc>
        <w:tc>
          <w:tcPr>
            <w:tcW w:w="992" w:type="dxa"/>
            <w:vAlign w:val="center"/>
          </w:tcPr>
          <w:p w14:paraId="1CFFEFC6" w14:textId="77777777" w:rsidR="00313D3F" w:rsidRPr="00E84CB3" w:rsidRDefault="00313D3F" w:rsidP="00313D3F">
            <w:pPr>
              <w:jc w:val="center"/>
              <w:rPr>
                <w:rFonts w:ascii="Times New Roman" w:hAnsi="Times New Roman"/>
                <w:sz w:val="16"/>
                <w:szCs w:val="16"/>
              </w:rPr>
            </w:pPr>
          </w:p>
        </w:tc>
        <w:tc>
          <w:tcPr>
            <w:tcW w:w="1134" w:type="dxa"/>
            <w:vAlign w:val="center"/>
          </w:tcPr>
          <w:p w14:paraId="219E4597" w14:textId="77777777" w:rsidR="00313D3F" w:rsidRPr="00E84CB3" w:rsidRDefault="00313D3F" w:rsidP="00313D3F">
            <w:pPr>
              <w:jc w:val="center"/>
              <w:rPr>
                <w:rFonts w:ascii="Times New Roman" w:hAnsi="Times New Roman"/>
                <w:sz w:val="16"/>
                <w:szCs w:val="16"/>
              </w:rPr>
            </w:pPr>
          </w:p>
        </w:tc>
        <w:tc>
          <w:tcPr>
            <w:tcW w:w="1134" w:type="dxa"/>
            <w:vAlign w:val="center"/>
          </w:tcPr>
          <w:p w14:paraId="4FE07058" w14:textId="77777777" w:rsidR="00313D3F" w:rsidRPr="00E84CB3" w:rsidRDefault="00313D3F" w:rsidP="00313D3F">
            <w:pPr>
              <w:jc w:val="center"/>
              <w:rPr>
                <w:rFonts w:ascii="Times New Roman" w:hAnsi="Times New Roman"/>
                <w:sz w:val="16"/>
                <w:szCs w:val="16"/>
              </w:rPr>
            </w:pPr>
          </w:p>
        </w:tc>
      </w:tr>
      <w:tr w:rsidR="00313D3F" w:rsidRPr="00E84CB3" w14:paraId="0FD0A59C" w14:textId="77777777" w:rsidTr="00313D3F">
        <w:trPr>
          <w:trHeight w:val="109"/>
          <w:jc w:val="center"/>
        </w:trPr>
        <w:tc>
          <w:tcPr>
            <w:tcW w:w="567" w:type="dxa"/>
          </w:tcPr>
          <w:p w14:paraId="4DADAB8A"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1.6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A9AAC12" w14:textId="77777777" w:rsidR="00313D3F" w:rsidRPr="00E84CB3" w:rsidRDefault="00313D3F" w:rsidP="00313D3F">
            <w:pPr>
              <w:rPr>
                <w:rFonts w:ascii="Times New Roman" w:hAnsi="Times New Roman"/>
                <w:sz w:val="16"/>
                <w:szCs w:val="16"/>
              </w:rPr>
            </w:pPr>
          </w:p>
        </w:tc>
        <w:tc>
          <w:tcPr>
            <w:tcW w:w="987" w:type="dxa"/>
            <w:vAlign w:val="center"/>
          </w:tcPr>
          <w:p w14:paraId="3AC7E756" w14:textId="77777777" w:rsidR="00313D3F" w:rsidRPr="00E84CB3" w:rsidRDefault="00313D3F" w:rsidP="00313D3F">
            <w:pPr>
              <w:jc w:val="center"/>
              <w:rPr>
                <w:rFonts w:ascii="Times New Roman" w:hAnsi="Times New Roman"/>
                <w:sz w:val="16"/>
                <w:szCs w:val="16"/>
              </w:rPr>
            </w:pPr>
          </w:p>
        </w:tc>
        <w:tc>
          <w:tcPr>
            <w:tcW w:w="431" w:type="dxa"/>
            <w:vAlign w:val="center"/>
          </w:tcPr>
          <w:p w14:paraId="22029BF2" w14:textId="77777777" w:rsidR="00313D3F" w:rsidRPr="00E84CB3" w:rsidRDefault="00313D3F" w:rsidP="00313D3F">
            <w:pPr>
              <w:rPr>
                <w:rFonts w:ascii="Times New Roman" w:hAnsi="Times New Roman"/>
                <w:sz w:val="16"/>
                <w:szCs w:val="16"/>
              </w:rPr>
            </w:pPr>
          </w:p>
        </w:tc>
        <w:tc>
          <w:tcPr>
            <w:tcW w:w="992" w:type="dxa"/>
            <w:vAlign w:val="center"/>
          </w:tcPr>
          <w:p w14:paraId="59255440" w14:textId="77777777" w:rsidR="00313D3F" w:rsidRPr="00E84CB3" w:rsidRDefault="00313D3F" w:rsidP="00313D3F">
            <w:pPr>
              <w:jc w:val="center"/>
              <w:rPr>
                <w:rFonts w:ascii="Times New Roman" w:hAnsi="Times New Roman"/>
                <w:sz w:val="16"/>
                <w:szCs w:val="16"/>
              </w:rPr>
            </w:pPr>
          </w:p>
        </w:tc>
        <w:tc>
          <w:tcPr>
            <w:tcW w:w="992" w:type="dxa"/>
            <w:vAlign w:val="center"/>
          </w:tcPr>
          <w:p w14:paraId="081E0414" w14:textId="77777777" w:rsidR="00313D3F" w:rsidRPr="00E84CB3" w:rsidRDefault="00313D3F" w:rsidP="00313D3F">
            <w:pPr>
              <w:jc w:val="center"/>
              <w:rPr>
                <w:rFonts w:ascii="Times New Roman" w:hAnsi="Times New Roman"/>
                <w:sz w:val="16"/>
                <w:szCs w:val="16"/>
              </w:rPr>
            </w:pPr>
          </w:p>
        </w:tc>
        <w:tc>
          <w:tcPr>
            <w:tcW w:w="1134" w:type="dxa"/>
            <w:vAlign w:val="center"/>
          </w:tcPr>
          <w:p w14:paraId="028F2B2B" w14:textId="77777777" w:rsidR="00313D3F" w:rsidRPr="00E84CB3" w:rsidRDefault="00313D3F" w:rsidP="00313D3F">
            <w:pPr>
              <w:jc w:val="center"/>
              <w:rPr>
                <w:rFonts w:ascii="Times New Roman" w:hAnsi="Times New Roman"/>
                <w:sz w:val="16"/>
                <w:szCs w:val="16"/>
              </w:rPr>
            </w:pPr>
          </w:p>
        </w:tc>
        <w:tc>
          <w:tcPr>
            <w:tcW w:w="1134" w:type="dxa"/>
            <w:vAlign w:val="center"/>
          </w:tcPr>
          <w:p w14:paraId="4977B111" w14:textId="77777777" w:rsidR="00313D3F" w:rsidRPr="00E84CB3" w:rsidRDefault="00313D3F" w:rsidP="00313D3F">
            <w:pPr>
              <w:jc w:val="center"/>
              <w:rPr>
                <w:rFonts w:ascii="Times New Roman" w:hAnsi="Times New Roman"/>
                <w:sz w:val="16"/>
                <w:szCs w:val="16"/>
              </w:rPr>
            </w:pPr>
          </w:p>
        </w:tc>
      </w:tr>
      <w:tr w:rsidR="00313D3F" w:rsidRPr="00E84CB3" w14:paraId="4E33B877" w14:textId="77777777" w:rsidTr="00313D3F">
        <w:trPr>
          <w:trHeight w:val="109"/>
          <w:jc w:val="center"/>
        </w:trPr>
        <w:tc>
          <w:tcPr>
            <w:tcW w:w="567" w:type="dxa"/>
          </w:tcPr>
          <w:p w14:paraId="526E0047"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1.7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10D7CE2" w14:textId="77777777" w:rsidR="00313D3F" w:rsidRPr="00E84CB3" w:rsidRDefault="00313D3F" w:rsidP="00313D3F">
            <w:pPr>
              <w:rPr>
                <w:rFonts w:ascii="Times New Roman" w:hAnsi="Times New Roman"/>
                <w:sz w:val="16"/>
                <w:szCs w:val="16"/>
              </w:rPr>
            </w:pPr>
          </w:p>
        </w:tc>
        <w:tc>
          <w:tcPr>
            <w:tcW w:w="987" w:type="dxa"/>
            <w:vAlign w:val="center"/>
          </w:tcPr>
          <w:p w14:paraId="5D7CC2D1" w14:textId="77777777" w:rsidR="00313D3F" w:rsidRPr="00E84CB3" w:rsidRDefault="00313D3F" w:rsidP="00313D3F">
            <w:pPr>
              <w:jc w:val="center"/>
              <w:rPr>
                <w:rFonts w:ascii="Times New Roman" w:hAnsi="Times New Roman"/>
                <w:sz w:val="16"/>
                <w:szCs w:val="16"/>
              </w:rPr>
            </w:pPr>
          </w:p>
        </w:tc>
        <w:tc>
          <w:tcPr>
            <w:tcW w:w="431" w:type="dxa"/>
            <w:vAlign w:val="center"/>
          </w:tcPr>
          <w:p w14:paraId="164AA82A" w14:textId="77777777" w:rsidR="00313D3F" w:rsidRPr="00E84CB3" w:rsidRDefault="00313D3F" w:rsidP="00313D3F">
            <w:pPr>
              <w:rPr>
                <w:rFonts w:ascii="Times New Roman" w:hAnsi="Times New Roman"/>
                <w:sz w:val="16"/>
                <w:szCs w:val="16"/>
              </w:rPr>
            </w:pPr>
          </w:p>
        </w:tc>
        <w:tc>
          <w:tcPr>
            <w:tcW w:w="992" w:type="dxa"/>
            <w:vAlign w:val="center"/>
          </w:tcPr>
          <w:p w14:paraId="49221DBC" w14:textId="77777777" w:rsidR="00313D3F" w:rsidRPr="00E84CB3" w:rsidRDefault="00313D3F" w:rsidP="00313D3F">
            <w:pPr>
              <w:jc w:val="center"/>
              <w:rPr>
                <w:rFonts w:ascii="Times New Roman" w:hAnsi="Times New Roman"/>
                <w:sz w:val="16"/>
                <w:szCs w:val="16"/>
              </w:rPr>
            </w:pPr>
          </w:p>
        </w:tc>
        <w:tc>
          <w:tcPr>
            <w:tcW w:w="992" w:type="dxa"/>
            <w:vAlign w:val="center"/>
          </w:tcPr>
          <w:p w14:paraId="3CDBA444" w14:textId="77777777" w:rsidR="00313D3F" w:rsidRPr="00E84CB3" w:rsidRDefault="00313D3F" w:rsidP="00313D3F">
            <w:pPr>
              <w:jc w:val="center"/>
              <w:rPr>
                <w:rFonts w:ascii="Times New Roman" w:hAnsi="Times New Roman"/>
                <w:sz w:val="16"/>
                <w:szCs w:val="16"/>
              </w:rPr>
            </w:pPr>
          </w:p>
        </w:tc>
        <w:tc>
          <w:tcPr>
            <w:tcW w:w="1134" w:type="dxa"/>
            <w:vAlign w:val="center"/>
          </w:tcPr>
          <w:p w14:paraId="51399EEB" w14:textId="77777777" w:rsidR="00313D3F" w:rsidRPr="00E84CB3" w:rsidRDefault="00313D3F" w:rsidP="00313D3F">
            <w:pPr>
              <w:jc w:val="center"/>
              <w:rPr>
                <w:rFonts w:ascii="Times New Roman" w:hAnsi="Times New Roman"/>
                <w:sz w:val="16"/>
                <w:szCs w:val="16"/>
              </w:rPr>
            </w:pPr>
          </w:p>
        </w:tc>
        <w:tc>
          <w:tcPr>
            <w:tcW w:w="1134" w:type="dxa"/>
            <w:vAlign w:val="center"/>
          </w:tcPr>
          <w:p w14:paraId="2A926B86" w14:textId="77777777" w:rsidR="00313D3F" w:rsidRPr="00E84CB3" w:rsidRDefault="00313D3F" w:rsidP="00313D3F">
            <w:pPr>
              <w:jc w:val="center"/>
              <w:rPr>
                <w:rFonts w:ascii="Times New Roman" w:hAnsi="Times New Roman"/>
                <w:sz w:val="16"/>
                <w:szCs w:val="16"/>
              </w:rPr>
            </w:pPr>
          </w:p>
        </w:tc>
      </w:tr>
      <w:tr w:rsidR="00313D3F" w:rsidRPr="00E84CB3" w14:paraId="5BF0854E" w14:textId="77777777" w:rsidTr="00313D3F">
        <w:trPr>
          <w:trHeight w:val="109"/>
          <w:jc w:val="center"/>
        </w:trPr>
        <w:tc>
          <w:tcPr>
            <w:tcW w:w="567" w:type="dxa"/>
          </w:tcPr>
          <w:p w14:paraId="31387D54"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1.8</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F2CE006" w14:textId="77777777" w:rsidR="00313D3F" w:rsidRPr="00E84CB3" w:rsidRDefault="00313D3F" w:rsidP="00313D3F">
            <w:pPr>
              <w:rPr>
                <w:rFonts w:ascii="Times New Roman" w:hAnsi="Times New Roman"/>
                <w:sz w:val="16"/>
                <w:szCs w:val="16"/>
              </w:rPr>
            </w:pPr>
          </w:p>
        </w:tc>
        <w:tc>
          <w:tcPr>
            <w:tcW w:w="987" w:type="dxa"/>
            <w:vAlign w:val="center"/>
          </w:tcPr>
          <w:p w14:paraId="579B1E38" w14:textId="77777777" w:rsidR="00313D3F" w:rsidRPr="00E84CB3" w:rsidRDefault="00313D3F" w:rsidP="00313D3F">
            <w:pPr>
              <w:jc w:val="center"/>
              <w:rPr>
                <w:rFonts w:ascii="Times New Roman" w:hAnsi="Times New Roman"/>
                <w:sz w:val="16"/>
                <w:szCs w:val="16"/>
              </w:rPr>
            </w:pPr>
          </w:p>
        </w:tc>
        <w:tc>
          <w:tcPr>
            <w:tcW w:w="431" w:type="dxa"/>
            <w:vAlign w:val="center"/>
          </w:tcPr>
          <w:p w14:paraId="74E33497" w14:textId="77777777" w:rsidR="00313D3F" w:rsidRPr="00E84CB3" w:rsidRDefault="00313D3F" w:rsidP="00313D3F">
            <w:pPr>
              <w:rPr>
                <w:rFonts w:ascii="Times New Roman" w:hAnsi="Times New Roman"/>
                <w:sz w:val="16"/>
                <w:szCs w:val="16"/>
              </w:rPr>
            </w:pPr>
          </w:p>
        </w:tc>
        <w:tc>
          <w:tcPr>
            <w:tcW w:w="992" w:type="dxa"/>
            <w:vAlign w:val="center"/>
          </w:tcPr>
          <w:p w14:paraId="4B65746C" w14:textId="77777777" w:rsidR="00313D3F" w:rsidRPr="00E84CB3" w:rsidRDefault="00313D3F" w:rsidP="00313D3F">
            <w:pPr>
              <w:jc w:val="center"/>
              <w:rPr>
                <w:rFonts w:ascii="Times New Roman" w:hAnsi="Times New Roman"/>
                <w:sz w:val="16"/>
                <w:szCs w:val="16"/>
              </w:rPr>
            </w:pPr>
          </w:p>
        </w:tc>
        <w:tc>
          <w:tcPr>
            <w:tcW w:w="992" w:type="dxa"/>
            <w:vAlign w:val="center"/>
          </w:tcPr>
          <w:p w14:paraId="0E303EE9" w14:textId="77777777" w:rsidR="00313D3F" w:rsidRPr="00E84CB3" w:rsidRDefault="00313D3F" w:rsidP="00313D3F">
            <w:pPr>
              <w:jc w:val="center"/>
              <w:rPr>
                <w:rFonts w:ascii="Times New Roman" w:hAnsi="Times New Roman"/>
                <w:sz w:val="16"/>
                <w:szCs w:val="16"/>
              </w:rPr>
            </w:pPr>
          </w:p>
        </w:tc>
        <w:tc>
          <w:tcPr>
            <w:tcW w:w="1134" w:type="dxa"/>
            <w:vAlign w:val="center"/>
          </w:tcPr>
          <w:p w14:paraId="6BEA24CB" w14:textId="77777777" w:rsidR="00313D3F" w:rsidRPr="00E84CB3" w:rsidRDefault="00313D3F" w:rsidP="00313D3F">
            <w:pPr>
              <w:jc w:val="center"/>
              <w:rPr>
                <w:rFonts w:ascii="Times New Roman" w:hAnsi="Times New Roman"/>
                <w:sz w:val="16"/>
                <w:szCs w:val="16"/>
              </w:rPr>
            </w:pPr>
          </w:p>
        </w:tc>
        <w:tc>
          <w:tcPr>
            <w:tcW w:w="1134" w:type="dxa"/>
            <w:vAlign w:val="center"/>
          </w:tcPr>
          <w:p w14:paraId="109269C6" w14:textId="77777777" w:rsidR="00313D3F" w:rsidRPr="00E84CB3" w:rsidRDefault="00313D3F" w:rsidP="00313D3F">
            <w:pPr>
              <w:jc w:val="center"/>
              <w:rPr>
                <w:rFonts w:ascii="Times New Roman" w:hAnsi="Times New Roman"/>
                <w:sz w:val="16"/>
                <w:szCs w:val="16"/>
              </w:rPr>
            </w:pPr>
          </w:p>
        </w:tc>
      </w:tr>
      <w:tr w:rsidR="00313D3F" w:rsidRPr="00E84CB3" w14:paraId="35F25CC7" w14:textId="77777777" w:rsidTr="00313D3F">
        <w:trPr>
          <w:trHeight w:val="109"/>
          <w:jc w:val="center"/>
        </w:trPr>
        <w:tc>
          <w:tcPr>
            <w:tcW w:w="567" w:type="dxa"/>
          </w:tcPr>
          <w:p w14:paraId="3536D9E7"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1.9</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4524139" w14:textId="77777777" w:rsidR="00313D3F" w:rsidRPr="00E84CB3" w:rsidRDefault="00313D3F" w:rsidP="00313D3F">
            <w:pPr>
              <w:rPr>
                <w:rFonts w:ascii="Times New Roman" w:hAnsi="Times New Roman"/>
                <w:sz w:val="16"/>
                <w:szCs w:val="16"/>
              </w:rPr>
            </w:pPr>
          </w:p>
        </w:tc>
        <w:tc>
          <w:tcPr>
            <w:tcW w:w="987" w:type="dxa"/>
            <w:vAlign w:val="center"/>
          </w:tcPr>
          <w:p w14:paraId="329CD411" w14:textId="77777777" w:rsidR="00313D3F" w:rsidRPr="00E84CB3" w:rsidRDefault="00313D3F" w:rsidP="00313D3F">
            <w:pPr>
              <w:jc w:val="center"/>
              <w:rPr>
                <w:rFonts w:ascii="Times New Roman" w:hAnsi="Times New Roman"/>
                <w:sz w:val="16"/>
                <w:szCs w:val="16"/>
              </w:rPr>
            </w:pPr>
          </w:p>
        </w:tc>
        <w:tc>
          <w:tcPr>
            <w:tcW w:w="431" w:type="dxa"/>
            <w:vAlign w:val="center"/>
          </w:tcPr>
          <w:p w14:paraId="45805808" w14:textId="77777777" w:rsidR="00313D3F" w:rsidRPr="00E84CB3" w:rsidRDefault="00313D3F" w:rsidP="00313D3F">
            <w:pPr>
              <w:rPr>
                <w:rFonts w:ascii="Times New Roman" w:hAnsi="Times New Roman"/>
                <w:sz w:val="16"/>
                <w:szCs w:val="16"/>
              </w:rPr>
            </w:pPr>
          </w:p>
        </w:tc>
        <w:tc>
          <w:tcPr>
            <w:tcW w:w="992" w:type="dxa"/>
            <w:vAlign w:val="center"/>
          </w:tcPr>
          <w:p w14:paraId="67BE0C29" w14:textId="77777777" w:rsidR="00313D3F" w:rsidRPr="00E84CB3" w:rsidRDefault="00313D3F" w:rsidP="00313D3F">
            <w:pPr>
              <w:jc w:val="center"/>
              <w:rPr>
                <w:rFonts w:ascii="Times New Roman" w:hAnsi="Times New Roman"/>
                <w:sz w:val="16"/>
                <w:szCs w:val="16"/>
              </w:rPr>
            </w:pPr>
          </w:p>
        </w:tc>
        <w:tc>
          <w:tcPr>
            <w:tcW w:w="992" w:type="dxa"/>
            <w:vAlign w:val="center"/>
          </w:tcPr>
          <w:p w14:paraId="00E57842" w14:textId="77777777" w:rsidR="00313D3F" w:rsidRPr="00E84CB3" w:rsidRDefault="00313D3F" w:rsidP="00313D3F">
            <w:pPr>
              <w:jc w:val="center"/>
              <w:rPr>
                <w:rFonts w:ascii="Times New Roman" w:hAnsi="Times New Roman"/>
                <w:sz w:val="16"/>
                <w:szCs w:val="16"/>
              </w:rPr>
            </w:pPr>
          </w:p>
        </w:tc>
        <w:tc>
          <w:tcPr>
            <w:tcW w:w="1134" w:type="dxa"/>
            <w:vAlign w:val="center"/>
          </w:tcPr>
          <w:p w14:paraId="7E433D03" w14:textId="77777777" w:rsidR="00313D3F" w:rsidRPr="00E84CB3" w:rsidRDefault="00313D3F" w:rsidP="00313D3F">
            <w:pPr>
              <w:jc w:val="center"/>
              <w:rPr>
                <w:rFonts w:ascii="Times New Roman" w:hAnsi="Times New Roman"/>
                <w:sz w:val="16"/>
                <w:szCs w:val="16"/>
              </w:rPr>
            </w:pPr>
          </w:p>
        </w:tc>
        <w:tc>
          <w:tcPr>
            <w:tcW w:w="1134" w:type="dxa"/>
            <w:vAlign w:val="center"/>
          </w:tcPr>
          <w:p w14:paraId="74888F67" w14:textId="77777777" w:rsidR="00313D3F" w:rsidRPr="00E84CB3" w:rsidRDefault="00313D3F" w:rsidP="00313D3F">
            <w:pPr>
              <w:jc w:val="center"/>
              <w:rPr>
                <w:rFonts w:ascii="Times New Roman" w:hAnsi="Times New Roman"/>
                <w:sz w:val="16"/>
                <w:szCs w:val="16"/>
              </w:rPr>
            </w:pPr>
          </w:p>
        </w:tc>
      </w:tr>
      <w:tr w:rsidR="00313D3F" w:rsidRPr="00E84CB3" w14:paraId="43C22BC4" w14:textId="77777777" w:rsidTr="00313D3F">
        <w:trPr>
          <w:trHeight w:val="1344"/>
          <w:jc w:val="center"/>
        </w:trPr>
        <w:tc>
          <w:tcPr>
            <w:tcW w:w="567" w:type="dxa"/>
          </w:tcPr>
          <w:p w14:paraId="2DDE0999" w14:textId="77777777" w:rsidR="00313D3F" w:rsidRPr="00E84CB3" w:rsidRDefault="00313D3F" w:rsidP="00313D3F">
            <w:pPr>
              <w:jc w:val="center"/>
              <w:rPr>
                <w:rFonts w:ascii="Times New Roman" w:hAnsi="Times New Roman"/>
                <w:b/>
                <w:sz w:val="16"/>
                <w:szCs w:val="16"/>
              </w:rPr>
            </w:pPr>
            <w:r w:rsidRPr="00E84CB3">
              <w:rPr>
                <w:rFonts w:ascii="Times New Roman" w:hAnsi="Times New Roman"/>
                <w:b/>
                <w:sz w:val="16"/>
                <w:szCs w:val="16"/>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A22FB1D" w14:textId="77777777" w:rsidR="00313D3F" w:rsidRPr="00E84CB3" w:rsidRDefault="00313D3F" w:rsidP="00313D3F">
            <w:pPr>
              <w:rPr>
                <w:rFonts w:ascii="Times New Roman" w:hAnsi="Times New Roman"/>
                <w:sz w:val="16"/>
                <w:szCs w:val="16"/>
              </w:rPr>
            </w:pPr>
            <w:r w:rsidRPr="00E84CB3">
              <w:rPr>
                <w:rFonts w:ascii="Times New Roman" w:hAnsi="Times New Roman"/>
                <w:sz w:val="16"/>
                <w:szCs w:val="16"/>
              </w:rPr>
              <w:t>Проведение ПНР, постановка методик испытания, аттестация  на территории Покупателя, инструктаж персонала.</w:t>
            </w:r>
          </w:p>
        </w:tc>
        <w:tc>
          <w:tcPr>
            <w:tcW w:w="987" w:type="dxa"/>
            <w:vAlign w:val="center"/>
          </w:tcPr>
          <w:p w14:paraId="6B085AC7" w14:textId="77777777" w:rsidR="00313D3F" w:rsidRPr="00E84CB3" w:rsidRDefault="00313D3F" w:rsidP="00313D3F">
            <w:pPr>
              <w:jc w:val="center"/>
              <w:rPr>
                <w:rFonts w:ascii="Times New Roman" w:hAnsi="Times New Roman"/>
                <w:sz w:val="16"/>
                <w:szCs w:val="16"/>
              </w:rPr>
            </w:pPr>
            <w:r w:rsidRPr="00E84CB3">
              <w:rPr>
                <w:rFonts w:ascii="Times New Roman" w:hAnsi="Times New Roman"/>
                <w:sz w:val="16"/>
                <w:szCs w:val="16"/>
              </w:rPr>
              <w:t>Усл.ед.</w:t>
            </w:r>
          </w:p>
        </w:tc>
        <w:tc>
          <w:tcPr>
            <w:tcW w:w="431" w:type="dxa"/>
            <w:vAlign w:val="center"/>
          </w:tcPr>
          <w:p w14:paraId="3A8F7CEE" w14:textId="77777777" w:rsidR="00313D3F" w:rsidRPr="00E84CB3" w:rsidRDefault="00313D3F" w:rsidP="00313D3F">
            <w:pPr>
              <w:jc w:val="center"/>
              <w:rPr>
                <w:rFonts w:ascii="Times New Roman" w:hAnsi="Times New Roman"/>
                <w:sz w:val="16"/>
                <w:szCs w:val="16"/>
              </w:rPr>
            </w:pPr>
            <w:r w:rsidRPr="00E84CB3">
              <w:rPr>
                <w:rFonts w:ascii="Times New Roman" w:hAnsi="Times New Roman"/>
                <w:sz w:val="16"/>
                <w:szCs w:val="16"/>
              </w:rPr>
              <w:t>1</w:t>
            </w:r>
          </w:p>
        </w:tc>
        <w:tc>
          <w:tcPr>
            <w:tcW w:w="992" w:type="dxa"/>
            <w:vAlign w:val="center"/>
          </w:tcPr>
          <w:p w14:paraId="2DB87B06" w14:textId="77777777" w:rsidR="00313D3F" w:rsidRPr="00E84CB3" w:rsidRDefault="00313D3F" w:rsidP="00313D3F">
            <w:pPr>
              <w:jc w:val="center"/>
              <w:rPr>
                <w:rFonts w:ascii="Times New Roman" w:hAnsi="Times New Roman"/>
                <w:sz w:val="16"/>
                <w:szCs w:val="16"/>
              </w:rPr>
            </w:pPr>
          </w:p>
        </w:tc>
        <w:tc>
          <w:tcPr>
            <w:tcW w:w="992" w:type="dxa"/>
            <w:vAlign w:val="center"/>
          </w:tcPr>
          <w:p w14:paraId="19545060" w14:textId="77777777" w:rsidR="00313D3F" w:rsidRPr="00E84CB3" w:rsidRDefault="00313D3F" w:rsidP="00313D3F">
            <w:pPr>
              <w:jc w:val="center"/>
              <w:rPr>
                <w:rFonts w:ascii="Times New Roman" w:hAnsi="Times New Roman"/>
                <w:sz w:val="16"/>
                <w:szCs w:val="16"/>
              </w:rPr>
            </w:pPr>
          </w:p>
        </w:tc>
        <w:tc>
          <w:tcPr>
            <w:tcW w:w="1134" w:type="dxa"/>
            <w:vAlign w:val="center"/>
          </w:tcPr>
          <w:p w14:paraId="529C3962" w14:textId="77777777" w:rsidR="00313D3F" w:rsidRPr="00E84CB3" w:rsidRDefault="00313D3F" w:rsidP="00313D3F">
            <w:pPr>
              <w:jc w:val="center"/>
              <w:rPr>
                <w:rFonts w:ascii="Times New Roman" w:hAnsi="Times New Roman"/>
                <w:sz w:val="16"/>
                <w:szCs w:val="16"/>
              </w:rPr>
            </w:pPr>
          </w:p>
        </w:tc>
        <w:tc>
          <w:tcPr>
            <w:tcW w:w="1134" w:type="dxa"/>
            <w:vAlign w:val="center"/>
          </w:tcPr>
          <w:p w14:paraId="4E523B85" w14:textId="77777777" w:rsidR="00313D3F" w:rsidRPr="00E84CB3" w:rsidRDefault="00313D3F" w:rsidP="00313D3F">
            <w:pPr>
              <w:jc w:val="center"/>
              <w:rPr>
                <w:rFonts w:ascii="Times New Roman" w:hAnsi="Times New Roman"/>
                <w:sz w:val="16"/>
                <w:szCs w:val="16"/>
              </w:rPr>
            </w:pPr>
          </w:p>
        </w:tc>
      </w:tr>
      <w:tr w:rsidR="00313D3F" w:rsidRPr="00E84CB3" w14:paraId="6122AB41" w14:textId="77777777" w:rsidTr="00313D3F">
        <w:trPr>
          <w:trHeight w:val="213"/>
          <w:jc w:val="center"/>
        </w:trPr>
        <w:tc>
          <w:tcPr>
            <w:tcW w:w="6521" w:type="dxa"/>
            <w:gridSpan w:val="5"/>
          </w:tcPr>
          <w:p w14:paraId="0B15DEDD" w14:textId="77777777" w:rsidR="00313D3F" w:rsidRPr="00E84CB3" w:rsidRDefault="00313D3F" w:rsidP="00313D3F">
            <w:pPr>
              <w:jc w:val="right"/>
              <w:rPr>
                <w:rFonts w:ascii="Times New Roman" w:hAnsi="Times New Roman"/>
                <w:sz w:val="16"/>
                <w:szCs w:val="16"/>
              </w:rPr>
            </w:pPr>
            <w:r w:rsidRPr="00E84CB3">
              <w:rPr>
                <w:rFonts w:ascii="Times New Roman" w:hAnsi="Times New Roman"/>
                <w:b/>
                <w:sz w:val="16"/>
                <w:szCs w:val="16"/>
              </w:rPr>
              <w:t>ИТОГО:</w:t>
            </w:r>
          </w:p>
        </w:tc>
        <w:tc>
          <w:tcPr>
            <w:tcW w:w="992" w:type="dxa"/>
          </w:tcPr>
          <w:p w14:paraId="611383E6" w14:textId="77777777" w:rsidR="00313D3F" w:rsidRPr="00E84CB3" w:rsidRDefault="00313D3F" w:rsidP="00313D3F">
            <w:pPr>
              <w:jc w:val="center"/>
              <w:rPr>
                <w:rFonts w:ascii="Times New Roman" w:hAnsi="Times New Roman"/>
                <w:sz w:val="16"/>
                <w:szCs w:val="16"/>
              </w:rPr>
            </w:pPr>
          </w:p>
        </w:tc>
        <w:tc>
          <w:tcPr>
            <w:tcW w:w="1134" w:type="dxa"/>
          </w:tcPr>
          <w:p w14:paraId="44B7F090" w14:textId="77777777" w:rsidR="00313D3F" w:rsidRPr="00E84CB3" w:rsidRDefault="00313D3F" w:rsidP="00313D3F">
            <w:pPr>
              <w:jc w:val="center"/>
              <w:rPr>
                <w:rFonts w:ascii="Times New Roman" w:hAnsi="Times New Roman"/>
                <w:sz w:val="16"/>
                <w:szCs w:val="16"/>
              </w:rPr>
            </w:pPr>
          </w:p>
        </w:tc>
        <w:tc>
          <w:tcPr>
            <w:tcW w:w="1134" w:type="dxa"/>
          </w:tcPr>
          <w:p w14:paraId="5F948E44" w14:textId="77777777" w:rsidR="00313D3F" w:rsidRPr="00E84CB3" w:rsidRDefault="00313D3F" w:rsidP="00313D3F">
            <w:pPr>
              <w:jc w:val="center"/>
              <w:rPr>
                <w:rFonts w:ascii="Times New Roman" w:hAnsi="Times New Roman"/>
                <w:sz w:val="16"/>
                <w:szCs w:val="16"/>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3258C9D7" w14:textId="03FEDEE7" w:rsidR="00E84CB3" w:rsidRDefault="00E84CB3" w:rsidP="00E84CB3">
      <w:pPr>
        <w:widowControl w:val="0"/>
        <w:spacing w:after="0" w:line="240" w:lineRule="auto"/>
        <w:jc w:val="both"/>
        <w:rPr>
          <w:rFonts w:ascii="Times New Roman" w:hAnsi="Times New Roman"/>
          <w:snapToGrid w:val="0"/>
          <w:sz w:val="24"/>
          <w:szCs w:val="24"/>
          <w:lang w:eastAsia="ru-RU"/>
        </w:rPr>
      </w:pPr>
      <w:r>
        <w:rPr>
          <w:rFonts w:ascii="Times New Roman" w:hAnsi="Times New Roman"/>
          <w:snapToGrid w:val="0"/>
          <w:sz w:val="24"/>
          <w:szCs w:val="24"/>
          <w:lang w:eastAsia="ru-RU"/>
        </w:rPr>
        <w:t xml:space="preserve">       Условия оплаты:</w:t>
      </w:r>
      <w:r>
        <w:rPr>
          <w:rStyle w:val="affc"/>
          <w:snapToGrid w:val="0"/>
          <w:sz w:val="24"/>
          <w:szCs w:val="24"/>
          <w:lang w:eastAsia="ru-RU"/>
        </w:rPr>
        <w:footnoteReference w:id="5"/>
      </w: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27031917"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которые указаны в проекте договора.</w:t>
      </w:r>
      <w:r w:rsidRPr="00353DC9">
        <w:rPr>
          <w:rStyle w:val="affc"/>
          <w:sz w:val="24"/>
          <w:szCs w:val="24"/>
          <w:highlight w:val="yellow"/>
          <w:lang w:eastAsia="ru-RU"/>
        </w:rPr>
        <w:footnoteReference w:id="6"/>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7E3D9E3A"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E84CB3">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E84CB3" w:rsidRPr="00E84CB3">
        <w:rPr>
          <w:rFonts w:ascii="Times New Roman" w:hAnsi="Times New Roman"/>
          <w:sz w:val="24"/>
          <w:szCs w:val="24"/>
        </w:rPr>
        <w:t>автоматического аппарата ТПЗ-ЛАБ-22 для определения температуры помутнения/текучести/застывания нефтепродуктов</w:t>
      </w:r>
      <w:r w:rsidR="008D1E97" w:rsidRPr="008D1E97">
        <w:rPr>
          <w:rFonts w:ascii="Times New Roman" w:hAnsi="Times New Roman"/>
          <w:sz w:val="24"/>
          <w:szCs w:val="24"/>
        </w:rPr>
        <w:t xml:space="preserve">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5E531C">
        <w:rPr>
          <w:rFonts w:ascii="Times New Roman" w:hAnsi="Times New Roman"/>
          <w:bCs/>
          <w:sz w:val="24"/>
          <w:szCs w:val="24"/>
          <w:lang w:eastAsia="ru-RU"/>
        </w:rPr>
        <w:t>с</w:t>
      </w:r>
      <w:r w:rsidR="000019D9">
        <w:rPr>
          <w:rFonts w:ascii="Times New Roman" w:hAnsi="Times New Roman"/>
          <w:bCs/>
          <w:sz w:val="24"/>
          <w:szCs w:val="24"/>
          <w:lang w:eastAsia="ru-RU"/>
        </w:rPr>
        <w:t xml:space="preserve"> рассмотрени</w:t>
      </w:r>
      <w:r w:rsidR="005E531C">
        <w:rPr>
          <w:rFonts w:ascii="Times New Roman" w:hAnsi="Times New Roman"/>
          <w:bCs/>
          <w:sz w:val="24"/>
          <w:szCs w:val="24"/>
          <w:lang w:eastAsia="ru-RU"/>
        </w:rPr>
        <w:t>ем</w:t>
      </w:r>
      <w:r w:rsidR="000019D9">
        <w:rPr>
          <w:rFonts w:ascii="Times New Roman" w:hAnsi="Times New Roman"/>
          <w:bCs/>
          <w:sz w:val="24"/>
          <w:szCs w:val="24"/>
          <w:lang w:eastAsia="ru-RU"/>
        </w:rPr>
        <w:t xml:space="preserve"> аналогов</w:t>
      </w:r>
      <w:r w:rsidR="005E531C">
        <w:rPr>
          <w:rFonts w:ascii="Times New Roman" w:hAnsi="Times New Roman"/>
          <w:bCs/>
          <w:sz w:val="24"/>
          <w:szCs w:val="24"/>
          <w:lang w:eastAsia="ru-RU"/>
        </w:rPr>
        <w:t>.</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25F67961" w14:textId="33A2DC10" w:rsidR="00DA2D53" w:rsidRDefault="007C6B43" w:rsidP="007C6B43">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8D1E97" w:rsidRPr="008D1E97">
        <w:rPr>
          <w:rFonts w:ascii="Times New Roman" w:hAnsi="Times New Roman"/>
          <w:sz w:val="24"/>
          <w:szCs w:val="24"/>
        </w:rPr>
        <w:t xml:space="preserve">В течение </w:t>
      </w:r>
      <w:r w:rsidR="005E531C">
        <w:rPr>
          <w:rFonts w:ascii="Times New Roman" w:hAnsi="Times New Roman"/>
          <w:sz w:val="24"/>
          <w:szCs w:val="24"/>
        </w:rPr>
        <w:t>60 дней</w:t>
      </w:r>
      <w:r w:rsidR="008D1E97" w:rsidRPr="008D1E97">
        <w:rPr>
          <w:rFonts w:ascii="Times New Roman" w:hAnsi="Times New Roman"/>
          <w:sz w:val="24"/>
          <w:szCs w:val="24"/>
        </w:rPr>
        <w:t xml:space="preserve"> с даты заключения Договора. Досрочная поставка осуществляется по соглашению Сторон.</w:t>
      </w:r>
    </w:p>
    <w:p w14:paraId="09E113D4" w14:textId="548E1D63" w:rsidR="007A1695" w:rsidRDefault="007A1695" w:rsidP="007C6B43">
      <w:pPr>
        <w:pStyle w:val="a3"/>
        <w:numPr>
          <w:ilvl w:val="0"/>
          <w:numId w:val="0"/>
        </w:numPr>
        <w:spacing w:before="0"/>
        <w:rPr>
          <w:rFonts w:ascii="Times New Roman" w:hAnsi="Times New Roman"/>
          <w:sz w:val="24"/>
          <w:szCs w:val="24"/>
        </w:rPr>
      </w:pPr>
      <w:r>
        <w:rPr>
          <w:rFonts w:ascii="Times New Roman" w:hAnsi="Times New Roman"/>
          <w:sz w:val="24"/>
          <w:szCs w:val="24"/>
        </w:rPr>
        <w:t xml:space="preserve">           </w:t>
      </w:r>
      <w:r w:rsidRPr="007A1695">
        <w:rPr>
          <w:rFonts w:ascii="Times New Roman" w:hAnsi="Times New Roman"/>
          <w:b/>
          <w:bCs/>
          <w:sz w:val="24"/>
          <w:szCs w:val="24"/>
        </w:rPr>
        <w:t>1.4.</w:t>
      </w:r>
      <w:r>
        <w:rPr>
          <w:rFonts w:ascii="Times New Roman" w:hAnsi="Times New Roman"/>
          <w:sz w:val="24"/>
          <w:szCs w:val="24"/>
        </w:rPr>
        <w:t xml:space="preserve"> Предусмотрено рассмотрение аналогов.</w:t>
      </w:r>
    </w:p>
    <w:p w14:paraId="2CB6D910" w14:textId="6B0A4551" w:rsidR="008D1E97" w:rsidRPr="0048276C" w:rsidRDefault="007A1695"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313D3F" w:rsidRDefault="00313D3F" w:rsidP="00BE4551">
      <w:pPr>
        <w:spacing w:after="0" w:line="240" w:lineRule="auto"/>
      </w:pPr>
      <w:r>
        <w:separator/>
      </w:r>
    </w:p>
  </w:endnote>
  <w:endnote w:type="continuationSeparator" w:id="0">
    <w:p w14:paraId="2DA27F0A" w14:textId="77777777" w:rsidR="00313D3F" w:rsidRDefault="00313D3F" w:rsidP="00BE4551">
      <w:pPr>
        <w:spacing w:after="0" w:line="240" w:lineRule="auto"/>
      </w:pPr>
      <w:r>
        <w:continuationSeparator/>
      </w:r>
    </w:p>
  </w:endnote>
  <w:endnote w:type="continuationNotice" w:id="1">
    <w:p w14:paraId="1C826F8A" w14:textId="77777777" w:rsidR="00313D3F" w:rsidRDefault="00313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313D3F" w:rsidRPr="00A1776F" w:rsidRDefault="00313D3F"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313D3F" w:rsidRPr="002C6077" w:rsidRDefault="00313D3F"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313D3F" w:rsidRPr="00221835" w:rsidRDefault="00313D3F"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313D3F" w:rsidRDefault="00313D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313D3F" w:rsidRDefault="00313D3F" w:rsidP="00BE4551">
      <w:pPr>
        <w:spacing w:after="0" w:line="240" w:lineRule="auto"/>
      </w:pPr>
      <w:r>
        <w:separator/>
      </w:r>
    </w:p>
  </w:footnote>
  <w:footnote w:type="continuationSeparator" w:id="0">
    <w:p w14:paraId="56CCD446" w14:textId="77777777" w:rsidR="00313D3F" w:rsidRDefault="00313D3F" w:rsidP="00BE4551">
      <w:pPr>
        <w:spacing w:after="0" w:line="240" w:lineRule="auto"/>
      </w:pPr>
      <w:r>
        <w:continuationSeparator/>
      </w:r>
    </w:p>
  </w:footnote>
  <w:footnote w:type="continuationNotice" w:id="1">
    <w:p w14:paraId="78672E7B" w14:textId="77777777" w:rsidR="00313D3F" w:rsidRDefault="00313D3F">
      <w:pPr>
        <w:spacing w:after="0" w:line="240" w:lineRule="auto"/>
      </w:pPr>
    </w:p>
  </w:footnote>
  <w:footnote w:id="2">
    <w:p w14:paraId="53F9237F" w14:textId="77777777" w:rsidR="00313D3F" w:rsidRDefault="00313D3F"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313D3F" w:rsidRDefault="00313D3F"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313D3F" w:rsidRDefault="00313D3F"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13440BEF" w14:textId="77777777" w:rsidR="00E84CB3" w:rsidRDefault="00E84CB3" w:rsidP="00E84CB3">
      <w:pPr>
        <w:pStyle w:val="affff"/>
      </w:pPr>
      <w:r>
        <w:rPr>
          <w:rStyle w:val="affc"/>
        </w:rPr>
        <w:footnoteRef/>
      </w:r>
      <w:r>
        <w:t xml:space="preserve"> Для Заказчика предпочтительные условия оплаты товара после поставки.</w:t>
      </w:r>
    </w:p>
  </w:footnote>
  <w:footnote w:id="6">
    <w:p w14:paraId="61DF8909" w14:textId="06F03F63" w:rsidR="00313D3F" w:rsidRPr="0060052C" w:rsidRDefault="00313D3F"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 </w:t>
      </w:r>
      <w:r>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7">
    <w:p w14:paraId="4CE4AD24" w14:textId="77777777" w:rsidR="00313D3F" w:rsidRDefault="00313D3F">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7BD318BD" w14:textId="77777777" w:rsidR="00313D3F" w:rsidRDefault="00313D3F"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6C69029E" w14:textId="77777777" w:rsidR="00313D3F" w:rsidRDefault="00313D3F"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13966043" w14:textId="77777777" w:rsidR="00313D3F" w:rsidRDefault="00313D3F"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313D3F" w:rsidRPr="00EB5C02" w:rsidRDefault="00313D3F">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313D3F" w:rsidRPr="00EB5C02" w:rsidRDefault="00313D3F">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883559896">
    <w:abstractNumId w:val="4"/>
  </w:num>
  <w:num w:numId="2" w16cid:durableId="380248222">
    <w:abstractNumId w:val="2"/>
  </w:num>
  <w:num w:numId="3" w16cid:durableId="1188563526">
    <w:abstractNumId w:val="1"/>
  </w:num>
  <w:num w:numId="4" w16cid:durableId="1065569200">
    <w:abstractNumId w:val="3"/>
  </w:num>
  <w:num w:numId="5" w16cid:durableId="380178484">
    <w:abstractNumId w:val="0"/>
  </w:num>
  <w:num w:numId="6" w16cid:durableId="349839566">
    <w:abstractNumId w:val="4"/>
  </w:num>
  <w:num w:numId="7" w16cid:durableId="1345202428">
    <w:abstractNumId w:val="32"/>
  </w:num>
  <w:num w:numId="8" w16cid:durableId="1342509946">
    <w:abstractNumId w:val="17"/>
  </w:num>
  <w:num w:numId="9" w16cid:durableId="991104991">
    <w:abstractNumId w:val="30"/>
  </w:num>
  <w:num w:numId="10" w16cid:durableId="2014601904">
    <w:abstractNumId w:val="22"/>
  </w:num>
  <w:num w:numId="11" w16cid:durableId="1672640918">
    <w:abstractNumId w:val="29"/>
  </w:num>
  <w:num w:numId="12" w16cid:durableId="1736780819">
    <w:abstractNumId w:val="37"/>
  </w:num>
  <w:num w:numId="13" w16cid:durableId="1570270633">
    <w:abstractNumId w:val="12"/>
  </w:num>
  <w:num w:numId="14" w16cid:durableId="116074023">
    <w:abstractNumId w:val="23"/>
  </w:num>
  <w:num w:numId="15" w16cid:durableId="1453668649">
    <w:abstractNumId w:val="6"/>
  </w:num>
  <w:num w:numId="16" w16cid:durableId="1686055035">
    <w:abstractNumId w:val="10"/>
  </w:num>
  <w:num w:numId="17" w16cid:durableId="1652904102">
    <w:abstractNumId w:val="25"/>
  </w:num>
  <w:num w:numId="18" w16cid:durableId="1139345288">
    <w:abstractNumId w:val="8"/>
  </w:num>
  <w:num w:numId="19" w16cid:durableId="864100473">
    <w:abstractNumId w:val="6"/>
  </w:num>
  <w:num w:numId="20" w16cid:durableId="1265072872">
    <w:abstractNumId w:val="28"/>
  </w:num>
  <w:num w:numId="21" w16cid:durableId="999038176">
    <w:abstractNumId w:val="24"/>
  </w:num>
  <w:num w:numId="22" w16cid:durableId="1925718716">
    <w:abstractNumId w:val="5"/>
  </w:num>
  <w:num w:numId="23" w16cid:durableId="178617899">
    <w:abstractNumId w:val="38"/>
  </w:num>
  <w:num w:numId="24" w16cid:durableId="1634142029">
    <w:abstractNumId w:val="14"/>
  </w:num>
  <w:num w:numId="25" w16cid:durableId="2110661523">
    <w:abstractNumId w:val="26"/>
  </w:num>
  <w:num w:numId="26" w16cid:durableId="1315256118">
    <w:abstractNumId w:val="21"/>
  </w:num>
  <w:num w:numId="27" w16cid:durableId="335019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9289012">
    <w:abstractNumId w:val="33"/>
  </w:num>
  <w:num w:numId="29" w16cid:durableId="1666590028">
    <w:abstractNumId w:val="13"/>
  </w:num>
  <w:num w:numId="30" w16cid:durableId="1387945344">
    <w:abstractNumId w:val="27"/>
  </w:num>
  <w:num w:numId="31" w16cid:durableId="1770156562">
    <w:abstractNumId w:val="11"/>
  </w:num>
  <w:num w:numId="32" w16cid:durableId="331570998">
    <w:abstractNumId w:val="31"/>
  </w:num>
  <w:num w:numId="33" w16cid:durableId="1960868675">
    <w:abstractNumId w:val="16"/>
  </w:num>
  <w:num w:numId="34" w16cid:durableId="130363843">
    <w:abstractNumId w:val="20"/>
  </w:num>
  <w:num w:numId="35" w16cid:durableId="18461663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47830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8903077">
    <w:abstractNumId w:val="19"/>
  </w:num>
  <w:num w:numId="38" w16cid:durableId="333609478">
    <w:abstractNumId w:val="36"/>
  </w:num>
  <w:num w:numId="39" w16cid:durableId="219246876">
    <w:abstractNumId w:val="9"/>
  </w:num>
  <w:num w:numId="40" w16cid:durableId="1649553979">
    <w:abstractNumId w:val="15"/>
  </w:num>
  <w:num w:numId="41" w16cid:durableId="735007818">
    <w:abstractNumId w:val="7"/>
  </w:num>
  <w:num w:numId="42" w16cid:durableId="1430274597">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88E"/>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3D3F"/>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1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695"/>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4CB3"/>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382DF-6FB8-4E1F-8C4C-E857675E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21226</Words>
  <Characters>120989</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2023-11-08T11:17:00Z</dcterms:modified>
</cp:coreProperties>
</file>