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335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763C3C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>Автоматическ</w:t>
      </w:r>
      <w:r w:rsidR="00333446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 xml:space="preserve"> аппарат</w:t>
      </w:r>
      <w:r w:rsidR="0033344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 xml:space="preserve"> для определения </w:t>
      </w:r>
      <w:r w:rsidR="00A53A5C">
        <w:rPr>
          <w:rFonts w:ascii="Times New Roman" w:hAnsi="Times New Roman"/>
          <w:sz w:val="24"/>
          <w:szCs w:val="24"/>
          <w:shd w:val="clear" w:color="auto" w:fill="FFFFFF"/>
        </w:rPr>
        <w:t xml:space="preserve">температуры помутнения, </w:t>
      </w:r>
      <w:r w:rsidR="00A53A5C" w:rsidRPr="00A53A5C">
        <w:rPr>
          <w:rFonts w:ascii="Times New Roman" w:hAnsi="Times New Roman"/>
          <w:sz w:val="24"/>
          <w:szCs w:val="24"/>
          <w:shd w:val="clear" w:color="auto" w:fill="FFFFFF"/>
        </w:rPr>
        <w:t xml:space="preserve">застывания и потери текучести 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>нефтепродуктов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428"/>
      </w:tblGrid>
      <w:tr w:rsidR="003A7461" w:rsidRPr="00E370D0" w:rsidTr="00A53A5C">
        <w:trPr>
          <w:trHeight w:val="5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428" w:type="dxa"/>
          </w:tcPr>
          <w:p w:rsidR="00D75674" w:rsidRDefault="003A7461" w:rsidP="00D75674">
            <w:pPr>
              <w:rPr>
                <w:sz w:val="24"/>
                <w:szCs w:val="24"/>
              </w:rPr>
            </w:pPr>
            <w:r w:rsidRPr="00A53A5C">
              <w:rPr>
                <w:sz w:val="24"/>
                <w:szCs w:val="24"/>
              </w:rPr>
              <w:t xml:space="preserve">Поставка </w:t>
            </w:r>
            <w:r w:rsidR="00333446" w:rsidRPr="00A53A5C">
              <w:rPr>
                <w:sz w:val="24"/>
                <w:szCs w:val="24"/>
                <w:u w:val="single"/>
                <w:shd w:val="clear" w:color="auto" w:fill="FFFFFF"/>
              </w:rPr>
              <w:t>Автоматического аппарата</w:t>
            </w:r>
            <w:r w:rsidR="00333446" w:rsidRPr="00333446">
              <w:rPr>
                <w:u w:val="single"/>
                <w:shd w:val="clear" w:color="auto" w:fill="FFFFFF"/>
              </w:rPr>
              <w:t xml:space="preserve"> </w:t>
            </w:r>
            <w:r w:rsidR="00A53A5C" w:rsidRPr="00A53A5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для определения температуры помутнения, застывания и потери текучести </w:t>
            </w:r>
            <w:r w:rsidR="00A53A5C" w:rsidRPr="003B077E">
              <w:rPr>
                <w:sz w:val="24"/>
                <w:szCs w:val="24"/>
                <w:u w:val="single"/>
                <w:shd w:val="clear" w:color="auto" w:fill="FFFFFF"/>
              </w:rPr>
              <w:t>нефтепродуктов ISO 3015, ГОСТ 20287, ISO 3016</w:t>
            </w:r>
            <w:r w:rsidR="003B077E" w:rsidRPr="003B077E">
              <w:rPr>
                <w:sz w:val="24"/>
                <w:szCs w:val="24"/>
                <w:u w:val="single"/>
                <w:shd w:val="clear" w:color="auto" w:fill="FFFFFF"/>
              </w:rPr>
              <w:t>, EN 23015</w:t>
            </w:r>
            <w:r w:rsidR="00A53A5C" w:rsidRPr="003B077E">
              <w:rPr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         </w:t>
            </w:r>
            <w:r w:rsidRPr="00841ADC">
              <w:rPr>
                <w:sz w:val="24"/>
                <w:szCs w:val="24"/>
              </w:rPr>
              <w:t xml:space="preserve">для нужд </w:t>
            </w:r>
            <w:r w:rsidR="006614E9">
              <w:rPr>
                <w:sz w:val="24"/>
                <w:szCs w:val="24"/>
              </w:rPr>
              <w:t>контрольной лабо</w:t>
            </w:r>
            <w:r w:rsidR="00D75674">
              <w:rPr>
                <w:sz w:val="24"/>
                <w:szCs w:val="24"/>
              </w:rPr>
              <w:t>ра</w:t>
            </w:r>
            <w:r w:rsidR="006614E9">
              <w:rPr>
                <w:sz w:val="24"/>
                <w:szCs w:val="24"/>
              </w:rPr>
              <w:t>тории центральной заводской лаборатории</w:t>
            </w:r>
            <w:r w:rsidR="00D75674">
              <w:rPr>
                <w:sz w:val="24"/>
                <w:szCs w:val="24"/>
              </w:rPr>
              <w:t xml:space="preserve"> </w:t>
            </w:r>
            <w:r w:rsidRPr="00841ADC">
              <w:rPr>
                <w:sz w:val="24"/>
                <w:szCs w:val="24"/>
              </w:rPr>
              <w:t>филиала ООО «РУСИНВЕСТ» - «ТНПЗ»</w:t>
            </w:r>
          </w:p>
          <w:p w:rsidR="003A7461" w:rsidRDefault="003A7461" w:rsidP="00D75674">
            <w:r w:rsidRPr="00841ADC">
              <w:rPr>
                <w:sz w:val="24"/>
                <w:szCs w:val="24"/>
              </w:rPr>
              <w:t>(г. Тюмень)</w:t>
            </w:r>
          </w:p>
        </w:tc>
      </w:tr>
      <w:tr w:rsidR="00B2510D" w:rsidRPr="00E370D0" w:rsidTr="00A53A5C">
        <w:trPr>
          <w:trHeight w:val="556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:rsidR="00B2510D" w:rsidRPr="002075F3" w:rsidRDefault="00B2510D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</w:t>
            </w:r>
            <w:r w:rsidR="00D75674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-</w:t>
            </w:r>
            <w:r w:rsidR="00D75674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«ТНПЗ»</w:t>
            </w:r>
          </w:p>
          <w:p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:rsidTr="00A53A5C">
        <w:trPr>
          <w:trHeight w:val="841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428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A53A5C">
        <w:trPr>
          <w:trHeight w:val="55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428" w:type="dxa"/>
          </w:tcPr>
          <w:p w:rsidR="00B2510D" w:rsidRDefault="006614E9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договорными документами</w:t>
            </w:r>
          </w:p>
        </w:tc>
      </w:tr>
      <w:tr w:rsidR="003A7461" w:rsidRPr="00E370D0" w:rsidTr="00A53A5C">
        <w:trPr>
          <w:trHeight w:val="404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428" w:type="dxa"/>
          </w:tcPr>
          <w:p w:rsidR="003A7461" w:rsidRDefault="003A7461" w:rsidP="002E5756">
            <w:pPr>
              <w:pStyle w:val="2"/>
              <w:rPr>
                <w:u w:val="single"/>
                <w:lang w:val="ru-RU" w:eastAsia="ru-RU"/>
              </w:rPr>
            </w:pPr>
            <w:r w:rsidRPr="002E5756">
              <w:rPr>
                <w:u w:val="single"/>
                <w:lang w:val="ru-RU" w:eastAsia="ru-RU"/>
              </w:rPr>
              <w:t>Предусмотрены</w:t>
            </w:r>
          </w:p>
          <w:p w:rsidR="00D75674" w:rsidRDefault="006614E9" w:rsidP="006614E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Возможное оборудование:</w:t>
            </w:r>
          </w:p>
          <w:p w:rsidR="006614E9" w:rsidRPr="006614E9" w:rsidRDefault="006614E9" w:rsidP="006614E9">
            <w:r w:rsidRPr="00A53A5C">
              <w:rPr>
                <w:sz w:val="24"/>
                <w:szCs w:val="24"/>
              </w:rPr>
              <w:t>ТПЗ-ЛАБ-22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производитель АО «ЛОИП»</w:t>
            </w:r>
            <w:r w:rsidRPr="00333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или аналогичное.</w:t>
            </w:r>
          </w:p>
          <w:p w:rsidR="002E5756" w:rsidRPr="002E5756" w:rsidRDefault="002E5756" w:rsidP="002E5756"/>
        </w:tc>
      </w:tr>
      <w:tr w:rsidR="00156B5D" w:rsidRPr="00E370D0" w:rsidTr="00D75674">
        <w:trPr>
          <w:trHeight w:val="5983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428" w:type="dxa"/>
            <w:shd w:val="clear" w:color="auto" w:fill="FFFFFF"/>
          </w:tcPr>
          <w:p w:rsidR="00156B5D" w:rsidRDefault="00333446" w:rsidP="002E5756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Автоматический аппарат для определения </w:t>
            </w:r>
            <w:r w:rsidR="00A53A5C" w:rsidRPr="00F80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температуры помутнения, застывания и потери текучести нефтепродуктов в соответствии </w:t>
            </w:r>
            <w:r w:rsidR="00A53A5C" w:rsidRPr="00F80DED">
              <w:rPr>
                <w:rFonts w:ascii="Times New Roman" w:hAnsi="Times New Roman"/>
                <w:color w:val="4D4A4D"/>
                <w:sz w:val="24"/>
                <w:szCs w:val="24"/>
                <w:shd w:val="clear" w:color="auto" w:fill="FFFFFF"/>
              </w:rPr>
              <w:t>ISO 3015, ГОСТ 20287, ISO 3016</w:t>
            </w:r>
            <w:r w:rsidR="00F048EE">
              <w:rPr>
                <w:rFonts w:ascii="Times New Roman" w:hAnsi="Times New Roman"/>
                <w:color w:val="4D4A4D"/>
                <w:sz w:val="24"/>
                <w:szCs w:val="24"/>
                <w:shd w:val="clear" w:color="auto" w:fill="FFFFFF"/>
              </w:rPr>
              <w:t xml:space="preserve">, </w:t>
            </w:r>
            <w:r w:rsidR="00F048EE" w:rsidRPr="000D35F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F048EE" w:rsidRPr="000D35F2">
              <w:rPr>
                <w:rFonts w:ascii="Times New Roman" w:hAnsi="Times New Roman"/>
                <w:sz w:val="24"/>
                <w:szCs w:val="24"/>
              </w:rPr>
              <w:t xml:space="preserve"> 23015</w:t>
            </w:r>
            <w:r w:rsidR="00401624" w:rsidRPr="00F80DED">
              <w:rPr>
                <w:rFonts w:ascii="Times New Roman" w:hAnsi="Times New Roman"/>
                <w:color w:val="4D4A4D"/>
                <w:sz w:val="24"/>
                <w:szCs w:val="24"/>
                <w:shd w:val="clear" w:color="auto" w:fill="FFFFFF"/>
              </w:rPr>
              <w:t>.</w:t>
            </w:r>
            <w:r w:rsidR="00A53A5C" w:rsidRPr="00F80DED">
              <w:rPr>
                <w:rFonts w:ascii="Times New Roman" w:hAnsi="Times New Roman"/>
                <w:color w:val="4D4A4D"/>
                <w:sz w:val="24"/>
                <w:szCs w:val="24"/>
                <w:shd w:val="clear" w:color="auto" w:fill="FFFFFF"/>
              </w:rPr>
              <w:t xml:space="preserve">                </w:t>
            </w:r>
            <w:r w:rsidR="00A53A5C" w:rsidRPr="00F80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</w:t>
            </w:r>
            <w:r w:rsidR="005D2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Требования</w:t>
            </w:r>
            <w:r w:rsidR="003314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оборудованию</w:t>
            </w:r>
            <w:r w:rsidR="00C528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C52828" w:rsidRDefault="00C52828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автоматический контроль процесса испытания,</w:t>
            </w:r>
          </w:p>
          <w:p w:rsidR="00F048EE" w:rsidRPr="00F048EE" w:rsidRDefault="00C52828" w:rsidP="00F048EE">
            <w:pPr>
              <w:pStyle w:val="a6"/>
              <w:numPr>
                <w:ilvl w:val="0"/>
                <w:numId w:val="33"/>
              </w:numPr>
              <w:tabs>
                <w:tab w:val="left" w:pos="367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встроенная </w:t>
            </w:r>
            <w:r w:rsidR="00F80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система охлаждения (без внешних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источников охлаждения) с программным управлением,</w:t>
            </w:r>
            <w:r w:rsidR="00F048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48EE" w:rsidRDefault="00F048EE" w:rsidP="00F048EE">
            <w:pPr>
              <w:pStyle w:val="a6"/>
              <w:numPr>
                <w:ilvl w:val="0"/>
                <w:numId w:val="33"/>
              </w:numPr>
              <w:tabs>
                <w:tab w:val="left" w:pos="367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F46C9">
              <w:rPr>
                <w:rFonts w:ascii="Times New Roman" w:hAnsi="Times New Roman"/>
                <w:sz w:val="24"/>
                <w:szCs w:val="24"/>
              </w:rPr>
              <w:t>ункция отогрева пробы после испытания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048EE" w:rsidRDefault="00F048EE" w:rsidP="00A53A5C">
            <w:pPr>
              <w:pStyle w:val="a6"/>
              <w:numPr>
                <w:ilvl w:val="0"/>
                <w:numId w:val="33"/>
              </w:numPr>
              <w:tabs>
                <w:tab w:val="left" w:pos="367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F46C9">
              <w:rPr>
                <w:rFonts w:ascii="Times New Roman" w:hAnsi="Times New Roman"/>
                <w:sz w:val="24"/>
                <w:szCs w:val="24"/>
              </w:rPr>
              <w:t>бъем анализируемого образца 45 мл</w:t>
            </w:r>
          </w:p>
          <w:p w:rsidR="00F048EE" w:rsidRPr="00F048EE" w:rsidRDefault="00A53A5C" w:rsidP="00F048EE">
            <w:pPr>
              <w:pStyle w:val="a6"/>
              <w:numPr>
                <w:ilvl w:val="0"/>
                <w:numId w:val="33"/>
              </w:numPr>
              <w:tabs>
                <w:tab w:val="left" w:pos="367"/>
              </w:tabs>
              <w:ind w:left="31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48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температурный диапазон до минус 95 </w:t>
            </w:r>
            <w:r w:rsidR="00F048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°</w:t>
            </w:r>
            <w:r w:rsidRPr="00F048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</w:p>
          <w:p w:rsidR="00C52828" w:rsidRDefault="00A53A5C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датчик температуры</w:t>
            </w:r>
            <w:r w:rsidR="00D557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528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Pt-100</w:t>
            </w:r>
            <w:r w:rsidR="00D557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5D216B" w:rsidRDefault="005D216B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подключение к ПК и сети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LIMS</w:t>
            </w:r>
            <w:r w:rsidR="004016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(при наличии)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5D216B" w:rsidRDefault="005D216B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программное обеспечение</w:t>
            </w:r>
            <w:r w:rsidR="00723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возможностью обновления)</w:t>
            </w:r>
          </w:p>
          <w:p w:rsidR="002B4212" w:rsidRDefault="0091362E" w:rsidP="002B4212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Запасные части и расходные материалы на 1 год работы </w:t>
            </w:r>
            <w:r w:rsidR="002B42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(В КП </w:t>
            </w:r>
            <w:proofErr w:type="spellStart"/>
            <w:r w:rsidR="002B42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попозиционно</w:t>
            </w:r>
            <w:proofErr w:type="spellEnd"/>
            <w:r w:rsidR="002B42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прописать запасные части и расходные материалы на 1 год работы)</w:t>
            </w:r>
          </w:p>
          <w:p w:rsidR="00331498" w:rsidRPr="0091362E" w:rsidRDefault="00331498" w:rsidP="002B4212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Комплект ГСО для проверки работоспособности/аттестации оборудования</w:t>
            </w:r>
            <w:r w:rsidR="002B42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(В КП </w:t>
            </w:r>
            <w:proofErr w:type="spellStart"/>
            <w:r w:rsidR="002B42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попозиционно</w:t>
            </w:r>
            <w:proofErr w:type="spellEnd"/>
            <w:r w:rsidR="002B42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прописать комплект ГСО для проверки работоспособности/аттестации оборудования)</w:t>
            </w:r>
            <w:r w:rsidR="00985B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6B5D" w:rsidRPr="00E370D0" w:rsidTr="003B077E">
        <w:trPr>
          <w:trHeight w:val="612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428" w:type="dxa"/>
            <w:shd w:val="clear" w:color="auto" w:fill="FFFFFF"/>
          </w:tcPr>
          <w:p w:rsidR="002A70FB" w:rsidRPr="00236488" w:rsidRDefault="00CB7431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2A70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70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</w:p>
        </w:tc>
      </w:tr>
      <w:tr w:rsidR="00196736" w:rsidRPr="00E370D0" w:rsidTr="003B077E">
        <w:trPr>
          <w:trHeight w:val="661"/>
        </w:trPr>
        <w:tc>
          <w:tcPr>
            <w:tcW w:w="597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428" w:type="dxa"/>
          </w:tcPr>
          <w:p w:rsidR="0019673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:rsidTr="003B077E">
        <w:trPr>
          <w:trHeight w:val="681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428" w:type="dxa"/>
          </w:tcPr>
          <w:p w:rsidR="002E575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:rsidTr="00A53A5C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428" w:type="dxa"/>
          </w:tcPr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24">
              <w:rPr>
                <w:rFonts w:ascii="Times New Roman" w:hAnsi="Times New Roman"/>
                <w:sz w:val="24"/>
                <w:szCs w:val="24"/>
              </w:rPr>
              <w:t>Наличие паспорта и инструкции</w:t>
            </w:r>
            <w:r>
              <w:rPr>
                <w:rFonts w:ascii="Times New Roman" w:hAnsi="Times New Roman"/>
                <w:sz w:val="24"/>
                <w:szCs w:val="24"/>
              </w:rPr>
              <w:t>/ руководства</w:t>
            </w:r>
            <w:r w:rsidRPr="009D4A24">
              <w:rPr>
                <w:rFonts w:ascii="Times New Roman" w:hAnsi="Times New Roman"/>
                <w:sz w:val="24"/>
                <w:szCs w:val="24"/>
              </w:rPr>
              <w:t xml:space="preserve"> по эксплуатации прибора на русском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бумажном носителе).</w:t>
            </w:r>
          </w:p>
          <w:p w:rsidR="00985B8E" w:rsidRDefault="00985B8E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и методика аттестации</w:t>
            </w:r>
            <w:r w:rsidR="00F048EE">
              <w:rPr>
                <w:rFonts w:ascii="Times New Roman" w:hAnsi="Times New Roman"/>
                <w:sz w:val="24"/>
                <w:szCs w:val="24"/>
              </w:rPr>
              <w:t xml:space="preserve"> (на бумажном носителе)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пользователя программного обеспечения на русском языке (на бумажном носителе) (при наличии).</w:t>
            </w:r>
          </w:p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авторизации (официальное письмо производителя на фирменном бланке с печатью, актуальными датами и подписью руководителя).</w:t>
            </w:r>
          </w:p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об обучении (копия) на фирме производителя инженера, осуществляющего пуско-наладочные работы (ПНР). </w:t>
            </w:r>
          </w:p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46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при поставке должны иметь следующую документацию:</w:t>
            </w:r>
          </w:p>
          <w:p w:rsidR="00370DC6" w:rsidRDefault="00370DC6" w:rsidP="00370DC6">
            <w:pPr>
              <w:pStyle w:val="a6"/>
              <w:numPr>
                <w:ilvl w:val="0"/>
                <w:numId w:val="31"/>
              </w:numPr>
              <w:ind w:left="4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стандартного образца (СО),</w:t>
            </w:r>
          </w:p>
          <w:p w:rsidR="00370DC6" w:rsidRDefault="00370DC6" w:rsidP="00370DC6">
            <w:pPr>
              <w:pStyle w:val="a6"/>
              <w:numPr>
                <w:ilvl w:val="0"/>
                <w:numId w:val="31"/>
              </w:numPr>
              <w:ind w:left="4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об утверждении типа СО,</w:t>
            </w:r>
          </w:p>
          <w:p w:rsidR="00370DC6" w:rsidRDefault="00370DC6" w:rsidP="00370DC6">
            <w:pPr>
              <w:pStyle w:val="a6"/>
              <w:numPr>
                <w:ilvl w:val="0"/>
                <w:numId w:val="31"/>
              </w:numPr>
              <w:ind w:left="4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по применению,</w:t>
            </w:r>
          </w:p>
          <w:p w:rsidR="002E5756" w:rsidRPr="00F63848" w:rsidRDefault="00370DC6" w:rsidP="00B07DE3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годности СО на дату поставки </w:t>
            </w:r>
            <w:r w:rsidRPr="00E760A0">
              <w:rPr>
                <w:rFonts w:ascii="Times New Roman" w:hAnsi="Times New Roman"/>
                <w:sz w:val="24"/>
                <w:szCs w:val="24"/>
              </w:rPr>
              <w:t>должен быть не менее 2/3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установленного для СО данного типа.</w:t>
            </w:r>
          </w:p>
        </w:tc>
      </w:tr>
      <w:tr w:rsidR="00370DC6" w:rsidRPr="00E370D0" w:rsidTr="00A53A5C">
        <w:trPr>
          <w:trHeight w:val="505"/>
        </w:trPr>
        <w:tc>
          <w:tcPr>
            <w:tcW w:w="597" w:type="dxa"/>
          </w:tcPr>
          <w:p w:rsidR="00370DC6" w:rsidRPr="008F21D2" w:rsidRDefault="00370DC6" w:rsidP="00370DC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428" w:type="dxa"/>
          </w:tcPr>
          <w:p w:rsidR="00370DC6" w:rsidRDefault="00370DC6" w:rsidP="00370DC6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Пуско-наладочные работы.</w:t>
            </w:r>
          </w:p>
          <w:p w:rsidR="00370DC6" w:rsidRDefault="00370DC6" w:rsidP="00370DC6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на территории заказчика.</w:t>
            </w:r>
          </w:p>
          <w:p w:rsidR="00F048EE" w:rsidRDefault="00F048EE" w:rsidP="00370DC6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методик испытания</w:t>
            </w:r>
          </w:p>
          <w:p w:rsidR="00370DC6" w:rsidRPr="00E370D0" w:rsidRDefault="00370DC6" w:rsidP="00370DC6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персонала.</w:t>
            </w:r>
          </w:p>
        </w:tc>
      </w:tr>
      <w:tr w:rsidR="00370DC6" w:rsidRPr="00E370D0" w:rsidTr="00A53A5C">
        <w:trPr>
          <w:trHeight w:val="505"/>
        </w:trPr>
        <w:tc>
          <w:tcPr>
            <w:tcW w:w="597" w:type="dxa"/>
          </w:tcPr>
          <w:p w:rsidR="00370DC6" w:rsidRPr="008F21D2" w:rsidRDefault="00370DC6" w:rsidP="00370DC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428" w:type="dxa"/>
          </w:tcPr>
          <w:p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1463D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2DE" w:rsidRDefault="009202DE">
      <w:r>
        <w:separator/>
      </w:r>
    </w:p>
  </w:endnote>
  <w:endnote w:type="continuationSeparator" w:id="0">
    <w:p w:rsidR="009202DE" w:rsidRDefault="0092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756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2DE" w:rsidRDefault="009202DE">
      <w:r>
        <w:separator/>
      </w:r>
    </w:p>
  </w:footnote>
  <w:footnote w:type="continuationSeparator" w:id="0">
    <w:p w:rsidR="009202DE" w:rsidRDefault="0092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161"/>
    <w:multiLevelType w:val="hybridMultilevel"/>
    <w:tmpl w:val="3DC6660A"/>
    <w:lvl w:ilvl="0" w:tplc="0860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918"/>
    <w:multiLevelType w:val="hybridMultilevel"/>
    <w:tmpl w:val="1A3248FC"/>
    <w:lvl w:ilvl="0" w:tplc="536A8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425CB8"/>
    <w:multiLevelType w:val="hybridMultilevel"/>
    <w:tmpl w:val="A0BE36CA"/>
    <w:lvl w:ilvl="0" w:tplc="08609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820A83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6156A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6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4"/>
  </w:num>
  <w:num w:numId="4">
    <w:abstractNumId w:val="8"/>
  </w:num>
  <w:num w:numId="5">
    <w:abstractNumId w:val="25"/>
  </w:num>
  <w:num w:numId="6">
    <w:abstractNumId w:val="29"/>
  </w:num>
  <w:num w:numId="7">
    <w:abstractNumId w:val="21"/>
  </w:num>
  <w:num w:numId="8">
    <w:abstractNumId w:val="12"/>
  </w:num>
  <w:num w:numId="9">
    <w:abstractNumId w:val="10"/>
  </w:num>
  <w:num w:numId="10">
    <w:abstractNumId w:val="28"/>
  </w:num>
  <w:num w:numId="11">
    <w:abstractNumId w:val="18"/>
  </w:num>
  <w:num w:numId="12">
    <w:abstractNumId w:val="13"/>
  </w:num>
  <w:num w:numId="13">
    <w:abstractNumId w:val="20"/>
  </w:num>
  <w:num w:numId="14">
    <w:abstractNumId w:val="19"/>
  </w:num>
  <w:num w:numId="15">
    <w:abstractNumId w:val="5"/>
  </w:num>
  <w:num w:numId="16">
    <w:abstractNumId w:val="6"/>
  </w:num>
  <w:num w:numId="17">
    <w:abstractNumId w:val="7"/>
  </w:num>
  <w:num w:numId="18">
    <w:abstractNumId w:val="22"/>
  </w:num>
  <w:num w:numId="19">
    <w:abstractNumId w:val="30"/>
  </w:num>
  <w:num w:numId="20">
    <w:abstractNumId w:val="0"/>
  </w:num>
  <w:num w:numId="21">
    <w:abstractNumId w:val="31"/>
  </w:num>
  <w:num w:numId="22">
    <w:abstractNumId w:val="2"/>
  </w:num>
  <w:num w:numId="23">
    <w:abstractNumId w:val="17"/>
  </w:num>
  <w:num w:numId="24">
    <w:abstractNumId w:val="9"/>
  </w:num>
  <w:num w:numId="25">
    <w:abstractNumId w:val="26"/>
  </w:num>
  <w:num w:numId="26">
    <w:abstractNumId w:val="16"/>
  </w:num>
  <w:num w:numId="27">
    <w:abstractNumId w:val="27"/>
  </w:num>
  <w:num w:numId="28">
    <w:abstractNumId w:val="15"/>
  </w:num>
  <w:num w:numId="29">
    <w:abstractNumId w:val="3"/>
  </w:num>
  <w:num w:numId="30">
    <w:abstractNumId w:val="24"/>
  </w:num>
  <w:num w:numId="31">
    <w:abstractNumId w:val="1"/>
  </w:num>
  <w:num w:numId="32">
    <w:abstractNumId w:val="2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0CC8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6B25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A70FB"/>
    <w:rsid w:val="002B4212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1498"/>
    <w:rsid w:val="00333446"/>
    <w:rsid w:val="00334FC5"/>
    <w:rsid w:val="0033511C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0DC6"/>
    <w:rsid w:val="00372501"/>
    <w:rsid w:val="00373538"/>
    <w:rsid w:val="00375BF8"/>
    <w:rsid w:val="00384C2F"/>
    <w:rsid w:val="00385D1A"/>
    <w:rsid w:val="00392F7B"/>
    <w:rsid w:val="00396578"/>
    <w:rsid w:val="003A5F90"/>
    <w:rsid w:val="003A7461"/>
    <w:rsid w:val="003B077E"/>
    <w:rsid w:val="003C044D"/>
    <w:rsid w:val="003C5A19"/>
    <w:rsid w:val="003E244D"/>
    <w:rsid w:val="003E7269"/>
    <w:rsid w:val="003F56AF"/>
    <w:rsid w:val="00401624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D216B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240A7"/>
    <w:rsid w:val="0063046D"/>
    <w:rsid w:val="006306EB"/>
    <w:rsid w:val="00634461"/>
    <w:rsid w:val="006448DB"/>
    <w:rsid w:val="006614E9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3AA3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41ADC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37A4"/>
    <w:rsid w:val="008D64A5"/>
    <w:rsid w:val="008F0DB7"/>
    <w:rsid w:val="008F21D2"/>
    <w:rsid w:val="008F6BB7"/>
    <w:rsid w:val="00907441"/>
    <w:rsid w:val="009118D0"/>
    <w:rsid w:val="0091362E"/>
    <w:rsid w:val="009202DE"/>
    <w:rsid w:val="00930D40"/>
    <w:rsid w:val="00936834"/>
    <w:rsid w:val="009458ED"/>
    <w:rsid w:val="00947044"/>
    <w:rsid w:val="00950C47"/>
    <w:rsid w:val="00957C48"/>
    <w:rsid w:val="0096285D"/>
    <w:rsid w:val="009741E8"/>
    <w:rsid w:val="00974B81"/>
    <w:rsid w:val="00985B8E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0BF0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1169"/>
    <w:rsid w:val="00A45915"/>
    <w:rsid w:val="00A53A5C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07DE3"/>
    <w:rsid w:val="00B12263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42B9"/>
    <w:rsid w:val="00BD7D4C"/>
    <w:rsid w:val="00C063C2"/>
    <w:rsid w:val="00C13F0A"/>
    <w:rsid w:val="00C16194"/>
    <w:rsid w:val="00C168ED"/>
    <w:rsid w:val="00C36C3B"/>
    <w:rsid w:val="00C4339E"/>
    <w:rsid w:val="00C47E15"/>
    <w:rsid w:val="00C52828"/>
    <w:rsid w:val="00C61618"/>
    <w:rsid w:val="00C66453"/>
    <w:rsid w:val="00C67148"/>
    <w:rsid w:val="00C73EDF"/>
    <w:rsid w:val="00C801F1"/>
    <w:rsid w:val="00C8609C"/>
    <w:rsid w:val="00CA0657"/>
    <w:rsid w:val="00CA3F4F"/>
    <w:rsid w:val="00CB7431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57A4"/>
    <w:rsid w:val="00D57950"/>
    <w:rsid w:val="00D620A6"/>
    <w:rsid w:val="00D65A02"/>
    <w:rsid w:val="00D75674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048A2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C71B8"/>
    <w:rsid w:val="00ED2BD6"/>
    <w:rsid w:val="00ED3659"/>
    <w:rsid w:val="00ED5471"/>
    <w:rsid w:val="00EF1BC0"/>
    <w:rsid w:val="00EF334A"/>
    <w:rsid w:val="00EF78DE"/>
    <w:rsid w:val="00EF7CF1"/>
    <w:rsid w:val="00F03C58"/>
    <w:rsid w:val="00F048EE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0DED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A53A5C"/>
    <w:pPr>
      <w:spacing w:before="100" w:beforeAutospacing="1" w:after="119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9480-5F3F-4900-8829-5270DF8A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25</cp:revision>
  <cp:lastPrinted>2023-04-05T07:00:00Z</cp:lastPrinted>
  <dcterms:created xsi:type="dcterms:W3CDTF">2022-06-07T05:13:00Z</dcterms:created>
  <dcterms:modified xsi:type="dcterms:W3CDTF">2023-11-08T05:15:00Z</dcterms:modified>
</cp:coreProperties>
</file>