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21AD0967"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6E0B13" w:rsidRPr="006E0B13">
        <w:rPr>
          <w:rStyle w:val="afffff5"/>
          <w:rFonts w:ascii="Times New Roman" w:hAnsi="Times New Roman" w:hint="eastAsia"/>
          <w:sz w:val="32"/>
          <w:szCs w:val="32"/>
        </w:rPr>
        <w:t>вибростенда</w:t>
      </w:r>
      <w:r w:rsidR="00DE59D8" w:rsidRPr="00DE59D8">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E421D8">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E421D8">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E421D8">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E421D8">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E421D8">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E421D8">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E421D8">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E421D8">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E421D8">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E421D8">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E421D8">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E421D8">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E421D8">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E421D8">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E421D8">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E421D8">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E421D8">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E421D8">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E421D8">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E421D8">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E421D8">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E421D8">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E421D8">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E421D8">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E421D8">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E421D8">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E421D8">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E421D8">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E421D8">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E421D8">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E421D8">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E421D8">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E421D8">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E421D8">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E421D8">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E421D8">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E421D8">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E421D8">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E421D8">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E421D8">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E421D8">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E421D8">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E421D8">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E421D8">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E421D8">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E421D8">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E421D8">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E421D8">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E421D8">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3F72B5E3"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6E0B13" w:rsidRPr="006E0B13">
              <w:rPr>
                <w:rFonts w:ascii="Times New Roman" w:hAnsi="Times New Roman"/>
                <w:sz w:val="24"/>
                <w:szCs w:val="24"/>
              </w:rPr>
              <w:t>вибростенда</w:t>
            </w:r>
            <w:r w:rsidR="00DE59D8" w:rsidRPr="00DE59D8">
              <w:rPr>
                <w:rFonts w:ascii="Times New Roman" w:hAnsi="Times New Roman"/>
                <w:sz w:val="24"/>
                <w:szCs w:val="24"/>
              </w:rPr>
              <w:t xml:space="preserve">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057B3569" w:rsidR="001F5D46" w:rsidRPr="00A65F11" w:rsidRDefault="006E0B13" w:rsidP="00186D14">
            <w:pPr>
              <w:pStyle w:val="a3"/>
              <w:numPr>
                <w:ilvl w:val="0"/>
                <w:numId w:val="0"/>
              </w:numPr>
              <w:tabs>
                <w:tab w:val="left" w:pos="49"/>
              </w:tabs>
              <w:rPr>
                <w:rFonts w:ascii="Times New Roman" w:hAnsi="Times New Roman"/>
                <w:bCs/>
                <w:sz w:val="24"/>
                <w:szCs w:val="24"/>
              </w:rPr>
            </w:pPr>
            <w:r w:rsidRPr="006E0B13">
              <w:rPr>
                <w:rFonts w:ascii="Times New Roman" w:hAnsi="Times New Roman"/>
                <w:bCs/>
                <w:sz w:val="24"/>
                <w:szCs w:val="24"/>
                <w:u w:val="single"/>
              </w:rPr>
              <w:t>1601-ОД-2023-РИ(ЭТП)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20CA731" w14:textId="77777777" w:rsidR="006E0B13" w:rsidRDefault="006E0B13" w:rsidP="006E0B13">
            <w:pPr>
              <w:pStyle w:val="a3"/>
              <w:numPr>
                <w:ilvl w:val="0"/>
                <w:numId w:val="0"/>
              </w:numPr>
              <w:spacing w:before="0"/>
              <w:rPr>
                <w:rFonts w:ascii="Times New Roman" w:hAnsi="Times New Roman"/>
                <w:bCs/>
                <w:sz w:val="24"/>
                <w:szCs w:val="24"/>
                <w:lang w:eastAsia="en-US"/>
              </w:rPr>
            </w:pPr>
            <w:r w:rsidRPr="00E75AB5">
              <w:rPr>
                <w:rFonts w:ascii="Times New Roman" w:hAnsi="Times New Roman"/>
                <w:bCs/>
                <w:sz w:val="24"/>
                <w:szCs w:val="24"/>
                <w:lang w:eastAsia="en-US"/>
              </w:rPr>
              <w:t>2 033 880,00 (Два миллиона тридцать три тысячи восемьсот восемьдесят)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 xml:space="preserve">00 </w:t>
            </w:r>
            <w:r w:rsidRPr="00562602">
              <w:rPr>
                <w:rFonts w:ascii="Times New Roman" w:hAnsi="Times New Roman"/>
                <w:bCs/>
                <w:sz w:val="24"/>
                <w:szCs w:val="24"/>
                <w:lang w:eastAsia="en-US"/>
              </w:rPr>
              <w:t>коп., в т.ч. НДС 20%</w:t>
            </w:r>
          </w:p>
          <w:p w14:paraId="6B169280" w14:textId="472F7452" w:rsidR="006E0B13" w:rsidRPr="00562602" w:rsidRDefault="006E0B13" w:rsidP="006E0B13">
            <w:pPr>
              <w:pStyle w:val="a3"/>
              <w:numPr>
                <w:ilvl w:val="0"/>
                <w:numId w:val="0"/>
              </w:numPr>
              <w:spacing w:before="0"/>
              <w:rPr>
                <w:rFonts w:ascii="Times New Roman" w:hAnsi="Times New Roman"/>
                <w:bCs/>
                <w:sz w:val="24"/>
                <w:szCs w:val="24"/>
                <w:lang w:eastAsia="en-US"/>
              </w:rPr>
            </w:pPr>
            <w:r w:rsidRPr="00562602">
              <w:rPr>
                <w:rFonts w:ascii="Times New Roman" w:hAnsi="Times New Roman"/>
                <w:bCs/>
                <w:sz w:val="24"/>
                <w:szCs w:val="24"/>
                <w:lang w:eastAsia="en-US"/>
              </w:rPr>
              <w:t xml:space="preserve"> </w:t>
            </w:r>
            <w:r w:rsidRPr="00E75AB5">
              <w:rPr>
                <w:rFonts w:ascii="Times New Roman" w:hAnsi="Times New Roman"/>
                <w:bCs/>
                <w:sz w:val="24"/>
                <w:szCs w:val="24"/>
                <w:lang w:eastAsia="en-US"/>
              </w:rPr>
              <w:t>338</w:t>
            </w:r>
            <w:r>
              <w:rPr>
                <w:rFonts w:ascii="Times New Roman" w:hAnsi="Times New Roman"/>
                <w:bCs/>
                <w:sz w:val="24"/>
                <w:szCs w:val="24"/>
                <w:lang w:eastAsia="en-US"/>
              </w:rPr>
              <w:t xml:space="preserve"> </w:t>
            </w:r>
            <w:r w:rsidRPr="00E75AB5">
              <w:rPr>
                <w:rFonts w:ascii="Times New Roman" w:hAnsi="Times New Roman"/>
                <w:bCs/>
                <w:sz w:val="24"/>
                <w:szCs w:val="24"/>
                <w:lang w:eastAsia="en-US"/>
              </w:rPr>
              <w:t xml:space="preserve">980,00 </w:t>
            </w:r>
            <w:r w:rsidRPr="00562602">
              <w:rPr>
                <w:rFonts w:ascii="Times New Roman" w:hAnsi="Times New Roman"/>
                <w:bCs/>
                <w:sz w:val="24"/>
                <w:szCs w:val="24"/>
                <w:lang w:eastAsia="en-US"/>
              </w:rPr>
              <w:t>(</w:t>
            </w:r>
            <w:r w:rsidRPr="00E75AB5">
              <w:rPr>
                <w:rFonts w:ascii="Times New Roman" w:hAnsi="Times New Roman"/>
                <w:bCs/>
                <w:sz w:val="24"/>
                <w:szCs w:val="24"/>
                <w:lang w:eastAsia="en-US"/>
              </w:rPr>
              <w:t>Триста тридцать восемь тысяч девять</w:t>
            </w:r>
            <w:r>
              <w:rPr>
                <w:rFonts w:ascii="Times New Roman" w:hAnsi="Times New Roman"/>
                <w:bCs/>
                <w:sz w:val="24"/>
                <w:szCs w:val="24"/>
                <w:lang w:eastAsia="en-US"/>
              </w:rPr>
              <w:t>сот восемьдесят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НДС 20%</w:t>
            </w:r>
          </w:p>
          <w:p w14:paraId="54F03D1C" w14:textId="77777777" w:rsidR="006E0B13" w:rsidRDefault="006E0B13" w:rsidP="006E0B13">
            <w:pPr>
              <w:pStyle w:val="a3"/>
              <w:numPr>
                <w:ilvl w:val="0"/>
                <w:numId w:val="0"/>
              </w:numPr>
              <w:rPr>
                <w:rFonts w:ascii="Times New Roman" w:hAnsi="Times New Roman"/>
                <w:bCs/>
                <w:sz w:val="24"/>
                <w:szCs w:val="24"/>
                <w:lang w:eastAsia="en-US"/>
              </w:rPr>
            </w:pPr>
            <w:r w:rsidRPr="00E75AB5">
              <w:rPr>
                <w:rFonts w:ascii="Times New Roman" w:hAnsi="Times New Roman"/>
                <w:bCs/>
                <w:sz w:val="24"/>
                <w:szCs w:val="24"/>
                <w:lang w:eastAsia="en-US"/>
              </w:rPr>
              <w:t>1</w:t>
            </w:r>
            <w:r>
              <w:rPr>
                <w:rFonts w:ascii="Times New Roman" w:hAnsi="Times New Roman"/>
                <w:bCs/>
                <w:sz w:val="24"/>
                <w:szCs w:val="24"/>
                <w:lang w:eastAsia="en-US"/>
              </w:rPr>
              <w:t> </w:t>
            </w:r>
            <w:r w:rsidRPr="00E75AB5">
              <w:rPr>
                <w:rFonts w:ascii="Times New Roman" w:hAnsi="Times New Roman"/>
                <w:bCs/>
                <w:sz w:val="24"/>
                <w:szCs w:val="24"/>
                <w:lang w:eastAsia="en-US"/>
              </w:rPr>
              <w:t>694</w:t>
            </w:r>
            <w:r>
              <w:rPr>
                <w:rFonts w:ascii="Times New Roman" w:hAnsi="Times New Roman"/>
                <w:bCs/>
                <w:sz w:val="24"/>
                <w:szCs w:val="24"/>
                <w:lang w:eastAsia="en-US"/>
              </w:rPr>
              <w:t xml:space="preserve"> </w:t>
            </w:r>
            <w:r w:rsidRPr="00E75AB5">
              <w:rPr>
                <w:rFonts w:ascii="Times New Roman" w:hAnsi="Times New Roman"/>
                <w:bCs/>
                <w:sz w:val="24"/>
                <w:szCs w:val="24"/>
                <w:lang w:eastAsia="en-US"/>
              </w:rPr>
              <w:t xml:space="preserve">900,00 </w:t>
            </w:r>
            <w:r w:rsidRPr="00562602">
              <w:rPr>
                <w:rFonts w:ascii="Times New Roman" w:hAnsi="Times New Roman"/>
                <w:bCs/>
                <w:sz w:val="24"/>
                <w:szCs w:val="24"/>
                <w:lang w:eastAsia="en-US"/>
              </w:rPr>
              <w:t>(</w:t>
            </w:r>
            <w:r w:rsidRPr="00E75AB5">
              <w:rPr>
                <w:rFonts w:ascii="Times New Roman" w:hAnsi="Times New Roman"/>
                <w:bCs/>
                <w:sz w:val="24"/>
                <w:szCs w:val="24"/>
                <w:lang w:eastAsia="en-US"/>
              </w:rPr>
              <w:t>Один миллион шестьсот девяносто четыре т</w:t>
            </w:r>
            <w:r>
              <w:rPr>
                <w:rFonts w:ascii="Times New Roman" w:hAnsi="Times New Roman"/>
                <w:bCs/>
                <w:sz w:val="24"/>
                <w:szCs w:val="24"/>
                <w:lang w:eastAsia="en-US"/>
              </w:rPr>
              <w:t>ысячи девятьсот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w:t>
            </w:r>
          </w:p>
          <w:p w14:paraId="11E546B2" w14:textId="615354FC" w:rsidR="001F5D46" w:rsidRPr="007B379B" w:rsidRDefault="006E0B13" w:rsidP="006E0B13">
            <w:pPr>
              <w:pStyle w:val="a3"/>
              <w:numPr>
                <w:ilvl w:val="0"/>
                <w:numId w:val="0"/>
              </w:numPr>
              <w:rPr>
                <w:rFonts w:ascii="Times New Roman" w:hAnsi="Times New Roman"/>
                <w:bCs/>
                <w:i/>
                <w:sz w:val="24"/>
                <w:highlight w:val="yellow"/>
              </w:rPr>
            </w:pPr>
            <w:r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653067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AA6E32">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AA6E32" w:rsidRPr="00027102" w14:paraId="2244EB6A" w14:textId="77777777" w:rsidTr="00E33BC2">
        <w:trPr>
          <w:trHeight w:val="275"/>
        </w:trPr>
        <w:tc>
          <w:tcPr>
            <w:tcW w:w="567" w:type="dxa"/>
            <w:vMerge/>
          </w:tcPr>
          <w:p w14:paraId="6CB3BBDB" w14:textId="77777777" w:rsidR="00AA6E32" w:rsidRPr="007B379B" w:rsidRDefault="00AA6E32" w:rsidP="00AA6E32">
            <w:pPr>
              <w:pStyle w:val="a3"/>
              <w:numPr>
                <w:ilvl w:val="0"/>
                <w:numId w:val="18"/>
              </w:numPr>
              <w:rPr>
                <w:rFonts w:ascii="Times New Roman" w:hAnsi="Times New Roman"/>
                <w:sz w:val="24"/>
              </w:rPr>
            </w:pPr>
          </w:p>
        </w:tc>
        <w:tc>
          <w:tcPr>
            <w:tcW w:w="2694" w:type="dxa"/>
          </w:tcPr>
          <w:p w14:paraId="463ABC44" w14:textId="77777777" w:rsidR="00AA6E32" w:rsidRPr="007B379B" w:rsidRDefault="00AA6E32" w:rsidP="00AA6E32">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05D82590" w14:textId="77777777" w:rsidR="006E0B13" w:rsidRPr="006E0B13" w:rsidRDefault="006E0B13" w:rsidP="006E0B13">
            <w:pPr>
              <w:pStyle w:val="a3"/>
              <w:numPr>
                <w:ilvl w:val="0"/>
                <w:numId w:val="0"/>
              </w:numPr>
              <w:spacing w:before="0"/>
              <w:rPr>
                <w:rFonts w:ascii="Times New Roman" w:eastAsia="Calibri" w:hAnsi="Times New Roman"/>
                <w:b/>
                <w:bCs/>
                <w:sz w:val="24"/>
                <w:szCs w:val="24"/>
                <w:lang w:eastAsia="en-US"/>
              </w:rPr>
            </w:pPr>
            <w:r w:rsidRPr="006E0B13">
              <w:rPr>
                <w:rFonts w:ascii="Times New Roman" w:eastAsia="Calibri" w:hAnsi="Times New Roman"/>
                <w:b/>
                <w:bCs/>
                <w:sz w:val="24"/>
                <w:szCs w:val="24"/>
                <w:lang w:eastAsia="en-US"/>
              </w:rPr>
              <w:t xml:space="preserve">60-90 календарных дней с даты заключения Договора. Досрочная поставка осуществляется по соглашению Сторон. </w:t>
            </w:r>
          </w:p>
          <w:p w14:paraId="56555258" w14:textId="26A1B400" w:rsidR="00AA6E32" w:rsidRPr="006E0B13" w:rsidRDefault="00AA6E32" w:rsidP="00AA6E32">
            <w:pPr>
              <w:pStyle w:val="a3"/>
              <w:numPr>
                <w:ilvl w:val="0"/>
                <w:numId w:val="0"/>
              </w:numPr>
              <w:spacing w:before="0"/>
              <w:rPr>
                <w:rFonts w:ascii="Times New Roman" w:hAnsi="Times New Roman"/>
                <w:b/>
                <w:bCs/>
                <w:sz w:val="24"/>
                <w:szCs w:val="24"/>
                <w:lang w:eastAsia="en-US"/>
              </w:rPr>
            </w:pPr>
            <w:r w:rsidRPr="006E0B13">
              <w:rPr>
                <w:rFonts w:ascii="Times New Roman" w:eastAsiaTheme="minorHAnsi" w:hAnsi="Times New Roman"/>
                <w:b/>
                <w:bCs/>
                <w:sz w:val="24"/>
                <w:szCs w:val="24"/>
                <w:lang w:eastAsia="en-US"/>
              </w:rPr>
              <w:t xml:space="preserve"> </w:t>
            </w:r>
          </w:p>
        </w:tc>
      </w:tr>
      <w:tr w:rsidR="00AA6E32" w:rsidRPr="00027102" w14:paraId="3D0684EE" w14:textId="77777777" w:rsidTr="00E33BC2">
        <w:trPr>
          <w:trHeight w:val="397"/>
        </w:trPr>
        <w:tc>
          <w:tcPr>
            <w:tcW w:w="567" w:type="dxa"/>
          </w:tcPr>
          <w:p w14:paraId="4907F522" w14:textId="77777777" w:rsidR="00AA6E32" w:rsidRPr="007B379B" w:rsidRDefault="00AA6E32" w:rsidP="00AA6E32">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AA6E32" w:rsidRPr="007B379B" w:rsidRDefault="00AA6E32" w:rsidP="00AA6E32">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AA6E32" w:rsidRPr="00027102" w14:paraId="3C5063ED" w14:textId="77777777" w:rsidTr="00E33BC2">
        <w:trPr>
          <w:trHeight w:val="397"/>
        </w:trPr>
        <w:tc>
          <w:tcPr>
            <w:tcW w:w="567" w:type="dxa"/>
          </w:tcPr>
          <w:p w14:paraId="3E26632C" w14:textId="77777777" w:rsidR="00AA6E32" w:rsidRPr="007B379B" w:rsidRDefault="00AA6E32" w:rsidP="00AA6E32">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CDFDBC1" w:rsidR="00AA6E32" w:rsidRPr="00B71100" w:rsidRDefault="00AA6E32" w:rsidP="00AA6E32">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AA6E32" w:rsidRPr="00027102" w14:paraId="1E735269" w14:textId="77777777" w:rsidTr="00E33BC2">
        <w:trPr>
          <w:trHeight w:val="397"/>
        </w:trPr>
        <w:tc>
          <w:tcPr>
            <w:tcW w:w="567" w:type="dxa"/>
            <w:vMerge w:val="restart"/>
          </w:tcPr>
          <w:p w14:paraId="73164280" w14:textId="77777777" w:rsidR="00AA6E32" w:rsidRPr="007B379B" w:rsidRDefault="00AA6E32" w:rsidP="00AA6E32">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AA6E32" w:rsidRPr="007B379B" w:rsidRDefault="00AA6E32" w:rsidP="00AA6E32">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AA6E32" w:rsidRPr="007B379B" w:rsidRDefault="00AA6E32" w:rsidP="00AA6E32">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AA6E32" w:rsidRPr="00027102" w14:paraId="75EB0A02" w14:textId="77777777" w:rsidTr="00E33BC2">
        <w:trPr>
          <w:trHeight w:val="397"/>
        </w:trPr>
        <w:tc>
          <w:tcPr>
            <w:tcW w:w="567" w:type="dxa"/>
            <w:vMerge/>
          </w:tcPr>
          <w:p w14:paraId="492D41DD" w14:textId="77777777" w:rsidR="00AA6E32" w:rsidRPr="007B379B" w:rsidRDefault="00AA6E32" w:rsidP="00AA6E32">
            <w:pPr>
              <w:pStyle w:val="a3"/>
              <w:numPr>
                <w:ilvl w:val="0"/>
                <w:numId w:val="0"/>
              </w:numPr>
              <w:ind w:left="360"/>
              <w:rPr>
                <w:rFonts w:ascii="Times New Roman" w:hAnsi="Times New Roman"/>
                <w:sz w:val="24"/>
              </w:rPr>
            </w:pPr>
          </w:p>
        </w:tc>
        <w:tc>
          <w:tcPr>
            <w:tcW w:w="2694" w:type="dxa"/>
          </w:tcPr>
          <w:p w14:paraId="68448C35" w14:textId="77777777" w:rsidR="00AA6E32" w:rsidRPr="007B379B" w:rsidRDefault="00AA6E32" w:rsidP="00AA6E3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AA6E32" w:rsidRPr="007B379B" w:rsidRDefault="00AA6E32" w:rsidP="00AA6E32">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AA6E32" w:rsidRPr="00027102" w14:paraId="44F0AFE1" w14:textId="77777777" w:rsidTr="00E33BC2">
        <w:trPr>
          <w:trHeight w:val="397"/>
        </w:trPr>
        <w:tc>
          <w:tcPr>
            <w:tcW w:w="567" w:type="dxa"/>
            <w:vMerge w:val="restart"/>
          </w:tcPr>
          <w:p w14:paraId="54EBDD18" w14:textId="77777777" w:rsidR="00AA6E32" w:rsidRPr="007B379B" w:rsidRDefault="00AA6E32" w:rsidP="00AA6E32">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AA6E32" w:rsidRPr="007B379B" w:rsidRDefault="00AA6E32" w:rsidP="00AA6E32">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AA6E32" w:rsidRPr="007B379B" w:rsidRDefault="00AA6E32" w:rsidP="00AA6E32">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AA6E32" w:rsidRPr="00027102" w14:paraId="67883562" w14:textId="77777777" w:rsidTr="00E33BC2">
        <w:trPr>
          <w:trHeight w:val="397"/>
        </w:trPr>
        <w:tc>
          <w:tcPr>
            <w:tcW w:w="567" w:type="dxa"/>
            <w:vMerge/>
          </w:tcPr>
          <w:p w14:paraId="60983762" w14:textId="77777777" w:rsidR="00AA6E32" w:rsidRPr="007B379B" w:rsidRDefault="00AA6E32" w:rsidP="00AA6E32">
            <w:pPr>
              <w:pStyle w:val="a3"/>
              <w:numPr>
                <w:ilvl w:val="0"/>
                <w:numId w:val="0"/>
              </w:numPr>
              <w:rPr>
                <w:rFonts w:ascii="Times New Roman" w:hAnsi="Times New Roman"/>
                <w:sz w:val="24"/>
              </w:rPr>
            </w:pPr>
          </w:p>
        </w:tc>
        <w:tc>
          <w:tcPr>
            <w:tcW w:w="2694" w:type="dxa"/>
          </w:tcPr>
          <w:p w14:paraId="4A9192FA" w14:textId="77777777" w:rsidR="00AA6E32" w:rsidRPr="007B379B" w:rsidRDefault="00AA6E32" w:rsidP="00AA6E3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AA6E32" w:rsidRPr="007B379B" w:rsidRDefault="00AA6E32" w:rsidP="00AA6E3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AA6E32" w:rsidRPr="00027102" w14:paraId="50164531" w14:textId="77777777" w:rsidTr="00E33BC2">
        <w:trPr>
          <w:trHeight w:val="709"/>
        </w:trPr>
        <w:tc>
          <w:tcPr>
            <w:tcW w:w="567" w:type="dxa"/>
            <w:vMerge w:val="restart"/>
          </w:tcPr>
          <w:p w14:paraId="6F74E124" w14:textId="77777777" w:rsidR="00AA6E32" w:rsidRPr="007B379B" w:rsidRDefault="00AA6E32" w:rsidP="00AA6E32">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AA6E32" w:rsidRPr="007B379B" w:rsidRDefault="00AA6E32" w:rsidP="00AA6E32">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AA6E32" w:rsidRPr="00027102" w14:paraId="0112791F" w14:textId="77777777" w:rsidTr="00E33BC2">
        <w:trPr>
          <w:trHeight w:val="297"/>
        </w:trPr>
        <w:tc>
          <w:tcPr>
            <w:tcW w:w="567" w:type="dxa"/>
            <w:vMerge/>
          </w:tcPr>
          <w:p w14:paraId="01693E86" w14:textId="77777777" w:rsidR="00AA6E32" w:rsidRPr="007B379B" w:rsidRDefault="00AA6E32" w:rsidP="00AA6E32">
            <w:pPr>
              <w:pStyle w:val="a3"/>
              <w:numPr>
                <w:ilvl w:val="0"/>
                <w:numId w:val="0"/>
              </w:numPr>
              <w:ind w:left="360"/>
              <w:rPr>
                <w:rFonts w:ascii="Times New Roman" w:hAnsi="Times New Roman"/>
                <w:sz w:val="24"/>
              </w:rPr>
            </w:pPr>
          </w:p>
        </w:tc>
        <w:tc>
          <w:tcPr>
            <w:tcW w:w="2694" w:type="dxa"/>
          </w:tcPr>
          <w:p w14:paraId="3D90465D" w14:textId="77777777" w:rsidR="00AA6E32" w:rsidRPr="007B379B" w:rsidRDefault="00AA6E32" w:rsidP="00AA6E3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AA6E32" w:rsidRPr="007B379B" w:rsidRDefault="00AA6E32" w:rsidP="00AA6E3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AA6E32" w:rsidRPr="00027102" w14:paraId="609D9DC2" w14:textId="77777777" w:rsidTr="00E33BC2">
        <w:trPr>
          <w:trHeight w:val="194"/>
        </w:trPr>
        <w:tc>
          <w:tcPr>
            <w:tcW w:w="567" w:type="dxa"/>
          </w:tcPr>
          <w:p w14:paraId="3CBD3982" w14:textId="77777777" w:rsidR="00AA6E32" w:rsidRPr="007B379B" w:rsidRDefault="00AA6E32" w:rsidP="00AA6E32">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AA6E32" w:rsidRPr="007B379B" w:rsidRDefault="00AA6E32" w:rsidP="00AA6E32">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AA6E32" w:rsidRPr="007B379B" w:rsidRDefault="00AA6E32" w:rsidP="00AA6E32">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AA6E32" w:rsidRPr="00027102" w14:paraId="7E8A7C5B" w14:textId="77777777" w:rsidTr="00E33BC2">
        <w:trPr>
          <w:trHeight w:val="397"/>
        </w:trPr>
        <w:tc>
          <w:tcPr>
            <w:tcW w:w="567" w:type="dxa"/>
          </w:tcPr>
          <w:p w14:paraId="19B9F4A5" w14:textId="77777777" w:rsidR="00AA6E32" w:rsidRPr="007B379B" w:rsidRDefault="00AA6E32" w:rsidP="00AA6E32">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AA6E32" w:rsidRPr="007B379B" w:rsidRDefault="00AA6E32" w:rsidP="00AA6E32">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AA6E32" w:rsidRPr="00027102" w14:paraId="33650B87" w14:textId="77777777" w:rsidTr="00E33BC2">
        <w:trPr>
          <w:trHeight w:val="397"/>
        </w:trPr>
        <w:tc>
          <w:tcPr>
            <w:tcW w:w="567" w:type="dxa"/>
          </w:tcPr>
          <w:p w14:paraId="21D19A82" w14:textId="77777777" w:rsidR="00AA6E32" w:rsidRPr="007B379B" w:rsidRDefault="00AA6E32" w:rsidP="00AA6E32">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AA6E32" w:rsidRPr="007B379B" w:rsidRDefault="00AA6E32" w:rsidP="00AA6E32">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AA6E32" w:rsidRPr="00027102" w14:paraId="6F212EF0" w14:textId="77777777" w:rsidTr="00E33BC2">
        <w:trPr>
          <w:trHeight w:val="397"/>
        </w:trPr>
        <w:tc>
          <w:tcPr>
            <w:tcW w:w="567" w:type="dxa"/>
          </w:tcPr>
          <w:p w14:paraId="4677FC34" w14:textId="77777777" w:rsidR="00AA6E32" w:rsidRPr="007B379B" w:rsidRDefault="00AA6E32" w:rsidP="00AA6E32">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AA6E32" w:rsidRPr="007B379B" w:rsidRDefault="00AA6E32" w:rsidP="00AA6E32">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AA6E32" w:rsidRPr="007B379B" w:rsidRDefault="00AA6E32" w:rsidP="00AA6E32">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AA6E32" w:rsidRPr="00027102" w14:paraId="19D98323" w14:textId="77777777" w:rsidTr="00E33BC2">
        <w:trPr>
          <w:trHeight w:val="397"/>
        </w:trPr>
        <w:tc>
          <w:tcPr>
            <w:tcW w:w="567" w:type="dxa"/>
          </w:tcPr>
          <w:p w14:paraId="67129F9A" w14:textId="77777777" w:rsidR="00AA6E32" w:rsidRPr="007B379B" w:rsidRDefault="00AA6E32" w:rsidP="00AA6E32">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AA6E32" w:rsidRPr="007B379B" w:rsidRDefault="00AA6E32" w:rsidP="00AA6E32">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AA6E32" w:rsidRPr="00027102" w14:paraId="4FCAB8E9" w14:textId="77777777" w:rsidTr="00E33BC2">
        <w:trPr>
          <w:trHeight w:val="232"/>
        </w:trPr>
        <w:tc>
          <w:tcPr>
            <w:tcW w:w="567" w:type="dxa"/>
          </w:tcPr>
          <w:p w14:paraId="48889DA5" w14:textId="77777777" w:rsidR="00AA6E32" w:rsidRPr="007B379B" w:rsidRDefault="00AA6E32" w:rsidP="00AA6E32">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AA6E32" w:rsidRPr="007B379B" w:rsidRDefault="00AA6E32" w:rsidP="00AA6E3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57B981E7" w:rsidR="00AA6E32" w:rsidRPr="007B379B" w:rsidRDefault="00AA6E32" w:rsidP="00AA6E3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83FBC">
              <w:rPr>
                <w:rFonts w:ascii="Times New Roman" w:hAnsi="Times New Roman"/>
                <w:bCs/>
                <w:spacing w:val="-6"/>
                <w:sz w:val="24"/>
              </w:rPr>
              <w:t>«</w:t>
            </w:r>
            <w:r w:rsidR="002418A7">
              <w:rPr>
                <w:rFonts w:ascii="Times New Roman" w:hAnsi="Times New Roman"/>
                <w:bCs/>
                <w:spacing w:val="-6"/>
                <w:sz w:val="24"/>
              </w:rPr>
              <w:t>29</w:t>
            </w:r>
            <w:r>
              <w:rPr>
                <w:rFonts w:ascii="Times New Roman" w:hAnsi="Times New Roman"/>
                <w:bCs/>
                <w:spacing w:val="-6"/>
                <w:sz w:val="24"/>
              </w:rPr>
              <w:t xml:space="preserve">» ноября </w:t>
            </w:r>
            <w:r w:rsidRPr="0061579A">
              <w:rPr>
                <w:rFonts w:ascii="Times New Roman" w:hAnsi="Times New Roman"/>
                <w:bCs/>
                <w:spacing w:val="-6"/>
                <w:sz w:val="24"/>
              </w:rPr>
              <w:t>2023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421D8">
              <w:rPr>
                <w:rFonts w:ascii="Times New Roman" w:hAnsi="Times New Roman"/>
                <w:bCs/>
                <w:spacing w:val="-6"/>
                <w:sz w:val="24"/>
              </w:rPr>
              <w:t>15</w:t>
            </w:r>
            <w:r w:rsidRPr="0061579A">
              <w:rPr>
                <w:rFonts w:ascii="Times New Roman" w:hAnsi="Times New Roman"/>
                <w:bCs/>
                <w:spacing w:val="-6"/>
                <w:sz w:val="24"/>
              </w:rPr>
              <w:t>»</w:t>
            </w:r>
            <w:r>
              <w:rPr>
                <w:rFonts w:ascii="Times New Roman" w:hAnsi="Times New Roman"/>
                <w:bCs/>
                <w:spacing w:val="-6"/>
                <w:sz w:val="24"/>
              </w:rPr>
              <w:t xml:space="preserve"> </w:t>
            </w:r>
            <w:r w:rsidR="006E0B13">
              <w:rPr>
                <w:rFonts w:ascii="Times New Roman" w:hAnsi="Times New Roman"/>
                <w:bCs/>
                <w:spacing w:val="-6"/>
                <w:sz w:val="24"/>
              </w:rPr>
              <w:t>дека</w:t>
            </w:r>
            <w:r>
              <w:rPr>
                <w:rFonts w:ascii="Times New Roman" w:hAnsi="Times New Roman"/>
                <w:bCs/>
                <w:spacing w:val="-6"/>
                <w:sz w:val="24"/>
              </w:rPr>
              <w:t>бря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AA6E32" w:rsidRPr="00027102" w14:paraId="6FFD45A2" w14:textId="77777777" w:rsidTr="00E33BC2">
        <w:trPr>
          <w:trHeight w:val="232"/>
        </w:trPr>
        <w:tc>
          <w:tcPr>
            <w:tcW w:w="567" w:type="dxa"/>
          </w:tcPr>
          <w:p w14:paraId="2F24B284" w14:textId="77777777" w:rsidR="00AA6E32" w:rsidRPr="007B379B" w:rsidRDefault="00AA6E32" w:rsidP="00AA6E32">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AA6E32" w:rsidRPr="007B379B" w:rsidRDefault="00AA6E32" w:rsidP="00AA6E3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7DEB4DE1" w:rsidR="00AA6E32" w:rsidRPr="007B379B" w:rsidRDefault="00AA6E32" w:rsidP="00AA6E32">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2418A7">
              <w:rPr>
                <w:rFonts w:ascii="Times New Roman" w:hAnsi="Times New Roman"/>
                <w:bCs/>
                <w:sz w:val="24"/>
              </w:rPr>
              <w:t>29</w:t>
            </w:r>
            <w:r w:rsidRPr="002C6077">
              <w:rPr>
                <w:rFonts w:ascii="Times New Roman" w:hAnsi="Times New Roman"/>
                <w:bCs/>
                <w:sz w:val="24"/>
              </w:rPr>
              <w:t>»</w:t>
            </w:r>
            <w:r>
              <w:rPr>
                <w:rFonts w:ascii="Times New Roman" w:hAnsi="Times New Roman"/>
                <w:bCs/>
                <w:sz w:val="24"/>
              </w:rPr>
              <w:t xml:space="preserve"> ноября</w:t>
            </w:r>
            <w:r w:rsidRPr="002C6077">
              <w:rPr>
                <w:rFonts w:ascii="Times New Roman" w:hAnsi="Times New Roman"/>
                <w:bCs/>
                <w:sz w:val="24"/>
              </w:rPr>
              <w:t xml:space="preserve"> 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2418A7">
              <w:rPr>
                <w:rFonts w:ascii="Times New Roman" w:hAnsi="Times New Roman"/>
                <w:bCs/>
                <w:spacing w:val="-6"/>
                <w:sz w:val="24"/>
              </w:rPr>
              <w:t>06</w:t>
            </w:r>
            <w:r w:rsidRPr="007B379B">
              <w:rPr>
                <w:rFonts w:ascii="Times New Roman" w:hAnsi="Times New Roman"/>
                <w:bCs/>
                <w:spacing w:val="-6"/>
                <w:sz w:val="24"/>
              </w:rPr>
              <w:t xml:space="preserve">» </w:t>
            </w:r>
            <w:r w:rsidR="006E0B13">
              <w:rPr>
                <w:rFonts w:ascii="Times New Roman" w:hAnsi="Times New Roman"/>
                <w:bCs/>
                <w:spacing w:val="-6"/>
                <w:sz w:val="24"/>
              </w:rPr>
              <w:t>дека</w:t>
            </w:r>
            <w:r>
              <w:rPr>
                <w:rFonts w:ascii="Times New Roman" w:hAnsi="Times New Roman"/>
                <w:bCs/>
                <w:spacing w:val="-6"/>
                <w:sz w:val="24"/>
              </w:rPr>
              <w:t xml:space="preserve">бря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AA6E32" w:rsidRPr="00027102" w14:paraId="6132073F" w14:textId="77777777" w:rsidTr="00E33BC2">
        <w:trPr>
          <w:trHeight w:val="232"/>
        </w:trPr>
        <w:tc>
          <w:tcPr>
            <w:tcW w:w="567" w:type="dxa"/>
          </w:tcPr>
          <w:p w14:paraId="62654A6A" w14:textId="77777777" w:rsidR="00AA6E32" w:rsidRPr="007B379B" w:rsidRDefault="00AA6E32" w:rsidP="00AA6E32">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AA6E32" w:rsidRPr="007B379B" w:rsidRDefault="00AA6E32" w:rsidP="00AA6E3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AA6E32" w:rsidRPr="007B379B" w:rsidRDefault="00AA6E32" w:rsidP="00AA6E3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AA6E32" w:rsidRPr="007B379B" w:rsidRDefault="00AA6E32" w:rsidP="00AA6E32">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AA6E32" w:rsidRPr="00027102" w14:paraId="397C6DB1" w14:textId="77777777" w:rsidTr="00E33BC2">
        <w:trPr>
          <w:trHeight w:val="232"/>
        </w:trPr>
        <w:tc>
          <w:tcPr>
            <w:tcW w:w="567" w:type="dxa"/>
            <w:vMerge w:val="restart"/>
          </w:tcPr>
          <w:p w14:paraId="574CE83B" w14:textId="77777777" w:rsidR="00AA6E32" w:rsidRPr="007B379B" w:rsidRDefault="00AA6E32" w:rsidP="00AA6E32">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44F4BCD9" w:rsidR="00AA6E32" w:rsidRDefault="00AA6E32" w:rsidP="00AA6E32">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418A7">
              <w:rPr>
                <w:rFonts w:ascii="Times New Roman" w:hAnsi="Times New Roman"/>
                <w:bCs/>
                <w:spacing w:val="-6"/>
                <w:sz w:val="24"/>
              </w:rPr>
              <w:t>29</w:t>
            </w:r>
            <w:r w:rsidRPr="007B379B">
              <w:rPr>
                <w:rFonts w:ascii="Times New Roman" w:hAnsi="Times New Roman"/>
                <w:bCs/>
                <w:spacing w:val="-6"/>
                <w:sz w:val="24"/>
              </w:rPr>
              <w:t>»</w:t>
            </w:r>
            <w:r>
              <w:rPr>
                <w:rFonts w:ascii="Times New Roman" w:hAnsi="Times New Roman"/>
                <w:bCs/>
                <w:spacing w:val="-6"/>
                <w:sz w:val="24"/>
              </w:rPr>
              <w:t xml:space="preserve"> декабря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AA6E32" w:rsidRPr="007B379B" w:rsidRDefault="00AA6E32" w:rsidP="00AA6E32">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AA6E32" w:rsidRPr="00027102" w14:paraId="7EFDD676" w14:textId="77777777" w:rsidTr="00E33BC2">
        <w:trPr>
          <w:trHeight w:val="232"/>
        </w:trPr>
        <w:tc>
          <w:tcPr>
            <w:tcW w:w="567" w:type="dxa"/>
            <w:vMerge/>
          </w:tcPr>
          <w:p w14:paraId="7588F816" w14:textId="77777777" w:rsidR="00AA6E32" w:rsidRPr="007B379B" w:rsidRDefault="00AA6E32" w:rsidP="00AA6E32">
            <w:pPr>
              <w:pStyle w:val="a3"/>
              <w:numPr>
                <w:ilvl w:val="0"/>
                <w:numId w:val="0"/>
              </w:numPr>
              <w:rPr>
                <w:rFonts w:ascii="Times New Roman" w:hAnsi="Times New Roman"/>
                <w:sz w:val="24"/>
              </w:rPr>
            </w:pPr>
          </w:p>
        </w:tc>
        <w:tc>
          <w:tcPr>
            <w:tcW w:w="2694" w:type="dxa"/>
          </w:tcPr>
          <w:p w14:paraId="22A26D90"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AA6E32" w:rsidRPr="007B379B" w:rsidRDefault="00AA6E32" w:rsidP="00AA6E32">
            <w:pPr>
              <w:pStyle w:val="a3"/>
              <w:numPr>
                <w:ilvl w:val="0"/>
                <w:numId w:val="0"/>
              </w:numPr>
              <w:rPr>
                <w:rFonts w:ascii="Times New Roman" w:hAnsi="Times New Roman"/>
                <w:bCs/>
                <w:spacing w:val="-6"/>
                <w:sz w:val="24"/>
              </w:rPr>
            </w:pPr>
          </w:p>
        </w:tc>
      </w:tr>
      <w:tr w:rsidR="00AA6E32" w:rsidRPr="00027102" w14:paraId="38C912BE" w14:textId="77777777" w:rsidTr="00E33BC2">
        <w:trPr>
          <w:trHeight w:val="232"/>
        </w:trPr>
        <w:tc>
          <w:tcPr>
            <w:tcW w:w="567" w:type="dxa"/>
          </w:tcPr>
          <w:p w14:paraId="6B1969EC" w14:textId="77777777" w:rsidR="00AA6E32" w:rsidRPr="007B379B" w:rsidRDefault="00AA6E32" w:rsidP="00AA6E32">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AA6E32" w:rsidRPr="007B379B" w:rsidRDefault="00AA6E32" w:rsidP="00AA6E32">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AA6E32" w:rsidRPr="007B379B" w:rsidRDefault="00AA6E32" w:rsidP="00AA6E32">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AA6E32" w:rsidRPr="007B379B" w:rsidRDefault="00AA6E32" w:rsidP="00AA6E32">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AA6E32" w:rsidRPr="007B379B" w:rsidRDefault="00AA6E32" w:rsidP="00AA6E32">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AA6E32" w:rsidRPr="007B379B" w:rsidRDefault="00AA6E32" w:rsidP="00AA6E32">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AA6E32" w:rsidRPr="007B379B" w:rsidRDefault="00AA6E32" w:rsidP="00AA6E32">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AA6E32" w:rsidRPr="007B379B" w:rsidRDefault="00AA6E32" w:rsidP="00AA6E32">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AA6E32" w:rsidRPr="00027102" w14:paraId="14322136" w14:textId="77777777" w:rsidTr="00E33BC2">
        <w:trPr>
          <w:trHeight w:val="232"/>
        </w:trPr>
        <w:tc>
          <w:tcPr>
            <w:tcW w:w="567" w:type="dxa"/>
          </w:tcPr>
          <w:p w14:paraId="14E0C437" w14:textId="77777777" w:rsidR="00AA6E32" w:rsidRPr="007B379B" w:rsidRDefault="00AA6E32" w:rsidP="00AA6E32">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AA6E32" w:rsidRPr="00173C5A" w:rsidRDefault="00AA6E32" w:rsidP="00AA6E32">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AA6E32" w:rsidRPr="00027102" w14:paraId="0641CFEE" w14:textId="77777777" w:rsidTr="00E33BC2">
        <w:trPr>
          <w:trHeight w:val="232"/>
        </w:trPr>
        <w:tc>
          <w:tcPr>
            <w:tcW w:w="567" w:type="dxa"/>
          </w:tcPr>
          <w:p w14:paraId="6230C1B9" w14:textId="77777777" w:rsidR="00AA6E32" w:rsidRPr="007B379B" w:rsidRDefault="00AA6E32" w:rsidP="00AA6E32">
            <w:pPr>
              <w:pStyle w:val="a3"/>
              <w:numPr>
                <w:ilvl w:val="0"/>
                <w:numId w:val="18"/>
              </w:numPr>
              <w:rPr>
                <w:rFonts w:ascii="Times New Roman" w:hAnsi="Times New Roman"/>
                <w:sz w:val="24"/>
              </w:rPr>
            </w:pPr>
            <w:bookmarkStart w:id="554" w:name="_Ref293496744"/>
          </w:p>
        </w:tc>
        <w:tc>
          <w:tcPr>
            <w:tcW w:w="2694" w:type="dxa"/>
          </w:tcPr>
          <w:p w14:paraId="0384BD63" w14:textId="77777777" w:rsidR="00AA6E32" w:rsidRPr="007B379B" w:rsidRDefault="00AA6E32" w:rsidP="00AA6E32">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AA6E32" w:rsidRPr="007B379B" w:rsidRDefault="00AA6E32" w:rsidP="00AA6E32">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AA6E32" w:rsidRPr="007B379B" w:rsidRDefault="00AA6E32" w:rsidP="00AA6E32">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AA6E32" w:rsidRPr="00027102" w14:paraId="390C8EB4" w14:textId="77777777" w:rsidTr="00E33BC2">
        <w:trPr>
          <w:trHeight w:val="232"/>
        </w:trPr>
        <w:tc>
          <w:tcPr>
            <w:tcW w:w="567" w:type="dxa"/>
          </w:tcPr>
          <w:p w14:paraId="25D29C2E" w14:textId="77777777" w:rsidR="00AA6E32" w:rsidRPr="007B379B" w:rsidRDefault="00AA6E32" w:rsidP="00AA6E32">
            <w:pPr>
              <w:pStyle w:val="a3"/>
              <w:numPr>
                <w:ilvl w:val="0"/>
                <w:numId w:val="18"/>
              </w:numPr>
              <w:rPr>
                <w:rFonts w:ascii="Times New Roman" w:hAnsi="Times New Roman"/>
                <w:sz w:val="24"/>
              </w:rPr>
            </w:pPr>
          </w:p>
        </w:tc>
        <w:tc>
          <w:tcPr>
            <w:tcW w:w="2694" w:type="dxa"/>
          </w:tcPr>
          <w:p w14:paraId="1BBE4577"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AA6E32" w:rsidRPr="007B379B" w:rsidRDefault="00AA6E32" w:rsidP="00AA6E32">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AA6E32" w:rsidRPr="00027102" w14:paraId="58B813F7" w14:textId="77777777" w:rsidTr="00E33BC2">
        <w:trPr>
          <w:trHeight w:val="550"/>
        </w:trPr>
        <w:tc>
          <w:tcPr>
            <w:tcW w:w="567" w:type="dxa"/>
          </w:tcPr>
          <w:p w14:paraId="31CB6423" w14:textId="77777777" w:rsidR="00AA6E32" w:rsidRPr="007B379B" w:rsidRDefault="00AA6E32" w:rsidP="00AA6E32">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AA6E32" w:rsidRPr="007B379B" w:rsidRDefault="00AA6E32" w:rsidP="00AA6E32">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AA6E32" w:rsidRPr="00027102" w14:paraId="556F1579" w14:textId="77777777" w:rsidTr="00E33BC2">
        <w:trPr>
          <w:trHeight w:val="194"/>
        </w:trPr>
        <w:tc>
          <w:tcPr>
            <w:tcW w:w="567" w:type="dxa"/>
          </w:tcPr>
          <w:p w14:paraId="28E2BFC7" w14:textId="77777777" w:rsidR="00AA6E32" w:rsidRPr="007B379B" w:rsidRDefault="00AA6E32" w:rsidP="00AA6E32">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AA6E32" w:rsidRPr="007B379B" w:rsidRDefault="00AA6E32" w:rsidP="00AA6E32">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AA6E32" w:rsidRPr="007B379B" w:rsidRDefault="00AA6E32" w:rsidP="00AA6E32">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AA6E32" w:rsidRPr="00027102" w14:paraId="1648204F" w14:textId="77777777" w:rsidTr="00E33BC2">
        <w:trPr>
          <w:trHeight w:val="194"/>
        </w:trPr>
        <w:tc>
          <w:tcPr>
            <w:tcW w:w="567" w:type="dxa"/>
          </w:tcPr>
          <w:p w14:paraId="2197B048" w14:textId="77777777" w:rsidR="00AA6E32" w:rsidRPr="007B379B" w:rsidRDefault="00AA6E32" w:rsidP="00AA6E32">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AA6E32" w:rsidRPr="007B379B" w:rsidRDefault="00AA6E32" w:rsidP="00AA6E32">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AA6E32" w:rsidRPr="007B379B" w:rsidRDefault="00AA6E32" w:rsidP="00AA6E32">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AA6E32" w:rsidRPr="00027102" w14:paraId="6FF5E427" w14:textId="77777777" w:rsidTr="00E33BC2">
        <w:trPr>
          <w:trHeight w:val="194"/>
        </w:trPr>
        <w:tc>
          <w:tcPr>
            <w:tcW w:w="567" w:type="dxa"/>
          </w:tcPr>
          <w:p w14:paraId="680C212E" w14:textId="77777777" w:rsidR="00AA6E32" w:rsidRPr="007B379B" w:rsidRDefault="00AA6E32" w:rsidP="00AA6E32">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AA6E32" w:rsidRPr="007B379B" w:rsidRDefault="00AA6E32" w:rsidP="00AA6E32">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AA6E32" w:rsidRPr="007B379B" w:rsidRDefault="00AA6E32" w:rsidP="00AA6E32">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AA6E32" w:rsidRPr="007B379B" w:rsidRDefault="00AA6E32" w:rsidP="00AA6E32">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722"/>
        <w:gridCol w:w="993"/>
        <w:gridCol w:w="992"/>
        <w:gridCol w:w="1701"/>
        <w:gridCol w:w="2551"/>
      </w:tblGrid>
      <w:tr w:rsidR="006E0B13" w:rsidRPr="006E0B13" w14:paraId="70E25E2C" w14:textId="77777777" w:rsidTr="0031019C">
        <w:trPr>
          <w:trHeight w:val="644"/>
        </w:trPr>
        <w:tc>
          <w:tcPr>
            <w:tcW w:w="680" w:type="dxa"/>
            <w:vAlign w:val="center"/>
          </w:tcPr>
          <w:p w14:paraId="516F18D9" w14:textId="77777777" w:rsidR="006E0B13" w:rsidRPr="006E0B13" w:rsidRDefault="006E0B13" w:rsidP="0031019C">
            <w:pPr>
              <w:spacing w:after="0" w:line="240" w:lineRule="auto"/>
              <w:jc w:val="center"/>
              <w:rPr>
                <w:rFonts w:ascii="Times New Roman" w:hAnsi="Times New Roman"/>
                <w:b/>
                <w:sz w:val="22"/>
                <w:szCs w:val="22"/>
              </w:rPr>
            </w:pPr>
            <w:r w:rsidRPr="006E0B13">
              <w:rPr>
                <w:rFonts w:ascii="Times New Roman" w:hAnsi="Times New Roman"/>
                <w:b/>
                <w:sz w:val="22"/>
                <w:szCs w:val="22"/>
              </w:rPr>
              <w:t>№ п/п</w:t>
            </w:r>
          </w:p>
        </w:tc>
        <w:tc>
          <w:tcPr>
            <w:tcW w:w="2722" w:type="dxa"/>
            <w:vAlign w:val="center"/>
          </w:tcPr>
          <w:p w14:paraId="2E191360" w14:textId="77777777" w:rsidR="006E0B13" w:rsidRPr="006E0B13" w:rsidRDefault="006E0B13" w:rsidP="0031019C">
            <w:pPr>
              <w:spacing w:after="0" w:line="240" w:lineRule="auto"/>
              <w:jc w:val="center"/>
              <w:rPr>
                <w:rFonts w:ascii="Times New Roman" w:hAnsi="Times New Roman"/>
                <w:b/>
                <w:sz w:val="22"/>
                <w:szCs w:val="22"/>
              </w:rPr>
            </w:pPr>
          </w:p>
          <w:p w14:paraId="13091BDA" w14:textId="77777777" w:rsidR="006E0B13" w:rsidRPr="006E0B13" w:rsidRDefault="006E0B13" w:rsidP="0031019C">
            <w:pPr>
              <w:spacing w:after="0" w:line="240" w:lineRule="auto"/>
              <w:jc w:val="center"/>
              <w:rPr>
                <w:rFonts w:ascii="Times New Roman" w:hAnsi="Times New Roman"/>
                <w:b/>
                <w:sz w:val="22"/>
                <w:szCs w:val="22"/>
              </w:rPr>
            </w:pPr>
            <w:r w:rsidRPr="006E0B13">
              <w:rPr>
                <w:rFonts w:ascii="Times New Roman" w:hAnsi="Times New Roman"/>
                <w:b/>
                <w:sz w:val="22"/>
                <w:szCs w:val="22"/>
              </w:rPr>
              <w:t>Наименование</w:t>
            </w:r>
          </w:p>
        </w:tc>
        <w:tc>
          <w:tcPr>
            <w:tcW w:w="993" w:type="dxa"/>
          </w:tcPr>
          <w:p w14:paraId="5F7E22BB" w14:textId="77777777" w:rsidR="006E0B13" w:rsidRPr="006E0B13" w:rsidRDefault="006E0B13" w:rsidP="0031019C">
            <w:pPr>
              <w:spacing w:after="0" w:line="240" w:lineRule="auto"/>
              <w:jc w:val="center"/>
              <w:rPr>
                <w:rFonts w:ascii="Times New Roman" w:hAnsi="Times New Roman"/>
                <w:b/>
                <w:sz w:val="22"/>
                <w:szCs w:val="22"/>
              </w:rPr>
            </w:pPr>
          </w:p>
          <w:p w14:paraId="0507440B" w14:textId="77777777" w:rsidR="006E0B13" w:rsidRPr="006E0B13" w:rsidRDefault="006E0B13" w:rsidP="0031019C">
            <w:pPr>
              <w:spacing w:after="0" w:line="240" w:lineRule="auto"/>
              <w:jc w:val="center"/>
              <w:rPr>
                <w:rFonts w:ascii="Times New Roman" w:hAnsi="Times New Roman"/>
                <w:b/>
                <w:sz w:val="22"/>
                <w:szCs w:val="22"/>
              </w:rPr>
            </w:pPr>
            <w:r w:rsidRPr="006E0B13">
              <w:rPr>
                <w:rFonts w:ascii="Times New Roman" w:hAnsi="Times New Roman"/>
                <w:b/>
                <w:sz w:val="22"/>
                <w:szCs w:val="22"/>
              </w:rPr>
              <w:t>Единица измерения</w:t>
            </w:r>
          </w:p>
        </w:tc>
        <w:tc>
          <w:tcPr>
            <w:tcW w:w="992" w:type="dxa"/>
            <w:vAlign w:val="center"/>
          </w:tcPr>
          <w:p w14:paraId="02CA00E3" w14:textId="77777777" w:rsidR="006E0B13" w:rsidRPr="006E0B13" w:rsidRDefault="006E0B13" w:rsidP="0031019C">
            <w:pPr>
              <w:spacing w:after="0" w:line="240" w:lineRule="auto"/>
              <w:jc w:val="center"/>
              <w:rPr>
                <w:rFonts w:ascii="Times New Roman" w:hAnsi="Times New Roman"/>
                <w:b/>
                <w:sz w:val="22"/>
                <w:szCs w:val="22"/>
              </w:rPr>
            </w:pPr>
            <w:r w:rsidRPr="006E0B13">
              <w:rPr>
                <w:rFonts w:ascii="Times New Roman" w:hAnsi="Times New Roman"/>
                <w:b/>
                <w:sz w:val="22"/>
                <w:szCs w:val="22"/>
              </w:rPr>
              <w:t>Кол-во</w:t>
            </w:r>
          </w:p>
        </w:tc>
        <w:tc>
          <w:tcPr>
            <w:tcW w:w="1701" w:type="dxa"/>
            <w:vAlign w:val="center"/>
          </w:tcPr>
          <w:p w14:paraId="1A90C25C" w14:textId="77777777" w:rsidR="006E0B13" w:rsidRPr="006E0B13" w:rsidRDefault="006E0B13" w:rsidP="0031019C">
            <w:pPr>
              <w:spacing w:after="0" w:line="240" w:lineRule="auto"/>
              <w:jc w:val="center"/>
              <w:rPr>
                <w:rFonts w:ascii="Times New Roman" w:hAnsi="Times New Roman"/>
                <w:b/>
                <w:sz w:val="22"/>
                <w:szCs w:val="22"/>
              </w:rPr>
            </w:pPr>
            <w:r w:rsidRPr="006E0B13">
              <w:rPr>
                <w:rFonts w:ascii="Times New Roman" w:hAnsi="Times New Roman"/>
                <w:b/>
                <w:sz w:val="22"/>
                <w:szCs w:val="22"/>
              </w:rPr>
              <w:t xml:space="preserve">Цена за единицу, </w:t>
            </w:r>
          </w:p>
          <w:p w14:paraId="3E7CF840" w14:textId="77777777" w:rsidR="006E0B13" w:rsidRPr="006E0B13" w:rsidRDefault="006E0B13" w:rsidP="0031019C">
            <w:pPr>
              <w:spacing w:after="0" w:line="240" w:lineRule="auto"/>
              <w:jc w:val="center"/>
              <w:rPr>
                <w:rFonts w:ascii="Times New Roman" w:hAnsi="Times New Roman"/>
                <w:b/>
                <w:sz w:val="22"/>
                <w:szCs w:val="22"/>
              </w:rPr>
            </w:pPr>
            <w:r w:rsidRPr="006E0B13">
              <w:rPr>
                <w:rFonts w:ascii="Times New Roman" w:hAnsi="Times New Roman"/>
                <w:b/>
                <w:sz w:val="22"/>
                <w:szCs w:val="22"/>
              </w:rPr>
              <w:t>(с НДС), руб.</w:t>
            </w:r>
          </w:p>
        </w:tc>
        <w:tc>
          <w:tcPr>
            <w:tcW w:w="2551" w:type="dxa"/>
            <w:vAlign w:val="center"/>
          </w:tcPr>
          <w:p w14:paraId="5B4C7BE6" w14:textId="77777777" w:rsidR="006E0B13" w:rsidRPr="006E0B13" w:rsidRDefault="006E0B13" w:rsidP="0031019C">
            <w:pPr>
              <w:spacing w:after="0" w:line="240" w:lineRule="auto"/>
              <w:jc w:val="center"/>
              <w:rPr>
                <w:rFonts w:ascii="Times New Roman" w:hAnsi="Times New Roman"/>
                <w:b/>
                <w:sz w:val="22"/>
                <w:szCs w:val="22"/>
              </w:rPr>
            </w:pPr>
            <w:r w:rsidRPr="006E0B13">
              <w:rPr>
                <w:rFonts w:ascii="Times New Roman" w:hAnsi="Times New Roman"/>
                <w:b/>
                <w:sz w:val="22"/>
                <w:szCs w:val="22"/>
              </w:rPr>
              <w:t xml:space="preserve">Стоимость, </w:t>
            </w:r>
          </w:p>
          <w:p w14:paraId="203A1FCA" w14:textId="77777777" w:rsidR="006E0B13" w:rsidRPr="006E0B13" w:rsidRDefault="006E0B13" w:rsidP="0031019C">
            <w:pPr>
              <w:spacing w:after="0" w:line="240" w:lineRule="auto"/>
              <w:jc w:val="center"/>
              <w:rPr>
                <w:rFonts w:ascii="Times New Roman" w:hAnsi="Times New Roman"/>
                <w:b/>
                <w:sz w:val="22"/>
                <w:szCs w:val="22"/>
              </w:rPr>
            </w:pPr>
            <w:r w:rsidRPr="006E0B13">
              <w:rPr>
                <w:rFonts w:ascii="Times New Roman" w:hAnsi="Times New Roman"/>
                <w:b/>
                <w:sz w:val="22"/>
                <w:szCs w:val="22"/>
              </w:rPr>
              <w:t>(с НДС), руб.</w:t>
            </w:r>
          </w:p>
        </w:tc>
      </w:tr>
      <w:tr w:rsidR="006E0B13" w:rsidRPr="006E0B13" w14:paraId="6103593B" w14:textId="77777777" w:rsidTr="0031019C">
        <w:trPr>
          <w:trHeight w:val="430"/>
        </w:trPr>
        <w:tc>
          <w:tcPr>
            <w:tcW w:w="680" w:type="dxa"/>
            <w:vAlign w:val="center"/>
          </w:tcPr>
          <w:p w14:paraId="3743BD5D" w14:textId="77777777" w:rsidR="006E0B13" w:rsidRPr="006E0B13" w:rsidRDefault="006E0B13" w:rsidP="006E0B13">
            <w:pPr>
              <w:numPr>
                <w:ilvl w:val="0"/>
                <w:numId w:val="33"/>
              </w:numPr>
              <w:spacing w:after="0" w:line="240" w:lineRule="auto"/>
              <w:ind w:left="0" w:firstLine="0"/>
              <w:rPr>
                <w:rFonts w:ascii="Times New Roman" w:hAnsi="Times New Roman"/>
                <w:sz w:val="22"/>
                <w:szCs w:val="22"/>
              </w:rPr>
            </w:pPr>
          </w:p>
        </w:tc>
        <w:tc>
          <w:tcPr>
            <w:tcW w:w="2722" w:type="dxa"/>
            <w:vAlign w:val="center"/>
          </w:tcPr>
          <w:p w14:paraId="3CC46A88" w14:textId="77777777" w:rsidR="006E0B13" w:rsidRPr="006E0B13" w:rsidRDefault="006E0B13" w:rsidP="0031019C">
            <w:pPr>
              <w:spacing w:after="0" w:line="240" w:lineRule="auto"/>
              <w:rPr>
                <w:rFonts w:ascii="Times New Roman" w:hAnsi="Times New Roman"/>
                <w:sz w:val="22"/>
                <w:szCs w:val="22"/>
                <w:lang w:eastAsia="ru-RU"/>
              </w:rPr>
            </w:pPr>
            <w:r w:rsidRPr="006E0B13">
              <w:rPr>
                <w:rFonts w:ascii="Times New Roman" w:hAnsi="Times New Roman"/>
                <w:sz w:val="22"/>
                <w:szCs w:val="22"/>
                <w:lang w:eastAsia="ru-RU"/>
              </w:rPr>
              <w:t>Вибростенд взрывозащищенный TIK - VV</w:t>
            </w:r>
          </w:p>
        </w:tc>
        <w:tc>
          <w:tcPr>
            <w:tcW w:w="993" w:type="dxa"/>
            <w:vAlign w:val="center"/>
          </w:tcPr>
          <w:p w14:paraId="5637C3C3"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Шт.</w:t>
            </w:r>
          </w:p>
        </w:tc>
        <w:tc>
          <w:tcPr>
            <w:tcW w:w="992" w:type="dxa"/>
            <w:vAlign w:val="center"/>
          </w:tcPr>
          <w:p w14:paraId="345E004F"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1</w:t>
            </w:r>
          </w:p>
        </w:tc>
        <w:tc>
          <w:tcPr>
            <w:tcW w:w="1701" w:type="dxa"/>
            <w:vAlign w:val="center"/>
          </w:tcPr>
          <w:p w14:paraId="153EA2D4"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1 482 000,00</w:t>
            </w:r>
          </w:p>
        </w:tc>
        <w:tc>
          <w:tcPr>
            <w:tcW w:w="2551" w:type="dxa"/>
            <w:vAlign w:val="center"/>
          </w:tcPr>
          <w:p w14:paraId="1EF96779"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1 482 000,00</w:t>
            </w:r>
          </w:p>
        </w:tc>
      </w:tr>
      <w:tr w:rsidR="006E0B13" w:rsidRPr="006E0B13" w14:paraId="5BDB4D0F" w14:textId="77777777" w:rsidTr="0031019C">
        <w:trPr>
          <w:trHeight w:val="496"/>
        </w:trPr>
        <w:tc>
          <w:tcPr>
            <w:tcW w:w="680" w:type="dxa"/>
            <w:vAlign w:val="center"/>
          </w:tcPr>
          <w:p w14:paraId="58832930" w14:textId="77777777" w:rsidR="006E0B13" w:rsidRPr="006E0B13" w:rsidRDefault="006E0B13" w:rsidP="006E0B13">
            <w:pPr>
              <w:numPr>
                <w:ilvl w:val="0"/>
                <w:numId w:val="33"/>
              </w:numPr>
              <w:spacing w:after="0" w:line="240" w:lineRule="auto"/>
              <w:ind w:left="0" w:firstLine="0"/>
              <w:rPr>
                <w:rFonts w:ascii="Times New Roman" w:hAnsi="Times New Roman"/>
                <w:sz w:val="22"/>
                <w:szCs w:val="22"/>
              </w:rPr>
            </w:pPr>
          </w:p>
        </w:tc>
        <w:tc>
          <w:tcPr>
            <w:tcW w:w="2722" w:type="dxa"/>
            <w:vAlign w:val="center"/>
          </w:tcPr>
          <w:p w14:paraId="3AD000D6" w14:textId="77777777" w:rsidR="006E0B13" w:rsidRPr="006E0B13" w:rsidRDefault="006E0B13" w:rsidP="0031019C">
            <w:pPr>
              <w:rPr>
                <w:rFonts w:ascii="Times New Roman" w:hAnsi="Times New Roman"/>
                <w:sz w:val="22"/>
                <w:szCs w:val="22"/>
              </w:rPr>
            </w:pPr>
            <w:r w:rsidRPr="006E0B13">
              <w:rPr>
                <w:rFonts w:ascii="Times New Roman" w:hAnsi="Times New Roman"/>
                <w:sz w:val="22"/>
                <w:szCs w:val="22"/>
              </w:rPr>
              <w:t>Устройство для поверки и настройки вихретоковых вибропреобразователей ТИК-ЮСТ</w:t>
            </w:r>
          </w:p>
        </w:tc>
        <w:tc>
          <w:tcPr>
            <w:tcW w:w="993" w:type="dxa"/>
            <w:vAlign w:val="center"/>
          </w:tcPr>
          <w:p w14:paraId="58BCE8E2"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Шт.</w:t>
            </w:r>
          </w:p>
        </w:tc>
        <w:tc>
          <w:tcPr>
            <w:tcW w:w="992" w:type="dxa"/>
            <w:vAlign w:val="center"/>
          </w:tcPr>
          <w:p w14:paraId="623F0974"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1</w:t>
            </w:r>
          </w:p>
        </w:tc>
        <w:tc>
          <w:tcPr>
            <w:tcW w:w="1701" w:type="dxa"/>
            <w:vAlign w:val="center"/>
          </w:tcPr>
          <w:p w14:paraId="275AA1CD"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196 740,00</w:t>
            </w:r>
          </w:p>
        </w:tc>
        <w:tc>
          <w:tcPr>
            <w:tcW w:w="2551" w:type="dxa"/>
            <w:vAlign w:val="center"/>
          </w:tcPr>
          <w:p w14:paraId="5AFDF636"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196 740,00</w:t>
            </w:r>
          </w:p>
        </w:tc>
      </w:tr>
      <w:tr w:rsidR="006E0B13" w:rsidRPr="006E0B13" w14:paraId="25FD2F77" w14:textId="77777777" w:rsidTr="0031019C">
        <w:trPr>
          <w:trHeight w:val="496"/>
        </w:trPr>
        <w:tc>
          <w:tcPr>
            <w:tcW w:w="680" w:type="dxa"/>
            <w:vAlign w:val="center"/>
          </w:tcPr>
          <w:p w14:paraId="07281151" w14:textId="77777777" w:rsidR="006E0B13" w:rsidRPr="006E0B13" w:rsidRDefault="006E0B13" w:rsidP="006E0B13">
            <w:pPr>
              <w:numPr>
                <w:ilvl w:val="0"/>
                <w:numId w:val="33"/>
              </w:numPr>
              <w:spacing w:after="0" w:line="240" w:lineRule="auto"/>
              <w:ind w:left="0" w:firstLine="0"/>
              <w:rPr>
                <w:rFonts w:ascii="Times New Roman" w:hAnsi="Times New Roman"/>
                <w:sz w:val="22"/>
                <w:szCs w:val="22"/>
              </w:rPr>
            </w:pPr>
          </w:p>
        </w:tc>
        <w:tc>
          <w:tcPr>
            <w:tcW w:w="2722" w:type="dxa"/>
            <w:vAlign w:val="center"/>
          </w:tcPr>
          <w:p w14:paraId="272D143D" w14:textId="77777777" w:rsidR="006E0B13" w:rsidRPr="006E0B13" w:rsidRDefault="006E0B13" w:rsidP="0031019C">
            <w:pPr>
              <w:rPr>
                <w:rFonts w:ascii="Times New Roman" w:hAnsi="Times New Roman"/>
                <w:sz w:val="22"/>
                <w:szCs w:val="22"/>
              </w:rPr>
            </w:pPr>
            <w:r w:rsidRPr="006E0B13">
              <w:rPr>
                <w:rFonts w:ascii="Times New Roman" w:hAnsi="Times New Roman"/>
                <w:sz w:val="22"/>
                <w:szCs w:val="22"/>
              </w:rPr>
              <w:t>Приспособление для установки вихретоковых преобразователей «TIK-UDS»</w:t>
            </w:r>
          </w:p>
        </w:tc>
        <w:tc>
          <w:tcPr>
            <w:tcW w:w="993" w:type="dxa"/>
            <w:vAlign w:val="center"/>
          </w:tcPr>
          <w:p w14:paraId="076E2A67"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Шт.</w:t>
            </w:r>
          </w:p>
        </w:tc>
        <w:tc>
          <w:tcPr>
            <w:tcW w:w="992" w:type="dxa"/>
            <w:vAlign w:val="center"/>
          </w:tcPr>
          <w:p w14:paraId="285D5469"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1</w:t>
            </w:r>
          </w:p>
        </w:tc>
        <w:tc>
          <w:tcPr>
            <w:tcW w:w="1701" w:type="dxa"/>
            <w:vAlign w:val="center"/>
          </w:tcPr>
          <w:p w14:paraId="1F7C1351"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142 740,00</w:t>
            </w:r>
          </w:p>
        </w:tc>
        <w:tc>
          <w:tcPr>
            <w:tcW w:w="2551" w:type="dxa"/>
            <w:vAlign w:val="center"/>
          </w:tcPr>
          <w:p w14:paraId="75FDD5BA"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142 740,00</w:t>
            </w:r>
          </w:p>
        </w:tc>
      </w:tr>
      <w:tr w:rsidR="006E0B13" w:rsidRPr="006E0B13" w14:paraId="09D03D27" w14:textId="77777777" w:rsidTr="0031019C">
        <w:trPr>
          <w:trHeight w:val="496"/>
        </w:trPr>
        <w:tc>
          <w:tcPr>
            <w:tcW w:w="680" w:type="dxa"/>
            <w:vAlign w:val="center"/>
          </w:tcPr>
          <w:p w14:paraId="7D12BB79" w14:textId="77777777" w:rsidR="006E0B13" w:rsidRPr="006E0B13" w:rsidRDefault="006E0B13" w:rsidP="006E0B13">
            <w:pPr>
              <w:numPr>
                <w:ilvl w:val="0"/>
                <w:numId w:val="33"/>
              </w:numPr>
              <w:spacing w:after="0" w:line="240" w:lineRule="auto"/>
              <w:ind w:left="0" w:firstLine="0"/>
              <w:rPr>
                <w:rFonts w:ascii="Times New Roman" w:hAnsi="Times New Roman"/>
                <w:sz w:val="22"/>
                <w:szCs w:val="22"/>
              </w:rPr>
            </w:pPr>
          </w:p>
        </w:tc>
        <w:tc>
          <w:tcPr>
            <w:tcW w:w="2722" w:type="dxa"/>
            <w:vAlign w:val="center"/>
          </w:tcPr>
          <w:p w14:paraId="52AF0997" w14:textId="77777777" w:rsidR="006E0B13" w:rsidRPr="006E0B13" w:rsidRDefault="006E0B13" w:rsidP="0031019C">
            <w:pPr>
              <w:rPr>
                <w:rFonts w:ascii="Times New Roman" w:hAnsi="Times New Roman"/>
                <w:sz w:val="22"/>
                <w:szCs w:val="22"/>
              </w:rPr>
            </w:pPr>
            <w:r w:rsidRPr="006E0B13">
              <w:rPr>
                <w:rFonts w:ascii="Times New Roman" w:hAnsi="Times New Roman"/>
                <w:sz w:val="22"/>
                <w:szCs w:val="22"/>
              </w:rPr>
              <w:t>Рама для стационарной установки вибростенда ТИК-ВВ (TIK-VV)</w:t>
            </w:r>
          </w:p>
        </w:tc>
        <w:tc>
          <w:tcPr>
            <w:tcW w:w="993" w:type="dxa"/>
            <w:vAlign w:val="center"/>
          </w:tcPr>
          <w:p w14:paraId="200FD0C8"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Шт.</w:t>
            </w:r>
          </w:p>
        </w:tc>
        <w:tc>
          <w:tcPr>
            <w:tcW w:w="992" w:type="dxa"/>
            <w:vAlign w:val="center"/>
          </w:tcPr>
          <w:p w14:paraId="19C943DA"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1</w:t>
            </w:r>
          </w:p>
        </w:tc>
        <w:tc>
          <w:tcPr>
            <w:tcW w:w="1701" w:type="dxa"/>
            <w:vAlign w:val="center"/>
          </w:tcPr>
          <w:p w14:paraId="593CC8B4"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212 400,00</w:t>
            </w:r>
          </w:p>
        </w:tc>
        <w:tc>
          <w:tcPr>
            <w:tcW w:w="2551" w:type="dxa"/>
            <w:vAlign w:val="center"/>
          </w:tcPr>
          <w:p w14:paraId="0BEC7850"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212 400,00</w:t>
            </w:r>
          </w:p>
        </w:tc>
      </w:tr>
      <w:tr w:rsidR="006E0B13" w:rsidRPr="006E0B13" w14:paraId="4388BAFC" w14:textId="77777777" w:rsidTr="0031019C">
        <w:trPr>
          <w:trHeight w:val="2372"/>
        </w:trPr>
        <w:tc>
          <w:tcPr>
            <w:tcW w:w="7088" w:type="dxa"/>
            <w:gridSpan w:val="5"/>
            <w:vAlign w:val="center"/>
          </w:tcPr>
          <w:p w14:paraId="14C6BB77" w14:textId="77777777" w:rsidR="006E0B13" w:rsidRPr="006E0B13" w:rsidRDefault="006E0B13" w:rsidP="0031019C">
            <w:pPr>
              <w:rPr>
                <w:rFonts w:ascii="Times New Roman" w:hAnsi="Times New Roman"/>
                <w:sz w:val="22"/>
                <w:szCs w:val="22"/>
              </w:rPr>
            </w:pPr>
            <w:r w:rsidRPr="006E0B13">
              <w:rPr>
                <w:rFonts w:ascii="Times New Roman" w:hAnsi="Times New Roman"/>
                <w:b/>
                <w:bCs/>
                <w:sz w:val="22"/>
                <w:szCs w:val="22"/>
              </w:rPr>
              <w:t>Начальная (максимальная) цена договора, ИТОГО:</w:t>
            </w:r>
          </w:p>
        </w:tc>
        <w:tc>
          <w:tcPr>
            <w:tcW w:w="2551" w:type="dxa"/>
          </w:tcPr>
          <w:p w14:paraId="271283D9" w14:textId="77777777" w:rsidR="006E0B13" w:rsidRPr="006E0B13" w:rsidRDefault="006E0B13" w:rsidP="0031019C">
            <w:pPr>
              <w:spacing w:after="0" w:line="240" w:lineRule="auto"/>
              <w:jc w:val="center"/>
              <w:rPr>
                <w:rFonts w:ascii="Times New Roman" w:hAnsi="Times New Roman"/>
                <w:b/>
                <w:bCs/>
                <w:sz w:val="22"/>
                <w:szCs w:val="22"/>
              </w:rPr>
            </w:pPr>
            <w:r w:rsidRPr="006E0B13">
              <w:rPr>
                <w:rFonts w:ascii="Times New Roman" w:hAnsi="Times New Roman"/>
                <w:b/>
                <w:bCs/>
                <w:sz w:val="22"/>
                <w:szCs w:val="22"/>
              </w:rPr>
              <w:t>2 033 880,00 рублей– в т.ч. НДС 20%</w:t>
            </w:r>
          </w:p>
          <w:p w14:paraId="0C58D77A" w14:textId="77777777" w:rsidR="006E0B13" w:rsidRPr="006E0B13" w:rsidRDefault="006E0B13" w:rsidP="0031019C">
            <w:pPr>
              <w:spacing w:after="0" w:line="240" w:lineRule="auto"/>
              <w:rPr>
                <w:rFonts w:ascii="Times New Roman" w:hAnsi="Times New Roman"/>
                <w:b/>
                <w:bCs/>
                <w:sz w:val="22"/>
                <w:szCs w:val="22"/>
              </w:rPr>
            </w:pPr>
            <w:r w:rsidRPr="006E0B13">
              <w:rPr>
                <w:rFonts w:ascii="Times New Roman" w:hAnsi="Times New Roman"/>
                <w:b/>
                <w:bCs/>
                <w:sz w:val="22"/>
                <w:szCs w:val="22"/>
              </w:rPr>
              <w:t>338 980,00 рублей – НДС 20%</w:t>
            </w:r>
          </w:p>
          <w:p w14:paraId="474F2D46" w14:textId="77777777" w:rsidR="006E0B13" w:rsidRPr="006E0B13" w:rsidRDefault="006E0B13" w:rsidP="0031019C">
            <w:pPr>
              <w:rPr>
                <w:rFonts w:ascii="Times New Roman" w:hAnsi="Times New Roman"/>
                <w:b/>
                <w:bCs/>
                <w:sz w:val="22"/>
                <w:szCs w:val="22"/>
              </w:rPr>
            </w:pPr>
            <w:r w:rsidRPr="006E0B13">
              <w:rPr>
                <w:rFonts w:ascii="Times New Roman" w:hAnsi="Times New Roman"/>
                <w:b/>
                <w:bCs/>
                <w:sz w:val="22"/>
                <w:szCs w:val="22"/>
              </w:rPr>
              <w:t>1 694 900,00 рублей –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41"/>
        <w:gridCol w:w="1842"/>
        <w:gridCol w:w="1842"/>
        <w:gridCol w:w="2127"/>
      </w:tblGrid>
      <w:tr w:rsidR="006E0B13" w:rsidRPr="006E0B13" w14:paraId="5E8FADE7" w14:textId="77777777" w:rsidTr="006E0B13">
        <w:trPr>
          <w:trHeight w:val="640"/>
        </w:trPr>
        <w:tc>
          <w:tcPr>
            <w:tcW w:w="709" w:type="dxa"/>
            <w:vAlign w:val="center"/>
          </w:tcPr>
          <w:p w14:paraId="38BBE6A3" w14:textId="77777777" w:rsidR="006E0B13" w:rsidRPr="006E0B13" w:rsidRDefault="006E0B13" w:rsidP="0031019C">
            <w:pPr>
              <w:spacing w:after="0" w:line="240" w:lineRule="auto"/>
              <w:jc w:val="center"/>
              <w:rPr>
                <w:rFonts w:ascii="Times New Roman" w:hAnsi="Times New Roman"/>
                <w:b/>
                <w:sz w:val="22"/>
                <w:szCs w:val="22"/>
              </w:rPr>
            </w:pPr>
            <w:r w:rsidRPr="006E0B13">
              <w:rPr>
                <w:rFonts w:ascii="Times New Roman" w:hAnsi="Times New Roman"/>
                <w:b/>
                <w:sz w:val="22"/>
                <w:szCs w:val="22"/>
              </w:rPr>
              <w:t>№ п/п</w:t>
            </w:r>
          </w:p>
        </w:tc>
        <w:tc>
          <w:tcPr>
            <w:tcW w:w="3941" w:type="dxa"/>
            <w:vAlign w:val="center"/>
          </w:tcPr>
          <w:p w14:paraId="43B67B65" w14:textId="77777777" w:rsidR="006E0B13" w:rsidRPr="006E0B13" w:rsidRDefault="006E0B13" w:rsidP="0031019C">
            <w:pPr>
              <w:spacing w:after="0" w:line="240" w:lineRule="auto"/>
              <w:jc w:val="center"/>
              <w:rPr>
                <w:rFonts w:ascii="Times New Roman" w:hAnsi="Times New Roman"/>
                <w:b/>
                <w:sz w:val="22"/>
                <w:szCs w:val="22"/>
                <w:vertAlign w:val="superscript"/>
              </w:rPr>
            </w:pPr>
            <w:r w:rsidRPr="006E0B13">
              <w:rPr>
                <w:rFonts w:ascii="Times New Roman" w:hAnsi="Times New Roman"/>
                <w:b/>
                <w:sz w:val="22"/>
                <w:szCs w:val="22"/>
              </w:rPr>
              <w:t>Наименование</w:t>
            </w:r>
          </w:p>
          <w:p w14:paraId="1B8BBAD5" w14:textId="1F298858" w:rsidR="006E0B13" w:rsidRPr="006E0B13" w:rsidRDefault="006E0B13" w:rsidP="0031019C">
            <w:pPr>
              <w:spacing w:after="0" w:line="240" w:lineRule="auto"/>
              <w:jc w:val="center"/>
              <w:rPr>
                <w:rFonts w:ascii="Times New Roman" w:hAnsi="Times New Roman"/>
                <w:b/>
                <w:sz w:val="22"/>
                <w:szCs w:val="22"/>
                <w:vertAlign w:val="superscript"/>
              </w:rPr>
            </w:pPr>
            <w:r w:rsidRPr="006E0B13">
              <w:rPr>
                <w:rFonts w:ascii="Times New Roman" w:hAnsi="Times New Roman"/>
                <w:b/>
                <w:sz w:val="22"/>
                <w:szCs w:val="22"/>
                <w:vertAlign w:val="superscript"/>
              </w:rPr>
              <w:t>(требование Заказчика)</w:t>
            </w:r>
          </w:p>
        </w:tc>
        <w:tc>
          <w:tcPr>
            <w:tcW w:w="1842" w:type="dxa"/>
          </w:tcPr>
          <w:p w14:paraId="194ED3FF" w14:textId="77777777" w:rsidR="006E0B13" w:rsidRDefault="006E0B13" w:rsidP="0031019C">
            <w:pPr>
              <w:spacing w:after="0" w:line="240" w:lineRule="auto"/>
              <w:jc w:val="center"/>
              <w:rPr>
                <w:rFonts w:ascii="Times New Roman" w:hAnsi="Times New Roman"/>
                <w:b/>
                <w:sz w:val="22"/>
                <w:szCs w:val="22"/>
              </w:rPr>
            </w:pPr>
            <w:r>
              <w:rPr>
                <w:rFonts w:ascii="Times New Roman" w:hAnsi="Times New Roman"/>
                <w:b/>
                <w:sz w:val="22"/>
                <w:szCs w:val="22"/>
              </w:rPr>
              <w:t>Наименование</w:t>
            </w:r>
          </w:p>
          <w:p w14:paraId="3DE96CD1" w14:textId="7A9C62F8" w:rsidR="006E0B13" w:rsidRPr="006E0B13" w:rsidRDefault="006E0B13" w:rsidP="0031019C">
            <w:pPr>
              <w:spacing w:after="0" w:line="240" w:lineRule="auto"/>
              <w:jc w:val="center"/>
              <w:rPr>
                <w:rFonts w:ascii="Times New Roman" w:hAnsi="Times New Roman"/>
                <w:b/>
                <w:sz w:val="16"/>
                <w:szCs w:val="16"/>
              </w:rPr>
            </w:pPr>
            <w:r w:rsidRPr="006E0B13">
              <w:rPr>
                <w:rFonts w:ascii="Times New Roman" w:hAnsi="Times New Roman"/>
                <w:b/>
                <w:sz w:val="16"/>
                <w:szCs w:val="16"/>
              </w:rPr>
              <w:t>(предложение Участника)</w:t>
            </w:r>
          </w:p>
        </w:tc>
        <w:tc>
          <w:tcPr>
            <w:tcW w:w="1842" w:type="dxa"/>
          </w:tcPr>
          <w:p w14:paraId="5A8B3905" w14:textId="67803E78" w:rsidR="006E0B13" w:rsidRPr="006E0B13" w:rsidRDefault="006E0B13" w:rsidP="0031019C">
            <w:pPr>
              <w:spacing w:after="0" w:line="240" w:lineRule="auto"/>
              <w:jc w:val="center"/>
              <w:rPr>
                <w:rFonts w:ascii="Times New Roman" w:hAnsi="Times New Roman"/>
                <w:b/>
                <w:sz w:val="22"/>
                <w:szCs w:val="22"/>
              </w:rPr>
            </w:pPr>
            <w:r w:rsidRPr="006E0B13">
              <w:rPr>
                <w:rFonts w:ascii="Times New Roman" w:hAnsi="Times New Roman"/>
                <w:b/>
                <w:sz w:val="22"/>
                <w:szCs w:val="22"/>
              </w:rPr>
              <w:t>Единица измерения</w:t>
            </w:r>
          </w:p>
        </w:tc>
        <w:tc>
          <w:tcPr>
            <w:tcW w:w="2127" w:type="dxa"/>
            <w:vAlign w:val="center"/>
          </w:tcPr>
          <w:p w14:paraId="2A176523" w14:textId="77777777" w:rsidR="006E0B13" w:rsidRPr="006E0B13" w:rsidRDefault="006E0B13" w:rsidP="0031019C">
            <w:pPr>
              <w:spacing w:after="0" w:line="240" w:lineRule="auto"/>
              <w:jc w:val="center"/>
              <w:rPr>
                <w:rFonts w:ascii="Times New Roman" w:hAnsi="Times New Roman"/>
                <w:b/>
                <w:sz w:val="22"/>
                <w:szCs w:val="22"/>
              </w:rPr>
            </w:pPr>
            <w:r w:rsidRPr="006E0B13">
              <w:rPr>
                <w:rFonts w:ascii="Times New Roman" w:hAnsi="Times New Roman"/>
                <w:b/>
                <w:sz w:val="22"/>
                <w:szCs w:val="22"/>
              </w:rPr>
              <w:t>Кол-во</w:t>
            </w:r>
          </w:p>
        </w:tc>
      </w:tr>
      <w:tr w:rsidR="006E0B13" w:rsidRPr="006E0B13" w14:paraId="319E44DC" w14:textId="77777777" w:rsidTr="006E0B13">
        <w:trPr>
          <w:trHeight w:val="441"/>
        </w:trPr>
        <w:tc>
          <w:tcPr>
            <w:tcW w:w="709" w:type="dxa"/>
            <w:vAlign w:val="center"/>
          </w:tcPr>
          <w:p w14:paraId="490F6DFB" w14:textId="77777777" w:rsidR="006E0B13" w:rsidRPr="006E0B13" w:rsidRDefault="006E0B13" w:rsidP="006E0B13">
            <w:pPr>
              <w:numPr>
                <w:ilvl w:val="0"/>
                <w:numId w:val="34"/>
              </w:numPr>
              <w:spacing w:after="0" w:line="240" w:lineRule="auto"/>
              <w:ind w:left="0" w:firstLine="0"/>
              <w:rPr>
                <w:rFonts w:ascii="Times New Roman" w:hAnsi="Times New Roman"/>
                <w:sz w:val="22"/>
                <w:szCs w:val="22"/>
              </w:rPr>
            </w:pPr>
          </w:p>
        </w:tc>
        <w:tc>
          <w:tcPr>
            <w:tcW w:w="3941" w:type="dxa"/>
            <w:vAlign w:val="center"/>
          </w:tcPr>
          <w:p w14:paraId="6FFB01B5" w14:textId="77777777" w:rsidR="006E0B13" w:rsidRPr="006E0B13" w:rsidRDefault="006E0B13" w:rsidP="0031019C">
            <w:pPr>
              <w:rPr>
                <w:rFonts w:ascii="Times New Roman" w:hAnsi="Times New Roman"/>
                <w:sz w:val="22"/>
                <w:szCs w:val="22"/>
              </w:rPr>
            </w:pPr>
            <w:r w:rsidRPr="006E0B13">
              <w:rPr>
                <w:rFonts w:ascii="Times New Roman" w:hAnsi="Times New Roman"/>
                <w:sz w:val="22"/>
                <w:szCs w:val="22"/>
              </w:rPr>
              <w:t>Вибростенд взрывозащищенный TIK - VV</w:t>
            </w:r>
          </w:p>
        </w:tc>
        <w:tc>
          <w:tcPr>
            <w:tcW w:w="1842" w:type="dxa"/>
          </w:tcPr>
          <w:p w14:paraId="0D2F40AA" w14:textId="77777777" w:rsidR="006E0B13" w:rsidRPr="006E0B13" w:rsidRDefault="006E0B13" w:rsidP="0031019C">
            <w:pPr>
              <w:jc w:val="center"/>
              <w:rPr>
                <w:rFonts w:ascii="Times New Roman" w:hAnsi="Times New Roman"/>
                <w:sz w:val="22"/>
                <w:szCs w:val="22"/>
              </w:rPr>
            </w:pPr>
          </w:p>
        </w:tc>
        <w:tc>
          <w:tcPr>
            <w:tcW w:w="1842" w:type="dxa"/>
            <w:vAlign w:val="center"/>
          </w:tcPr>
          <w:p w14:paraId="0B7D808E" w14:textId="3F0064FE"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Шт.</w:t>
            </w:r>
          </w:p>
        </w:tc>
        <w:tc>
          <w:tcPr>
            <w:tcW w:w="2127" w:type="dxa"/>
            <w:vAlign w:val="center"/>
          </w:tcPr>
          <w:p w14:paraId="68B98E8A"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1</w:t>
            </w:r>
          </w:p>
        </w:tc>
      </w:tr>
      <w:tr w:rsidR="006E0B13" w:rsidRPr="006E0B13" w14:paraId="4A5034F7" w14:textId="77777777" w:rsidTr="006E0B13">
        <w:trPr>
          <w:trHeight w:val="509"/>
        </w:trPr>
        <w:tc>
          <w:tcPr>
            <w:tcW w:w="709" w:type="dxa"/>
            <w:vAlign w:val="center"/>
          </w:tcPr>
          <w:p w14:paraId="1FC48803" w14:textId="77777777" w:rsidR="006E0B13" w:rsidRPr="006E0B13" w:rsidRDefault="006E0B13" w:rsidP="006E0B13">
            <w:pPr>
              <w:numPr>
                <w:ilvl w:val="0"/>
                <w:numId w:val="34"/>
              </w:numPr>
              <w:spacing w:after="0" w:line="240" w:lineRule="auto"/>
              <w:ind w:left="0" w:firstLine="0"/>
              <w:rPr>
                <w:rFonts w:ascii="Times New Roman" w:hAnsi="Times New Roman"/>
                <w:sz w:val="22"/>
                <w:szCs w:val="22"/>
              </w:rPr>
            </w:pPr>
          </w:p>
        </w:tc>
        <w:tc>
          <w:tcPr>
            <w:tcW w:w="3941" w:type="dxa"/>
            <w:vAlign w:val="center"/>
          </w:tcPr>
          <w:p w14:paraId="51A297A2" w14:textId="77777777" w:rsidR="006E0B13" w:rsidRPr="006E0B13" w:rsidRDefault="006E0B13" w:rsidP="0031019C">
            <w:pPr>
              <w:rPr>
                <w:rFonts w:ascii="Times New Roman" w:hAnsi="Times New Roman"/>
                <w:sz w:val="22"/>
                <w:szCs w:val="22"/>
              </w:rPr>
            </w:pPr>
            <w:r w:rsidRPr="006E0B13">
              <w:rPr>
                <w:rFonts w:ascii="Times New Roman" w:hAnsi="Times New Roman"/>
                <w:sz w:val="22"/>
                <w:szCs w:val="22"/>
              </w:rPr>
              <w:t>Устройство для поверки и настройки вихретоковых вибропреобразователей ТИК-ЮСТ</w:t>
            </w:r>
          </w:p>
        </w:tc>
        <w:tc>
          <w:tcPr>
            <w:tcW w:w="1842" w:type="dxa"/>
          </w:tcPr>
          <w:p w14:paraId="1EC4CAEE" w14:textId="77777777" w:rsidR="006E0B13" w:rsidRPr="006E0B13" w:rsidRDefault="006E0B13" w:rsidP="0031019C">
            <w:pPr>
              <w:jc w:val="center"/>
              <w:rPr>
                <w:rFonts w:ascii="Times New Roman" w:hAnsi="Times New Roman"/>
                <w:sz w:val="22"/>
                <w:szCs w:val="22"/>
              </w:rPr>
            </w:pPr>
          </w:p>
        </w:tc>
        <w:tc>
          <w:tcPr>
            <w:tcW w:w="1842" w:type="dxa"/>
            <w:vAlign w:val="center"/>
          </w:tcPr>
          <w:p w14:paraId="659FF2B2" w14:textId="68D06BCF"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Шт.</w:t>
            </w:r>
          </w:p>
        </w:tc>
        <w:tc>
          <w:tcPr>
            <w:tcW w:w="2127" w:type="dxa"/>
            <w:vAlign w:val="center"/>
          </w:tcPr>
          <w:p w14:paraId="442E967E"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1</w:t>
            </w:r>
          </w:p>
        </w:tc>
      </w:tr>
      <w:tr w:rsidR="006E0B13" w:rsidRPr="006E0B13" w14:paraId="1454DB75" w14:textId="77777777" w:rsidTr="006E0B13">
        <w:trPr>
          <w:trHeight w:val="509"/>
        </w:trPr>
        <w:tc>
          <w:tcPr>
            <w:tcW w:w="709" w:type="dxa"/>
            <w:vAlign w:val="center"/>
          </w:tcPr>
          <w:p w14:paraId="020CD5BB" w14:textId="77777777" w:rsidR="006E0B13" w:rsidRPr="006E0B13" w:rsidRDefault="006E0B13" w:rsidP="006E0B13">
            <w:pPr>
              <w:numPr>
                <w:ilvl w:val="0"/>
                <w:numId w:val="34"/>
              </w:numPr>
              <w:spacing w:after="0" w:line="240" w:lineRule="auto"/>
              <w:ind w:left="0" w:firstLine="0"/>
              <w:rPr>
                <w:rFonts w:ascii="Times New Roman" w:hAnsi="Times New Roman"/>
                <w:sz w:val="22"/>
                <w:szCs w:val="22"/>
              </w:rPr>
            </w:pPr>
          </w:p>
        </w:tc>
        <w:tc>
          <w:tcPr>
            <w:tcW w:w="3941" w:type="dxa"/>
            <w:vAlign w:val="center"/>
          </w:tcPr>
          <w:p w14:paraId="41700CEC" w14:textId="77777777" w:rsidR="006E0B13" w:rsidRPr="006E0B13" w:rsidRDefault="006E0B13" w:rsidP="0031019C">
            <w:pPr>
              <w:rPr>
                <w:rFonts w:ascii="Times New Roman" w:hAnsi="Times New Roman"/>
                <w:sz w:val="22"/>
                <w:szCs w:val="22"/>
              </w:rPr>
            </w:pPr>
            <w:r w:rsidRPr="006E0B13">
              <w:rPr>
                <w:rFonts w:ascii="Times New Roman" w:hAnsi="Times New Roman"/>
                <w:sz w:val="22"/>
                <w:szCs w:val="22"/>
              </w:rPr>
              <w:t>Приспособление для установки вихретоковых преобразователей «TIK-UDS»</w:t>
            </w:r>
          </w:p>
        </w:tc>
        <w:tc>
          <w:tcPr>
            <w:tcW w:w="1842" w:type="dxa"/>
          </w:tcPr>
          <w:p w14:paraId="516049EB" w14:textId="77777777" w:rsidR="006E0B13" w:rsidRPr="006E0B13" w:rsidRDefault="006E0B13" w:rsidP="0031019C">
            <w:pPr>
              <w:jc w:val="center"/>
              <w:rPr>
                <w:rFonts w:ascii="Times New Roman" w:hAnsi="Times New Roman"/>
                <w:sz w:val="22"/>
                <w:szCs w:val="22"/>
              </w:rPr>
            </w:pPr>
          </w:p>
        </w:tc>
        <w:tc>
          <w:tcPr>
            <w:tcW w:w="1842" w:type="dxa"/>
            <w:vAlign w:val="center"/>
          </w:tcPr>
          <w:p w14:paraId="02AC971A" w14:textId="7EA9C10F"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Шт.</w:t>
            </w:r>
          </w:p>
        </w:tc>
        <w:tc>
          <w:tcPr>
            <w:tcW w:w="2127" w:type="dxa"/>
            <w:vAlign w:val="center"/>
          </w:tcPr>
          <w:p w14:paraId="322D7100"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1</w:t>
            </w:r>
          </w:p>
        </w:tc>
      </w:tr>
      <w:tr w:rsidR="006E0B13" w:rsidRPr="006E0B13" w14:paraId="7CCAFA6B" w14:textId="77777777" w:rsidTr="006E0B13">
        <w:trPr>
          <w:trHeight w:val="509"/>
        </w:trPr>
        <w:tc>
          <w:tcPr>
            <w:tcW w:w="709" w:type="dxa"/>
            <w:vAlign w:val="center"/>
          </w:tcPr>
          <w:p w14:paraId="1673C271" w14:textId="77777777" w:rsidR="006E0B13" w:rsidRPr="006E0B13" w:rsidRDefault="006E0B13" w:rsidP="006E0B13">
            <w:pPr>
              <w:numPr>
                <w:ilvl w:val="0"/>
                <w:numId w:val="34"/>
              </w:numPr>
              <w:spacing w:after="0" w:line="240" w:lineRule="auto"/>
              <w:ind w:left="0" w:firstLine="0"/>
              <w:rPr>
                <w:rFonts w:ascii="Times New Roman" w:hAnsi="Times New Roman"/>
                <w:sz w:val="22"/>
                <w:szCs w:val="22"/>
              </w:rPr>
            </w:pPr>
          </w:p>
        </w:tc>
        <w:tc>
          <w:tcPr>
            <w:tcW w:w="3941" w:type="dxa"/>
            <w:vAlign w:val="center"/>
          </w:tcPr>
          <w:p w14:paraId="71F71F99" w14:textId="77777777" w:rsidR="006E0B13" w:rsidRPr="006E0B13" w:rsidRDefault="006E0B13" w:rsidP="0031019C">
            <w:pPr>
              <w:rPr>
                <w:rFonts w:ascii="Times New Roman" w:hAnsi="Times New Roman"/>
                <w:sz w:val="22"/>
                <w:szCs w:val="22"/>
              </w:rPr>
            </w:pPr>
            <w:r w:rsidRPr="006E0B13">
              <w:rPr>
                <w:rFonts w:ascii="Times New Roman" w:hAnsi="Times New Roman"/>
                <w:sz w:val="22"/>
                <w:szCs w:val="22"/>
              </w:rPr>
              <w:t>Рама для стационарной установки вибростенда ТИК-ВВ (TIK-VV)</w:t>
            </w:r>
          </w:p>
        </w:tc>
        <w:tc>
          <w:tcPr>
            <w:tcW w:w="1842" w:type="dxa"/>
          </w:tcPr>
          <w:p w14:paraId="11BD0E34" w14:textId="77777777" w:rsidR="006E0B13" w:rsidRPr="006E0B13" w:rsidRDefault="006E0B13" w:rsidP="0031019C">
            <w:pPr>
              <w:jc w:val="center"/>
              <w:rPr>
                <w:rFonts w:ascii="Times New Roman" w:hAnsi="Times New Roman"/>
                <w:sz w:val="22"/>
                <w:szCs w:val="22"/>
              </w:rPr>
            </w:pPr>
          </w:p>
        </w:tc>
        <w:tc>
          <w:tcPr>
            <w:tcW w:w="1842" w:type="dxa"/>
            <w:vAlign w:val="center"/>
          </w:tcPr>
          <w:p w14:paraId="3084136A" w14:textId="7600A4BE"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Шт.</w:t>
            </w:r>
          </w:p>
        </w:tc>
        <w:tc>
          <w:tcPr>
            <w:tcW w:w="2127" w:type="dxa"/>
            <w:vAlign w:val="center"/>
          </w:tcPr>
          <w:p w14:paraId="55E99376" w14:textId="77777777" w:rsidR="006E0B13" w:rsidRPr="006E0B13" w:rsidRDefault="006E0B13" w:rsidP="0031019C">
            <w:pPr>
              <w:jc w:val="center"/>
              <w:rPr>
                <w:rFonts w:ascii="Times New Roman" w:hAnsi="Times New Roman"/>
                <w:sz w:val="22"/>
                <w:szCs w:val="22"/>
              </w:rPr>
            </w:pPr>
            <w:r w:rsidRPr="006E0B13">
              <w:rPr>
                <w:rFonts w:ascii="Times New Roman" w:hAnsi="Times New Roman"/>
                <w:sz w:val="22"/>
                <w:szCs w:val="22"/>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6E0B13" w:rsidRPr="006E0B13" w14:paraId="247786F5" w14:textId="77777777" w:rsidTr="0031019C">
        <w:trPr>
          <w:trHeight w:val="642"/>
        </w:trPr>
        <w:tc>
          <w:tcPr>
            <w:tcW w:w="567" w:type="dxa"/>
            <w:vAlign w:val="center"/>
          </w:tcPr>
          <w:p w14:paraId="3C85D2C2"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 п/п</w:t>
            </w:r>
          </w:p>
        </w:tc>
        <w:tc>
          <w:tcPr>
            <w:tcW w:w="1843" w:type="dxa"/>
            <w:vAlign w:val="center"/>
          </w:tcPr>
          <w:p w14:paraId="74F32E4C"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Наименование Товара</w:t>
            </w:r>
          </w:p>
        </w:tc>
        <w:tc>
          <w:tcPr>
            <w:tcW w:w="1140" w:type="dxa"/>
            <w:vAlign w:val="center"/>
          </w:tcPr>
          <w:p w14:paraId="304400F0"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Единица измерения</w:t>
            </w:r>
          </w:p>
        </w:tc>
        <w:tc>
          <w:tcPr>
            <w:tcW w:w="791" w:type="dxa"/>
            <w:vAlign w:val="center"/>
          </w:tcPr>
          <w:p w14:paraId="3BE4BD3F"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Кол-во</w:t>
            </w:r>
          </w:p>
        </w:tc>
        <w:tc>
          <w:tcPr>
            <w:tcW w:w="1318" w:type="dxa"/>
            <w:vAlign w:val="center"/>
          </w:tcPr>
          <w:p w14:paraId="513CED5B"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 xml:space="preserve">Цена </w:t>
            </w:r>
          </w:p>
          <w:p w14:paraId="296AA33D"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без НДС, руб.</w:t>
            </w:r>
          </w:p>
        </w:tc>
        <w:tc>
          <w:tcPr>
            <w:tcW w:w="1319" w:type="dxa"/>
            <w:vAlign w:val="center"/>
          </w:tcPr>
          <w:p w14:paraId="7B051334"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 xml:space="preserve">Сумма </w:t>
            </w:r>
          </w:p>
          <w:p w14:paraId="0CBEAD00"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без НДС, руб.</w:t>
            </w:r>
          </w:p>
        </w:tc>
        <w:tc>
          <w:tcPr>
            <w:tcW w:w="1450" w:type="dxa"/>
            <w:vAlign w:val="center"/>
          </w:tcPr>
          <w:p w14:paraId="09FF9D43"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Сумма</w:t>
            </w:r>
          </w:p>
          <w:p w14:paraId="2E40D906"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НДС 20%, руб.</w:t>
            </w:r>
          </w:p>
        </w:tc>
        <w:tc>
          <w:tcPr>
            <w:tcW w:w="1353" w:type="dxa"/>
            <w:vAlign w:val="center"/>
          </w:tcPr>
          <w:p w14:paraId="08D2922D"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 xml:space="preserve">Сумма </w:t>
            </w:r>
          </w:p>
          <w:p w14:paraId="113E7768"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с НДС 20%, руб.</w:t>
            </w:r>
          </w:p>
        </w:tc>
      </w:tr>
      <w:tr w:rsidR="006E0B13" w:rsidRPr="006E0B13" w14:paraId="16E39142" w14:textId="77777777" w:rsidTr="0031019C">
        <w:trPr>
          <w:trHeight w:val="213"/>
        </w:trPr>
        <w:tc>
          <w:tcPr>
            <w:tcW w:w="567" w:type="dxa"/>
          </w:tcPr>
          <w:p w14:paraId="188124FF"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1.</w:t>
            </w:r>
          </w:p>
        </w:tc>
        <w:tc>
          <w:tcPr>
            <w:tcW w:w="1843" w:type="dxa"/>
          </w:tcPr>
          <w:p w14:paraId="2D7502C2" w14:textId="77777777" w:rsidR="006E0B13" w:rsidRPr="006E0B13" w:rsidRDefault="006E0B13" w:rsidP="0031019C">
            <w:pPr>
              <w:rPr>
                <w:rFonts w:ascii="Times New Roman" w:hAnsi="Times New Roman"/>
                <w:sz w:val="18"/>
                <w:szCs w:val="18"/>
              </w:rPr>
            </w:pPr>
            <w:r w:rsidRPr="006E0B13">
              <w:rPr>
                <w:rFonts w:ascii="Times New Roman" w:hAnsi="Times New Roman"/>
                <w:sz w:val="18"/>
                <w:szCs w:val="18"/>
              </w:rPr>
              <w:t>Вибростенд взрывозащищенный TIK - VV</w:t>
            </w:r>
          </w:p>
        </w:tc>
        <w:tc>
          <w:tcPr>
            <w:tcW w:w="1140" w:type="dxa"/>
          </w:tcPr>
          <w:p w14:paraId="7CF7A82F" w14:textId="77777777" w:rsidR="006E0B13" w:rsidRPr="006E0B13" w:rsidRDefault="006E0B13" w:rsidP="0031019C">
            <w:pPr>
              <w:jc w:val="center"/>
              <w:rPr>
                <w:rFonts w:ascii="Times New Roman" w:hAnsi="Times New Roman"/>
                <w:sz w:val="18"/>
                <w:szCs w:val="18"/>
              </w:rPr>
            </w:pPr>
            <w:r w:rsidRPr="006E0B13">
              <w:rPr>
                <w:rFonts w:ascii="Times New Roman" w:hAnsi="Times New Roman"/>
                <w:sz w:val="18"/>
                <w:szCs w:val="18"/>
              </w:rPr>
              <w:t>Шт.</w:t>
            </w:r>
          </w:p>
        </w:tc>
        <w:tc>
          <w:tcPr>
            <w:tcW w:w="791" w:type="dxa"/>
            <w:vAlign w:val="center"/>
          </w:tcPr>
          <w:p w14:paraId="43FC1FDD" w14:textId="77777777" w:rsidR="006E0B13" w:rsidRPr="006E0B13" w:rsidRDefault="006E0B13" w:rsidP="0031019C">
            <w:pPr>
              <w:jc w:val="center"/>
              <w:rPr>
                <w:rFonts w:ascii="Times New Roman" w:hAnsi="Times New Roman"/>
                <w:sz w:val="18"/>
                <w:szCs w:val="18"/>
              </w:rPr>
            </w:pPr>
            <w:r w:rsidRPr="006E0B13">
              <w:rPr>
                <w:rFonts w:ascii="Times New Roman" w:hAnsi="Times New Roman"/>
                <w:sz w:val="18"/>
                <w:szCs w:val="18"/>
              </w:rPr>
              <w:t>1</w:t>
            </w:r>
          </w:p>
        </w:tc>
        <w:tc>
          <w:tcPr>
            <w:tcW w:w="1318" w:type="dxa"/>
            <w:vAlign w:val="center"/>
          </w:tcPr>
          <w:p w14:paraId="3A5F46D0" w14:textId="77777777" w:rsidR="006E0B13" w:rsidRPr="006E0B13" w:rsidRDefault="006E0B13" w:rsidP="0031019C">
            <w:pPr>
              <w:jc w:val="center"/>
              <w:rPr>
                <w:rFonts w:ascii="Times New Roman" w:hAnsi="Times New Roman"/>
                <w:sz w:val="18"/>
                <w:szCs w:val="18"/>
              </w:rPr>
            </w:pPr>
          </w:p>
        </w:tc>
        <w:tc>
          <w:tcPr>
            <w:tcW w:w="1319" w:type="dxa"/>
            <w:vAlign w:val="center"/>
          </w:tcPr>
          <w:p w14:paraId="742C781F" w14:textId="77777777" w:rsidR="006E0B13" w:rsidRPr="006E0B13" w:rsidRDefault="006E0B13" w:rsidP="0031019C">
            <w:pPr>
              <w:jc w:val="center"/>
              <w:rPr>
                <w:rFonts w:ascii="Times New Roman" w:hAnsi="Times New Roman"/>
                <w:sz w:val="18"/>
                <w:szCs w:val="18"/>
              </w:rPr>
            </w:pPr>
          </w:p>
        </w:tc>
        <w:tc>
          <w:tcPr>
            <w:tcW w:w="1450" w:type="dxa"/>
            <w:vAlign w:val="center"/>
          </w:tcPr>
          <w:p w14:paraId="69091FF1" w14:textId="77777777" w:rsidR="006E0B13" w:rsidRPr="006E0B13" w:rsidRDefault="006E0B13" w:rsidP="0031019C">
            <w:pPr>
              <w:jc w:val="center"/>
              <w:rPr>
                <w:rFonts w:ascii="Times New Roman" w:hAnsi="Times New Roman"/>
                <w:sz w:val="18"/>
                <w:szCs w:val="18"/>
              </w:rPr>
            </w:pPr>
          </w:p>
        </w:tc>
        <w:tc>
          <w:tcPr>
            <w:tcW w:w="1353" w:type="dxa"/>
            <w:vAlign w:val="center"/>
          </w:tcPr>
          <w:p w14:paraId="1E1B42EF" w14:textId="77777777" w:rsidR="006E0B13" w:rsidRPr="006E0B13" w:rsidRDefault="006E0B13" w:rsidP="0031019C">
            <w:pPr>
              <w:jc w:val="center"/>
              <w:rPr>
                <w:rFonts w:ascii="Times New Roman" w:hAnsi="Times New Roman"/>
                <w:sz w:val="18"/>
                <w:szCs w:val="18"/>
              </w:rPr>
            </w:pPr>
          </w:p>
        </w:tc>
      </w:tr>
      <w:tr w:rsidR="006E0B13" w:rsidRPr="006E0B13" w14:paraId="797FE6D3" w14:textId="77777777" w:rsidTr="0031019C">
        <w:trPr>
          <w:trHeight w:val="202"/>
        </w:trPr>
        <w:tc>
          <w:tcPr>
            <w:tcW w:w="567" w:type="dxa"/>
          </w:tcPr>
          <w:p w14:paraId="334860ED"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2.</w:t>
            </w:r>
          </w:p>
        </w:tc>
        <w:tc>
          <w:tcPr>
            <w:tcW w:w="1843" w:type="dxa"/>
          </w:tcPr>
          <w:p w14:paraId="7ABB36AA" w14:textId="77777777" w:rsidR="006E0B13" w:rsidRPr="006E0B13" w:rsidRDefault="006E0B13" w:rsidP="0031019C">
            <w:pPr>
              <w:rPr>
                <w:rFonts w:ascii="Times New Roman" w:hAnsi="Times New Roman"/>
                <w:sz w:val="18"/>
                <w:szCs w:val="18"/>
              </w:rPr>
            </w:pPr>
            <w:r w:rsidRPr="006E0B13">
              <w:rPr>
                <w:rFonts w:ascii="Times New Roman" w:hAnsi="Times New Roman"/>
                <w:sz w:val="18"/>
                <w:szCs w:val="18"/>
              </w:rPr>
              <w:t>Устройство для поверки и настройки вихретоковых вибропреобразователей ТИК-ЮСТ</w:t>
            </w:r>
          </w:p>
        </w:tc>
        <w:tc>
          <w:tcPr>
            <w:tcW w:w="1140" w:type="dxa"/>
          </w:tcPr>
          <w:p w14:paraId="7B2D1E67" w14:textId="77777777" w:rsidR="006E0B13" w:rsidRPr="006E0B13" w:rsidRDefault="006E0B13" w:rsidP="0031019C">
            <w:pPr>
              <w:jc w:val="center"/>
              <w:rPr>
                <w:rFonts w:ascii="Times New Roman" w:hAnsi="Times New Roman"/>
                <w:sz w:val="18"/>
                <w:szCs w:val="18"/>
              </w:rPr>
            </w:pPr>
            <w:r w:rsidRPr="006E0B13">
              <w:rPr>
                <w:rFonts w:ascii="Times New Roman" w:hAnsi="Times New Roman"/>
                <w:sz w:val="18"/>
                <w:szCs w:val="18"/>
              </w:rPr>
              <w:t>Шт.</w:t>
            </w:r>
          </w:p>
        </w:tc>
        <w:tc>
          <w:tcPr>
            <w:tcW w:w="791" w:type="dxa"/>
          </w:tcPr>
          <w:p w14:paraId="0CF43EFF" w14:textId="77777777" w:rsidR="006E0B13" w:rsidRPr="006E0B13" w:rsidRDefault="006E0B13" w:rsidP="0031019C">
            <w:pPr>
              <w:jc w:val="center"/>
              <w:rPr>
                <w:rFonts w:ascii="Times New Roman" w:hAnsi="Times New Roman"/>
                <w:sz w:val="18"/>
                <w:szCs w:val="18"/>
              </w:rPr>
            </w:pPr>
            <w:r w:rsidRPr="006E0B13">
              <w:rPr>
                <w:rFonts w:ascii="Times New Roman" w:hAnsi="Times New Roman"/>
                <w:sz w:val="18"/>
                <w:szCs w:val="18"/>
              </w:rPr>
              <w:t>1</w:t>
            </w:r>
          </w:p>
        </w:tc>
        <w:tc>
          <w:tcPr>
            <w:tcW w:w="1318" w:type="dxa"/>
          </w:tcPr>
          <w:p w14:paraId="11216D91" w14:textId="77777777" w:rsidR="006E0B13" w:rsidRPr="006E0B13" w:rsidRDefault="006E0B13" w:rsidP="0031019C">
            <w:pPr>
              <w:jc w:val="center"/>
              <w:rPr>
                <w:rFonts w:ascii="Times New Roman" w:hAnsi="Times New Roman"/>
                <w:sz w:val="18"/>
                <w:szCs w:val="18"/>
              </w:rPr>
            </w:pPr>
          </w:p>
        </w:tc>
        <w:tc>
          <w:tcPr>
            <w:tcW w:w="1319" w:type="dxa"/>
          </w:tcPr>
          <w:p w14:paraId="4A751E9B" w14:textId="77777777" w:rsidR="006E0B13" w:rsidRPr="006E0B13" w:rsidRDefault="006E0B13" w:rsidP="0031019C">
            <w:pPr>
              <w:jc w:val="center"/>
              <w:rPr>
                <w:rFonts w:ascii="Times New Roman" w:hAnsi="Times New Roman"/>
                <w:sz w:val="18"/>
                <w:szCs w:val="18"/>
              </w:rPr>
            </w:pPr>
          </w:p>
        </w:tc>
        <w:tc>
          <w:tcPr>
            <w:tcW w:w="1450" w:type="dxa"/>
          </w:tcPr>
          <w:p w14:paraId="0A23EC5D" w14:textId="77777777" w:rsidR="006E0B13" w:rsidRPr="006E0B13" w:rsidRDefault="006E0B13" w:rsidP="0031019C">
            <w:pPr>
              <w:jc w:val="center"/>
              <w:rPr>
                <w:rFonts w:ascii="Times New Roman" w:hAnsi="Times New Roman"/>
                <w:sz w:val="18"/>
                <w:szCs w:val="18"/>
              </w:rPr>
            </w:pPr>
          </w:p>
        </w:tc>
        <w:tc>
          <w:tcPr>
            <w:tcW w:w="1353" w:type="dxa"/>
          </w:tcPr>
          <w:p w14:paraId="1F2F6D46" w14:textId="77777777" w:rsidR="006E0B13" w:rsidRPr="006E0B13" w:rsidRDefault="006E0B13" w:rsidP="0031019C">
            <w:pPr>
              <w:jc w:val="center"/>
              <w:rPr>
                <w:rFonts w:ascii="Times New Roman" w:hAnsi="Times New Roman"/>
                <w:sz w:val="18"/>
                <w:szCs w:val="18"/>
              </w:rPr>
            </w:pPr>
          </w:p>
        </w:tc>
      </w:tr>
      <w:tr w:rsidR="006E0B13" w:rsidRPr="006E0B13" w14:paraId="240E645C" w14:textId="77777777" w:rsidTr="0031019C">
        <w:trPr>
          <w:trHeight w:val="213"/>
        </w:trPr>
        <w:tc>
          <w:tcPr>
            <w:tcW w:w="567" w:type="dxa"/>
          </w:tcPr>
          <w:p w14:paraId="3AC72909"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3.</w:t>
            </w:r>
          </w:p>
        </w:tc>
        <w:tc>
          <w:tcPr>
            <w:tcW w:w="1843" w:type="dxa"/>
          </w:tcPr>
          <w:p w14:paraId="057E05D4" w14:textId="77777777" w:rsidR="006E0B13" w:rsidRPr="006E0B13" w:rsidRDefault="006E0B13" w:rsidP="0031019C">
            <w:pPr>
              <w:rPr>
                <w:rFonts w:ascii="Times New Roman" w:hAnsi="Times New Roman"/>
                <w:sz w:val="18"/>
                <w:szCs w:val="18"/>
              </w:rPr>
            </w:pPr>
            <w:r w:rsidRPr="006E0B13">
              <w:rPr>
                <w:rFonts w:ascii="Times New Roman" w:hAnsi="Times New Roman"/>
                <w:sz w:val="18"/>
                <w:szCs w:val="18"/>
              </w:rPr>
              <w:t>Приспособление для установки вихретоковых преобразователей «TIK-UDS»</w:t>
            </w:r>
          </w:p>
        </w:tc>
        <w:tc>
          <w:tcPr>
            <w:tcW w:w="1140" w:type="dxa"/>
          </w:tcPr>
          <w:p w14:paraId="4EB25B66" w14:textId="77777777" w:rsidR="006E0B13" w:rsidRPr="006E0B13" w:rsidRDefault="006E0B13" w:rsidP="0031019C">
            <w:pPr>
              <w:jc w:val="center"/>
              <w:rPr>
                <w:rFonts w:ascii="Times New Roman" w:hAnsi="Times New Roman"/>
                <w:sz w:val="18"/>
                <w:szCs w:val="18"/>
              </w:rPr>
            </w:pPr>
            <w:r w:rsidRPr="006E0B13">
              <w:rPr>
                <w:rFonts w:ascii="Times New Roman" w:hAnsi="Times New Roman"/>
                <w:sz w:val="18"/>
                <w:szCs w:val="18"/>
              </w:rPr>
              <w:t>Шт.</w:t>
            </w:r>
          </w:p>
        </w:tc>
        <w:tc>
          <w:tcPr>
            <w:tcW w:w="791" w:type="dxa"/>
          </w:tcPr>
          <w:p w14:paraId="2B69398A" w14:textId="77777777" w:rsidR="006E0B13" w:rsidRPr="006E0B13" w:rsidRDefault="006E0B13" w:rsidP="0031019C">
            <w:pPr>
              <w:jc w:val="center"/>
              <w:rPr>
                <w:rFonts w:ascii="Times New Roman" w:hAnsi="Times New Roman"/>
                <w:sz w:val="18"/>
                <w:szCs w:val="18"/>
              </w:rPr>
            </w:pPr>
            <w:r w:rsidRPr="006E0B13">
              <w:rPr>
                <w:rFonts w:ascii="Times New Roman" w:hAnsi="Times New Roman"/>
                <w:sz w:val="18"/>
                <w:szCs w:val="18"/>
              </w:rPr>
              <w:t>1</w:t>
            </w:r>
          </w:p>
        </w:tc>
        <w:tc>
          <w:tcPr>
            <w:tcW w:w="1318" w:type="dxa"/>
          </w:tcPr>
          <w:p w14:paraId="7ED122AB" w14:textId="77777777" w:rsidR="006E0B13" w:rsidRPr="006E0B13" w:rsidRDefault="006E0B13" w:rsidP="0031019C">
            <w:pPr>
              <w:jc w:val="center"/>
              <w:rPr>
                <w:rFonts w:ascii="Times New Roman" w:hAnsi="Times New Roman"/>
                <w:sz w:val="18"/>
                <w:szCs w:val="18"/>
              </w:rPr>
            </w:pPr>
          </w:p>
        </w:tc>
        <w:tc>
          <w:tcPr>
            <w:tcW w:w="1319" w:type="dxa"/>
          </w:tcPr>
          <w:p w14:paraId="382BFB86" w14:textId="77777777" w:rsidR="006E0B13" w:rsidRPr="006E0B13" w:rsidRDefault="006E0B13" w:rsidP="0031019C">
            <w:pPr>
              <w:jc w:val="center"/>
              <w:rPr>
                <w:rFonts w:ascii="Times New Roman" w:hAnsi="Times New Roman"/>
                <w:sz w:val="18"/>
                <w:szCs w:val="18"/>
              </w:rPr>
            </w:pPr>
          </w:p>
        </w:tc>
        <w:tc>
          <w:tcPr>
            <w:tcW w:w="1450" w:type="dxa"/>
          </w:tcPr>
          <w:p w14:paraId="0A5D11D5" w14:textId="77777777" w:rsidR="006E0B13" w:rsidRPr="006E0B13" w:rsidRDefault="006E0B13" w:rsidP="0031019C">
            <w:pPr>
              <w:jc w:val="center"/>
              <w:rPr>
                <w:rFonts w:ascii="Times New Roman" w:hAnsi="Times New Roman"/>
                <w:sz w:val="18"/>
                <w:szCs w:val="18"/>
              </w:rPr>
            </w:pPr>
          </w:p>
        </w:tc>
        <w:tc>
          <w:tcPr>
            <w:tcW w:w="1353" w:type="dxa"/>
          </w:tcPr>
          <w:p w14:paraId="2F81DD2A" w14:textId="77777777" w:rsidR="006E0B13" w:rsidRPr="006E0B13" w:rsidRDefault="006E0B13" w:rsidP="0031019C">
            <w:pPr>
              <w:jc w:val="center"/>
              <w:rPr>
                <w:rFonts w:ascii="Times New Roman" w:hAnsi="Times New Roman"/>
                <w:sz w:val="18"/>
                <w:szCs w:val="18"/>
              </w:rPr>
            </w:pPr>
          </w:p>
        </w:tc>
      </w:tr>
      <w:tr w:rsidR="006E0B13" w:rsidRPr="006E0B13" w14:paraId="148A9EE5" w14:textId="77777777" w:rsidTr="0031019C">
        <w:trPr>
          <w:trHeight w:val="213"/>
        </w:trPr>
        <w:tc>
          <w:tcPr>
            <w:tcW w:w="567" w:type="dxa"/>
          </w:tcPr>
          <w:p w14:paraId="572CD791" w14:textId="77777777" w:rsidR="006E0B13" w:rsidRPr="006E0B13" w:rsidRDefault="006E0B13" w:rsidP="0031019C">
            <w:pPr>
              <w:jc w:val="center"/>
              <w:rPr>
                <w:rFonts w:ascii="Times New Roman" w:hAnsi="Times New Roman"/>
                <w:b/>
                <w:sz w:val="18"/>
                <w:szCs w:val="18"/>
              </w:rPr>
            </w:pPr>
            <w:r w:rsidRPr="006E0B13">
              <w:rPr>
                <w:rFonts w:ascii="Times New Roman" w:hAnsi="Times New Roman"/>
                <w:b/>
                <w:sz w:val="18"/>
                <w:szCs w:val="18"/>
              </w:rPr>
              <w:t>4.</w:t>
            </w:r>
          </w:p>
        </w:tc>
        <w:tc>
          <w:tcPr>
            <w:tcW w:w="1843" w:type="dxa"/>
          </w:tcPr>
          <w:p w14:paraId="6E56ADB7" w14:textId="77777777" w:rsidR="006E0B13" w:rsidRPr="006E0B13" w:rsidRDefault="006E0B13" w:rsidP="0031019C">
            <w:pPr>
              <w:rPr>
                <w:rFonts w:ascii="Times New Roman" w:hAnsi="Times New Roman"/>
                <w:sz w:val="18"/>
                <w:szCs w:val="18"/>
              </w:rPr>
            </w:pPr>
            <w:r w:rsidRPr="006E0B13">
              <w:rPr>
                <w:rFonts w:ascii="Times New Roman" w:hAnsi="Times New Roman"/>
                <w:sz w:val="18"/>
                <w:szCs w:val="18"/>
              </w:rPr>
              <w:t>Рама для стационарной установки вибростенда ТИК-ВВ (TIK-VV)</w:t>
            </w:r>
          </w:p>
        </w:tc>
        <w:tc>
          <w:tcPr>
            <w:tcW w:w="1140" w:type="dxa"/>
          </w:tcPr>
          <w:p w14:paraId="0E532FBB" w14:textId="77777777" w:rsidR="006E0B13" w:rsidRPr="006E0B13" w:rsidRDefault="006E0B13" w:rsidP="0031019C">
            <w:pPr>
              <w:jc w:val="center"/>
              <w:rPr>
                <w:rFonts w:ascii="Times New Roman" w:hAnsi="Times New Roman"/>
                <w:sz w:val="18"/>
                <w:szCs w:val="18"/>
              </w:rPr>
            </w:pPr>
            <w:r w:rsidRPr="006E0B13">
              <w:rPr>
                <w:rFonts w:ascii="Times New Roman" w:hAnsi="Times New Roman"/>
                <w:sz w:val="18"/>
                <w:szCs w:val="18"/>
              </w:rPr>
              <w:t>Шт.</w:t>
            </w:r>
          </w:p>
        </w:tc>
        <w:tc>
          <w:tcPr>
            <w:tcW w:w="791" w:type="dxa"/>
          </w:tcPr>
          <w:p w14:paraId="285AE24A" w14:textId="77777777" w:rsidR="006E0B13" w:rsidRPr="006E0B13" w:rsidRDefault="006E0B13" w:rsidP="0031019C">
            <w:pPr>
              <w:jc w:val="center"/>
              <w:rPr>
                <w:rFonts w:ascii="Times New Roman" w:hAnsi="Times New Roman"/>
                <w:sz w:val="18"/>
                <w:szCs w:val="18"/>
              </w:rPr>
            </w:pPr>
            <w:r w:rsidRPr="006E0B13">
              <w:rPr>
                <w:rFonts w:ascii="Times New Roman" w:hAnsi="Times New Roman"/>
                <w:sz w:val="18"/>
                <w:szCs w:val="18"/>
              </w:rPr>
              <w:t>1</w:t>
            </w:r>
          </w:p>
        </w:tc>
        <w:tc>
          <w:tcPr>
            <w:tcW w:w="1318" w:type="dxa"/>
          </w:tcPr>
          <w:p w14:paraId="41A8040E" w14:textId="77777777" w:rsidR="006E0B13" w:rsidRPr="006E0B13" w:rsidRDefault="006E0B13" w:rsidP="0031019C">
            <w:pPr>
              <w:jc w:val="center"/>
              <w:rPr>
                <w:rFonts w:ascii="Times New Roman" w:hAnsi="Times New Roman"/>
                <w:sz w:val="18"/>
                <w:szCs w:val="18"/>
              </w:rPr>
            </w:pPr>
          </w:p>
        </w:tc>
        <w:tc>
          <w:tcPr>
            <w:tcW w:w="1319" w:type="dxa"/>
          </w:tcPr>
          <w:p w14:paraId="65B05863" w14:textId="77777777" w:rsidR="006E0B13" w:rsidRPr="006E0B13" w:rsidRDefault="006E0B13" w:rsidP="0031019C">
            <w:pPr>
              <w:jc w:val="center"/>
              <w:rPr>
                <w:rFonts w:ascii="Times New Roman" w:hAnsi="Times New Roman"/>
                <w:sz w:val="18"/>
                <w:szCs w:val="18"/>
              </w:rPr>
            </w:pPr>
          </w:p>
        </w:tc>
        <w:tc>
          <w:tcPr>
            <w:tcW w:w="1450" w:type="dxa"/>
          </w:tcPr>
          <w:p w14:paraId="393BBCDC" w14:textId="77777777" w:rsidR="006E0B13" w:rsidRPr="006E0B13" w:rsidRDefault="006E0B13" w:rsidP="0031019C">
            <w:pPr>
              <w:jc w:val="center"/>
              <w:rPr>
                <w:rFonts w:ascii="Times New Roman" w:hAnsi="Times New Roman"/>
                <w:sz w:val="18"/>
                <w:szCs w:val="18"/>
              </w:rPr>
            </w:pPr>
          </w:p>
        </w:tc>
        <w:tc>
          <w:tcPr>
            <w:tcW w:w="1353" w:type="dxa"/>
          </w:tcPr>
          <w:p w14:paraId="43C9172B" w14:textId="77777777" w:rsidR="006E0B13" w:rsidRPr="006E0B13" w:rsidRDefault="006E0B13" w:rsidP="0031019C">
            <w:pPr>
              <w:jc w:val="center"/>
              <w:rPr>
                <w:rFonts w:ascii="Times New Roman" w:hAnsi="Times New Roman"/>
                <w:sz w:val="18"/>
                <w:szCs w:val="18"/>
              </w:rPr>
            </w:pPr>
          </w:p>
        </w:tc>
      </w:tr>
      <w:tr w:rsidR="006E0B13" w:rsidRPr="006E0B13" w14:paraId="3DD252D9" w14:textId="77777777" w:rsidTr="0031019C">
        <w:trPr>
          <w:trHeight w:val="213"/>
        </w:trPr>
        <w:tc>
          <w:tcPr>
            <w:tcW w:w="5659" w:type="dxa"/>
            <w:gridSpan w:val="5"/>
          </w:tcPr>
          <w:p w14:paraId="24FE7B9A" w14:textId="77777777" w:rsidR="006E0B13" w:rsidRPr="006E0B13" w:rsidRDefault="006E0B13" w:rsidP="0031019C">
            <w:pPr>
              <w:jc w:val="right"/>
              <w:rPr>
                <w:rFonts w:ascii="Times New Roman" w:hAnsi="Times New Roman"/>
                <w:sz w:val="18"/>
                <w:szCs w:val="18"/>
              </w:rPr>
            </w:pPr>
            <w:r w:rsidRPr="006E0B13">
              <w:rPr>
                <w:rFonts w:ascii="Times New Roman" w:hAnsi="Times New Roman"/>
                <w:b/>
                <w:sz w:val="18"/>
                <w:szCs w:val="18"/>
              </w:rPr>
              <w:t>ИТОГО:</w:t>
            </w:r>
          </w:p>
        </w:tc>
        <w:tc>
          <w:tcPr>
            <w:tcW w:w="1319" w:type="dxa"/>
          </w:tcPr>
          <w:p w14:paraId="51D89691" w14:textId="77777777" w:rsidR="006E0B13" w:rsidRPr="006E0B13" w:rsidRDefault="006E0B13" w:rsidP="0031019C">
            <w:pPr>
              <w:jc w:val="center"/>
              <w:rPr>
                <w:rFonts w:ascii="Times New Roman" w:hAnsi="Times New Roman"/>
                <w:sz w:val="18"/>
                <w:szCs w:val="18"/>
              </w:rPr>
            </w:pPr>
          </w:p>
        </w:tc>
        <w:tc>
          <w:tcPr>
            <w:tcW w:w="1450" w:type="dxa"/>
          </w:tcPr>
          <w:p w14:paraId="7D15076C" w14:textId="77777777" w:rsidR="006E0B13" w:rsidRPr="006E0B13" w:rsidRDefault="006E0B13" w:rsidP="0031019C">
            <w:pPr>
              <w:jc w:val="center"/>
              <w:rPr>
                <w:rFonts w:ascii="Times New Roman" w:hAnsi="Times New Roman"/>
                <w:sz w:val="18"/>
                <w:szCs w:val="18"/>
              </w:rPr>
            </w:pPr>
          </w:p>
        </w:tc>
        <w:tc>
          <w:tcPr>
            <w:tcW w:w="1353" w:type="dxa"/>
          </w:tcPr>
          <w:p w14:paraId="2ACAB6C4" w14:textId="77777777" w:rsidR="006E0B13" w:rsidRPr="006E0B13" w:rsidRDefault="006E0B13" w:rsidP="0031019C">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37D07EF3" w14:textId="0991EE6E" w:rsidR="006E0B13" w:rsidRDefault="006E0B13" w:rsidP="006E0B13">
      <w:pPr>
        <w:widowControl w:val="0"/>
        <w:spacing w:after="0" w:line="240" w:lineRule="auto"/>
        <w:jc w:val="both"/>
        <w:rPr>
          <w:rFonts w:ascii="Times New Roman" w:hAnsi="Times New Roman"/>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snapToGrid w:val="0"/>
          <w:sz w:val="24"/>
          <w:szCs w:val="24"/>
          <w:lang w:eastAsia="ru-RU"/>
        </w:rPr>
        <w:t>Условия оплаты:</w:t>
      </w:r>
      <w:r>
        <w:rPr>
          <w:rStyle w:val="affc"/>
          <w:snapToGrid w:val="0"/>
          <w:sz w:val="24"/>
          <w:szCs w:val="24"/>
          <w:lang w:eastAsia="ru-RU"/>
        </w:rPr>
        <w:footnoteReference w:id="5"/>
      </w:r>
      <w:r>
        <w:rPr>
          <w:rFonts w:ascii="Times New Roman" w:hAnsi="Times New Roman"/>
          <w:snapToGrid w:val="0"/>
          <w:sz w:val="24"/>
          <w:szCs w:val="24"/>
          <w:lang w:eastAsia="ru-RU"/>
        </w:rPr>
        <w:t>________________________________</w:t>
      </w:r>
    </w:p>
    <w:p w14:paraId="259DF519" w14:textId="77777777" w:rsidR="006E0B13" w:rsidRDefault="006E0B13" w:rsidP="00353DC9">
      <w:pPr>
        <w:widowControl w:val="0"/>
        <w:spacing w:after="0" w:line="240" w:lineRule="auto"/>
        <w:ind w:left="426"/>
        <w:jc w:val="both"/>
        <w:rPr>
          <w:rFonts w:ascii="Times New Roman" w:hAnsi="Times New Roman"/>
          <w:b/>
          <w:bCs/>
          <w:sz w:val="24"/>
          <w:szCs w:val="24"/>
          <w:highlight w:val="yellow"/>
          <w:lang w:eastAsia="ru-RU"/>
        </w:rPr>
      </w:pPr>
    </w:p>
    <w:p w14:paraId="00F56991" w14:textId="7BF5F3FC"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r w:rsidRPr="00353DC9">
        <w:rPr>
          <w:rFonts w:ascii="Times New Roman" w:hAnsi="Times New Roman"/>
          <w:b/>
          <w:bCs/>
          <w:sz w:val="24"/>
          <w:szCs w:val="24"/>
          <w:highlight w:val="yellow"/>
          <w:lang w:eastAsia="ru-RU"/>
        </w:rPr>
        <w:t>Участник согласен с условиями поставки, которые указаны в проекте договора.</w:t>
      </w:r>
      <w:r w:rsidRPr="00353DC9">
        <w:rPr>
          <w:rStyle w:val="affc"/>
          <w:sz w:val="24"/>
          <w:szCs w:val="24"/>
          <w:highlight w:val="yellow"/>
          <w:lang w:eastAsia="ru-RU"/>
        </w:rPr>
        <w:footnoteReference w:id="6"/>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54D79E63"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AA6E32">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6E0B13" w:rsidRPr="006E0B13">
        <w:rPr>
          <w:rFonts w:ascii="Times New Roman" w:hAnsi="Times New Roman"/>
          <w:sz w:val="24"/>
          <w:szCs w:val="24"/>
        </w:rPr>
        <w:t>вибростенда</w:t>
      </w:r>
      <w:r w:rsidR="00DE59D8" w:rsidRPr="00DE59D8">
        <w:rPr>
          <w:rFonts w:ascii="Times New Roman" w:hAnsi="Times New Roman"/>
          <w:sz w:val="24"/>
          <w:szCs w:val="24"/>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AA6E32">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AA6E32">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628C4508" w14:textId="77777777" w:rsidR="006E0B13" w:rsidRDefault="007C6B43" w:rsidP="007C6B43">
      <w:pPr>
        <w:pStyle w:val="a3"/>
        <w:numPr>
          <w:ilvl w:val="0"/>
          <w:numId w:val="0"/>
        </w:numPr>
        <w:spacing w:before="0"/>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6E0B13" w:rsidRPr="006E0B13">
        <w:rPr>
          <w:rFonts w:ascii="Times New Roman" w:hAnsi="Times New Roman"/>
          <w:b/>
          <w:bCs/>
          <w:sz w:val="24"/>
          <w:szCs w:val="24"/>
        </w:rPr>
        <w:t xml:space="preserve">60-90 календарных дней с даты заключения Договора. Досрочная поставка осуществляется по соглашению Сторон. </w:t>
      </w:r>
    </w:p>
    <w:p w14:paraId="36C0D0D5" w14:textId="0AF7E156" w:rsidR="00AA6E32" w:rsidRPr="00AA6E32" w:rsidRDefault="00AA6E32" w:rsidP="007C6B43">
      <w:pPr>
        <w:pStyle w:val="a3"/>
        <w:numPr>
          <w:ilvl w:val="0"/>
          <w:numId w:val="0"/>
        </w:numPr>
        <w:spacing w:before="0"/>
        <w:rPr>
          <w:rFonts w:ascii="Times New Roman" w:hAnsi="Times New Roman"/>
          <w:b/>
          <w:bCs/>
          <w:sz w:val="24"/>
          <w:szCs w:val="24"/>
        </w:rPr>
      </w:pPr>
      <w:r>
        <w:rPr>
          <w:rFonts w:ascii="Times New Roman" w:hAnsi="Times New Roman"/>
          <w:b/>
          <w:bCs/>
          <w:sz w:val="24"/>
          <w:szCs w:val="24"/>
        </w:rPr>
        <w:t xml:space="preserve">           </w:t>
      </w:r>
      <w:r w:rsidRPr="00AA6E32">
        <w:rPr>
          <w:rFonts w:ascii="Times New Roman" w:hAnsi="Times New Roman"/>
          <w:b/>
          <w:bCs/>
          <w:sz w:val="24"/>
          <w:szCs w:val="24"/>
        </w:rPr>
        <w:t>1.4.</w:t>
      </w:r>
      <w:r>
        <w:rPr>
          <w:rFonts w:ascii="Times New Roman" w:hAnsi="Times New Roman"/>
          <w:b/>
          <w:bCs/>
          <w:sz w:val="24"/>
          <w:szCs w:val="24"/>
        </w:rPr>
        <w:t xml:space="preserve"> Закупка с рассмотрением аналогов.</w:t>
      </w:r>
    </w:p>
    <w:p w14:paraId="2CB6D910" w14:textId="360799DB" w:rsidR="008D1E97" w:rsidRPr="0048276C" w:rsidRDefault="00AA6E32"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AA6E32" w:rsidRDefault="00AA6E32" w:rsidP="00BE4551">
      <w:pPr>
        <w:spacing w:after="0" w:line="240" w:lineRule="auto"/>
      </w:pPr>
      <w:r>
        <w:separator/>
      </w:r>
    </w:p>
  </w:endnote>
  <w:endnote w:type="continuationSeparator" w:id="0">
    <w:p w14:paraId="2DA27F0A" w14:textId="77777777" w:rsidR="00AA6E32" w:rsidRDefault="00AA6E32" w:rsidP="00BE4551">
      <w:pPr>
        <w:spacing w:after="0" w:line="240" w:lineRule="auto"/>
      </w:pPr>
      <w:r>
        <w:continuationSeparator/>
      </w:r>
    </w:p>
  </w:endnote>
  <w:endnote w:type="continuationNotice" w:id="1">
    <w:p w14:paraId="1C826F8A" w14:textId="77777777" w:rsidR="00AA6E32" w:rsidRDefault="00AA6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AA6E32" w:rsidRPr="00A1776F" w:rsidRDefault="00AA6E32"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AA6E32" w:rsidRPr="002C6077" w:rsidRDefault="00AA6E32"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AA6E32" w:rsidRPr="00221835" w:rsidRDefault="00AA6E32"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AA6E32" w:rsidRDefault="00AA6E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AA6E32" w:rsidRDefault="00AA6E32" w:rsidP="00BE4551">
      <w:pPr>
        <w:spacing w:after="0" w:line="240" w:lineRule="auto"/>
      </w:pPr>
      <w:r>
        <w:separator/>
      </w:r>
    </w:p>
  </w:footnote>
  <w:footnote w:type="continuationSeparator" w:id="0">
    <w:p w14:paraId="56CCD446" w14:textId="77777777" w:rsidR="00AA6E32" w:rsidRDefault="00AA6E32" w:rsidP="00BE4551">
      <w:pPr>
        <w:spacing w:after="0" w:line="240" w:lineRule="auto"/>
      </w:pPr>
      <w:r>
        <w:continuationSeparator/>
      </w:r>
    </w:p>
  </w:footnote>
  <w:footnote w:type="continuationNotice" w:id="1">
    <w:p w14:paraId="78672E7B" w14:textId="77777777" w:rsidR="00AA6E32" w:rsidRDefault="00AA6E32">
      <w:pPr>
        <w:spacing w:after="0" w:line="240" w:lineRule="auto"/>
      </w:pPr>
    </w:p>
  </w:footnote>
  <w:footnote w:id="2">
    <w:p w14:paraId="53F9237F" w14:textId="77777777" w:rsidR="00AA6E32" w:rsidRDefault="00AA6E32"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AA6E32" w:rsidRDefault="00AA6E32"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AA6E32" w:rsidRDefault="00AA6E32"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4A2F2F6" w14:textId="77777777" w:rsidR="006E0B13" w:rsidRDefault="006E0B13" w:rsidP="006E0B13">
      <w:pPr>
        <w:pStyle w:val="affff"/>
      </w:pPr>
      <w:r>
        <w:rPr>
          <w:rStyle w:val="affc"/>
        </w:rPr>
        <w:footnoteRef/>
      </w:r>
      <w:r>
        <w:t xml:space="preserve"> Для Заказчика предпочтительные условия оплаты товара после поставки.</w:t>
      </w:r>
    </w:p>
  </w:footnote>
  <w:footnote w:id="6">
    <w:p w14:paraId="61DF8909" w14:textId="411991B1" w:rsidR="00AA6E32" w:rsidRPr="0060052C" w:rsidRDefault="00AA6E32"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sidR="006E0B13">
        <w:rPr>
          <w:highlight w:val="yellow"/>
        </w:rPr>
        <w:t>поставки</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7">
    <w:p w14:paraId="4CE4AD24" w14:textId="77777777" w:rsidR="00AA6E32" w:rsidRDefault="00AA6E32">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AA6E32" w:rsidRDefault="00AA6E32"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AA6E32" w:rsidRDefault="00AA6E32"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AA6E32" w:rsidRDefault="00AA6E32"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AA6E32" w:rsidRPr="00EB5C02" w:rsidRDefault="00AA6E32">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AA6E32" w:rsidRPr="00EB5C02" w:rsidRDefault="00AA6E32">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66455455">
    <w:abstractNumId w:val="4"/>
  </w:num>
  <w:num w:numId="2" w16cid:durableId="1232691432">
    <w:abstractNumId w:val="2"/>
  </w:num>
  <w:num w:numId="3" w16cid:durableId="1795560851">
    <w:abstractNumId w:val="1"/>
  </w:num>
  <w:num w:numId="4" w16cid:durableId="2064673701">
    <w:abstractNumId w:val="3"/>
  </w:num>
  <w:num w:numId="5" w16cid:durableId="785736816">
    <w:abstractNumId w:val="0"/>
  </w:num>
  <w:num w:numId="6" w16cid:durableId="494612593">
    <w:abstractNumId w:val="4"/>
  </w:num>
  <w:num w:numId="7" w16cid:durableId="899630249">
    <w:abstractNumId w:val="32"/>
  </w:num>
  <w:num w:numId="8" w16cid:durableId="627320913">
    <w:abstractNumId w:val="17"/>
  </w:num>
  <w:num w:numId="9" w16cid:durableId="1230194106">
    <w:abstractNumId w:val="30"/>
  </w:num>
  <w:num w:numId="10" w16cid:durableId="1920019865">
    <w:abstractNumId w:val="22"/>
  </w:num>
  <w:num w:numId="11" w16cid:durableId="963199864">
    <w:abstractNumId w:val="29"/>
  </w:num>
  <w:num w:numId="12" w16cid:durableId="594439722">
    <w:abstractNumId w:val="36"/>
  </w:num>
  <w:num w:numId="13" w16cid:durableId="1499812728">
    <w:abstractNumId w:val="12"/>
  </w:num>
  <w:num w:numId="14" w16cid:durableId="395275084">
    <w:abstractNumId w:val="23"/>
  </w:num>
  <w:num w:numId="15" w16cid:durableId="1847358246">
    <w:abstractNumId w:val="6"/>
  </w:num>
  <w:num w:numId="16" w16cid:durableId="303005074">
    <w:abstractNumId w:val="10"/>
  </w:num>
  <w:num w:numId="17" w16cid:durableId="670913797">
    <w:abstractNumId w:val="25"/>
  </w:num>
  <w:num w:numId="18" w16cid:durableId="2112554076">
    <w:abstractNumId w:val="8"/>
  </w:num>
  <w:num w:numId="19" w16cid:durableId="126752156">
    <w:abstractNumId w:val="6"/>
  </w:num>
  <w:num w:numId="20" w16cid:durableId="1723753316">
    <w:abstractNumId w:val="28"/>
  </w:num>
  <w:num w:numId="21" w16cid:durableId="771365203">
    <w:abstractNumId w:val="24"/>
  </w:num>
  <w:num w:numId="22" w16cid:durableId="719090427">
    <w:abstractNumId w:val="5"/>
  </w:num>
  <w:num w:numId="23" w16cid:durableId="1580409067">
    <w:abstractNumId w:val="37"/>
  </w:num>
  <w:num w:numId="24" w16cid:durableId="895123233">
    <w:abstractNumId w:val="14"/>
  </w:num>
  <w:num w:numId="25" w16cid:durableId="453251501">
    <w:abstractNumId w:val="26"/>
  </w:num>
  <w:num w:numId="26" w16cid:durableId="1047755613">
    <w:abstractNumId w:val="21"/>
  </w:num>
  <w:num w:numId="27" w16cid:durableId="9799676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9241908">
    <w:abstractNumId w:val="33"/>
  </w:num>
  <w:num w:numId="29" w16cid:durableId="1385836252">
    <w:abstractNumId w:val="13"/>
  </w:num>
  <w:num w:numId="30" w16cid:durableId="761610852">
    <w:abstractNumId w:val="27"/>
  </w:num>
  <w:num w:numId="31" w16cid:durableId="463236738">
    <w:abstractNumId w:val="11"/>
  </w:num>
  <w:num w:numId="32" w16cid:durableId="461312128">
    <w:abstractNumId w:val="31"/>
  </w:num>
  <w:num w:numId="33" w16cid:durableId="1598096875">
    <w:abstractNumId w:val="16"/>
  </w:num>
  <w:num w:numId="34" w16cid:durableId="1688363894">
    <w:abstractNumId w:val="20"/>
  </w:num>
  <w:num w:numId="35" w16cid:durableId="8047380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95573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3750655">
    <w:abstractNumId w:val="19"/>
  </w:num>
  <w:num w:numId="38" w16cid:durableId="1898512861">
    <w:abstractNumId w:val="35"/>
  </w:num>
  <w:num w:numId="39" w16cid:durableId="766728616">
    <w:abstractNumId w:val="9"/>
  </w:num>
  <w:num w:numId="40" w16cid:durableId="1040280599">
    <w:abstractNumId w:val="15"/>
  </w:num>
  <w:num w:numId="41" w16cid:durableId="167965211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8A7"/>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13"/>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3FBC"/>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6E32"/>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3CF"/>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1D8"/>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9436B-8F31-491F-9BAE-CC352CA8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21104</Words>
  <Characters>120297</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2023-12-07T06:23:00Z</dcterms:modified>
</cp:coreProperties>
</file>